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392160" w14:textId="77777777" w:rsidR="005378DC" w:rsidRPr="00240701" w:rsidRDefault="005378DC" w:rsidP="005378DC">
      <w:pPr>
        <w:pStyle w:val="Nagwek7"/>
        <w:rPr>
          <w:rFonts w:cs="Arial"/>
          <w:i/>
          <w:sz w:val="21"/>
          <w:szCs w:val="21"/>
        </w:rPr>
      </w:pPr>
      <w:r w:rsidRPr="00240701">
        <w:rPr>
          <w:rFonts w:cs="Arial"/>
          <w:i/>
          <w:sz w:val="21"/>
          <w:szCs w:val="21"/>
          <w:highlight w:val="yellow"/>
        </w:rPr>
        <w:t>Kolorem</w:t>
      </w:r>
      <w:r w:rsidRPr="00240701">
        <w:rPr>
          <w:rFonts w:cs="Arial"/>
          <w:i/>
          <w:sz w:val="21"/>
          <w:szCs w:val="21"/>
        </w:rPr>
        <w:t xml:space="preserve"> – oznaczono miejsca, w których zapisy należy dostosować w zależności od Sprzedawcy.</w:t>
      </w:r>
    </w:p>
    <w:p w14:paraId="1BF7A1A2" w14:textId="77777777" w:rsidR="00AA0977" w:rsidRPr="00240701" w:rsidRDefault="00AA0977" w:rsidP="0071705D">
      <w:pPr>
        <w:pStyle w:val="Tekstpodstawowy2"/>
        <w:spacing w:line="264" w:lineRule="auto"/>
        <w:rPr>
          <w:rFonts w:ascii="Arial" w:hAnsi="Arial" w:cs="Arial"/>
          <w:b/>
          <w:i w:val="0"/>
          <w:spacing w:val="20"/>
          <w:sz w:val="21"/>
          <w:szCs w:val="21"/>
          <w:lang w:val="pl-PL"/>
        </w:rPr>
      </w:pPr>
    </w:p>
    <w:p w14:paraId="06009647" w14:textId="77777777" w:rsidR="00661DCB" w:rsidRPr="00446005" w:rsidRDefault="00B0621C" w:rsidP="0071705D">
      <w:pPr>
        <w:pStyle w:val="Tekstpodstawowy2"/>
        <w:spacing w:line="264" w:lineRule="auto"/>
        <w:rPr>
          <w:rFonts w:ascii="Arial" w:hAnsi="Arial" w:cs="Arial"/>
          <w:b/>
          <w:i w:val="0"/>
          <w:spacing w:val="20"/>
        </w:rPr>
      </w:pPr>
      <w:r w:rsidRPr="00446005">
        <w:rPr>
          <w:rFonts w:ascii="Arial" w:hAnsi="Arial" w:cs="Arial"/>
          <w:b/>
          <w:i w:val="0"/>
          <w:spacing w:val="20"/>
        </w:rPr>
        <w:t xml:space="preserve">GENERALNA </w:t>
      </w:r>
      <w:r w:rsidR="00E41190" w:rsidRPr="00446005">
        <w:rPr>
          <w:rFonts w:ascii="Arial" w:hAnsi="Arial" w:cs="Arial"/>
          <w:b/>
          <w:i w:val="0"/>
          <w:spacing w:val="20"/>
        </w:rPr>
        <w:t xml:space="preserve">UMOWA </w:t>
      </w:r>
      <w:r w:rsidRPr="00446005">
        <w:rPr>
          <w:rFonts w:ascii="Arial" w:hAnsi="Arial" w:cs="Arial"/>
          <w:b/>
          <w:i w:val="0"/>
          <w:spacing w:val="20"/>
        </w:rPr>
        <w:t>DYSTRYBUCJI</w:t>
      </w:r>
    </w:p>
    <w:p w14:paraId="779016AB" w14:textId="77777777" w:rsidR="004671C3" w:rsidRPr="00446005" w:rsidRDefault="00E41190" w:rsidP="0071705D">
      <w:pPr>
        <w:pStyle w:val="Tekstpodstawowy2"/>
        <w:spacing w:line="264" w:lineRule="auto"/>
        <w:rPr>
          <w:rFonts w:ascii="Arial" w:hAnsi="Arial" w:cs="Arial"/>
          <w:b/>
          <w:i w:val="0"/>
          <w:spacing w:val="20"/>
        </w:rPr>
      </w:pPr>
      <w:r w:rsidRPr="00446005">
        <w:rPr>
          <w:rFonts w:ascii="Arial" w:hAnsi="Arial" w:cs="Arial"/>
          <w:b/>
          <w:i w:val="0"/>
          <w:spacing w:val="20"/>
        </w:rPr>
        <w:t xml:space="preserve">nr </w:t>
      </w:r>
      <w:r w:rsidR="00B0621C" w:rsidRPr="00446005">
        <w:rPr>
          <w:rFonts w:ascii="Arial" w:hAnsi="Arial" w:cs="Arial"/>
          <w:b/>
          <w:i w:val="0"/>
          <w:spacing w:val="20"/>
        </w:rPr>
        <w:t>...................</w:t>
      </w:r>
    </w:p>
    <w:p w14:paraId="6DC293FB" w14:textId="77777777" w:rsidR="009548C5" w:rsidRPr="00240701" w:rsidRDefault="009548C5" w:rsidP="0071705D">
      <w:pPr>
        <w:pStyle w:val="Tekstpodstawowy2"/>
        <w:spacing w:line="264" w:lineRule="auto"/>
        <w:rPr>
          <w:rFonts w:ascii="Arial" w:hAnsi="Arial" w:cs="Arial"/>
          <w:b/>
          <w:i w:val="0"/>
          <w:spacing w:val="20"/>
          <w:sz w:val="21"/>
          <w:szCs w:val="21"/>
        </w:rPr>
      </w:pPr>
    </w:p>
    <w:p w14:paraId="5CB3F9BF" w14:textId="77777777" w:rsidR="00B0621C" w:rsidRPr="00240701" w:rsidRDefault="00B0621C" w:rsidP="0071705D">
      <w:pPr>
        <w:spacing w:line="264" w:lineRule="auto"/>
        <w:rPr>
          <w:rFonts w:ascii="Arial" w:hAnsi="Arial" w:cs="Arial"/>
          <w:sz w:val="21"/>
          <w:szCs w:val="21"/>
        </w:rPr>
      </w:pPr>
    </w:p>
    <w:p w14:paraId="7F80EE13" w14:textId="08156B1C" w:rsidR="00E41190" w:rsidRPr="0020231E" w:rsidRDefault="00E41190" w:rsidP="00B206D1">
      <w:pPr>
        <w:widowControl w:val="0"/>
        <w:adjustRightInd w:val="0"/>
        <w:snapToGrid w:val="0"/>
        <w:spacing w:line="288" w:lineRule="auto"/>
        <w:jc w:val="both"/>
        <w:rPr>
          <w:rFonts w:ascii="Arial" w:hAnsi="Arial" w:cs="Arial"/>
          <w:sz w:val="22"/>
          <w:szCs w:val="22"/>
        </w:rPr>
      </w:pPr>
      <w:r w:rsidRPr="0020231E">
        <w:rPr>
          <w:rFonts w:ascii="Arial" w:hAnsi="Arial" w:cs="Arial"/>
          <w:sz w:val="22"/>
          <w:szCs w:val="22"/>
        </w:rPr>
        <w:t>Niniejsza Generalna Umowa Dystrybucji (zwana dalej „Umową”) została zawarta w dniu ………….……………………………… r. w  Zawierciu, pomiędzy:</w:t>
      </w:r>
    </w:p>
    <w:p w14:paraId="527CCA71" w14:textId="77777777" w:rsidR="00890E30" w:rsidRPr="0020231E" w:rsidRDefault="00890E30" w:rsidP="00B206D1">
      <w:pPr>
        <w:pStyle w:val="styl0"/>
        <w:widowControl w:val="0"/>
        <w:adjustRightInd w:val="0"/>
        <w:snapToGrid w:val="0"/>
        <w:spacing w:line="288" w:lineRule="auto"/>
        <w:rPr>
          <w:rFonts w:ascii="Arial" w:hAnsi="Arial" w:cs="Arial"/>
          <w:color w:val="auto"/>
          <w:sz w:val="22"/>
          <w:szCs w:val="22"/>
        </w:rPr>
      </w:pPr>
    </w:p>
    <w:p w14:paraId="1DA2AB81" w14:textId="6569EEC5" w:rsidR="008E3086" w:rsidRPr="0020231E" w:rsidRDefault="008E3086" w:rsidP="00B206D1">
      <w:pPr>
        <w:widowControl w:val="0"/>
        <w:adjustRightInd w:val="0"/>
        <w:snapToGrid w:val="0"/>
        <w:spacing w:after="120" w:line="288" w:lineRule="auto"/>
        <w:jc w:val="both"/>
        <w:rPr>
          <w:rFonts w:ascii="Arial" w:hAnsi="Arial" w:cs="Arial"/>
          <w:sz w:val="22"/>
          <w:szCs w:val="22"/>
        </w:rPr>
      </w:pPr>
      <w:r w:rsidRPr="008B3A9A">
        <w:rPr>
          <w:rFonts w:ascii="Arial" w:hAnsi="Arial" w:cs="Arial"/>
          <w:b/>
          <w:bCs/>
          <w:sz w:val="22"/>
          <w:szCs w:val="22"/>
        </w:rPr>
        <w:t xml:space="preserve">CMC Poland Sp. z o.o. </w:t>
      </w:r>
      <w:r w:rsidRPr="0020231E">
        <w:rPr>
          <w:rFonts w:ascii="Arial" w:hAnsi="Arial" w:cs="Arial"/>
          <w:sz w:val="22"/>
          <w:szCs w:val="22"/>
        </w:rPr>
        <w:t>z siedzibą w Zawierciu (42-400), przy ul. Piłsudskiego 82, wpisaną do Rejestru Przedsiębiorców Krajowego Rejestru Sądowego pod numerem KRS 0000443829, NIP: 649-00-01-173, REGON: 272819315, kapitał zakładowy: 118 233 740,00 zł, zwaną dalej „</w:t>
      </w:r>
      <w:r w:rsidRPr="0020231E">
        <w:rPr>
          <w:rFonts w:ascii="Arial" w:hAnsi="Arial" w:cs="Arial"/>
          <w:b/>
          <w:bCs/>
          <w:sz w:val="22"/>
          <w:szCs w:val="22"/>
        </w:rPr>
        <w:t>OSDn</w:t>
      </w:r>
      <w:r w:rsidRPr="0020231E">
        <w:rPr>
          <w:rFonts w:ascii="Arial" w:hAnsi="Arial" w:cs="Arial"/>
          <w:sz w:val="22"/>
          <w:szCs w:val="22"/>
        </w:rPr>
        <w:t>”, reprezentowaną przez osoby podpisujące niniejszą Umowę kwalifikowanym podpisem elektronicznym:</w:t>
      </w:r>
    </w:p>
    <w:p w14:paraId="5AFE75F2" w14:textId="6A20C305" w:rsidR="008E3086" w:rsidRPr="0020231E" w:rsidRDefault="008E3086" w:rsidP="00B206D1">
      <w:pPr>
        <w:pStyle w:val="Akapitzlist"/>
        <w:widowControl w:val="0"/>
        <w:numPr>
          <w:ilvl w:val="0"/>
          <w:numId w:val="133"/>
        </w:numPr>
        <w:adjustRightInd w:val="0"/>
        <w:snapToGrid w:val="0"/>
        <w:spacing w:after="120" w:line="288" w:lineRule="auto"/>
        <w:ind w:left="426" w:hanging="426"/>
        <w:jc w:val="both"/>
        <w:rPr>
          <w:rFonts w:ascii="Arial" w:hAnsi="Arial" w:cs="Arial"/>
          <w:sz w:val="22"/>
          <w:szCs w:val="22"/>
        </w:rPr>
      </w:pPr>
      <w:r w:rsidRPr="0020231E">
        <w:rPr>
          <w:rFonts w:ascii="Arial" w:hAnsi="Arial" w:cs="Arial"/>
          <w:sz w:val="22"/>
          <w:szCs w:val="22"/>
        </w:rPr>
        <w:t>...................................</w:t>
      </w:r>
      <w:r w:rsidR="008B3A9A">
        <w:rPr>
          <w:rFonts w:ascii="Arial" w:hAnsi="Arial" w:cs="Arial"/>
          <w:sz w:val="22"/>
          <w:szCs w:val="22"/>
        </w:rPr>
        <w:t xml:space="preserve"> - </w:t>
      </w:r>
      <w:r w:rsidRPr="0020231E">
        <w:rPr>
          <w:rFonts w:ascii="Arial" w:hAnsi="Arial" w:cs="Arial"/>
          <w:sz w:val="22"/>
          <w:szCs w:val="22"/>
        </w:rPr>
        <w:t>.........................................................</w:t>
      </w:r>
    </w:p>
    <w:p w14:paraId="103C7AA7" w14:textId="4FDA5BE6" w:rsidR="008E3086" w:rsidRPr="0020231E" w:rsidRDefault="008E3086" w:rsidP="00B206D1">
      <w:pPr>
        <w:pStyle w:val="Akapitzlist"/>
        <w:widowControl w:val="0"/>
        <w:numPr>
          <w:ilvl w:val="0"/>
          <w:numId w:val="133"/>
        </w:numPr>
        <w:adjustRightInd w:val="0"/>
        <w:snapToGrid w:val="0"/>
        <w:spacing w:after="120" w:line="288" w:lineRule="auto"/>
        <w:ind w:left="426" w:hanging="426"/>
        <w:jc w:val="both"/>
        <w:rPr>
          <w:rFonts w:ascii="Arial" w:hAnsi="Arial" w:cs="Arial"/>
          <w:sz w:val="22"/>
          <w:szCs w:val="22"/>
        </w:rPr>
      </w:pPr>
      <w:r w:rsidRPr="0020231E">
        <w:rPr>
          <w:rFonts w:ascii="Arial" w:hAnsi="Arial" w:cs="Arial"/>
          <w:sz w:val="22"/>
          <w:szCs w:val="22"/>
        </w:rPr>
        <w:t>....................................</w:t>
      </w:r>
      <w:r w:rsidR="008B3A9A">
        <w:rPr>
          <w:rFonts w:ascii="Arial" w:hAnsi="Arial" w:cs="Arial"/>
          <w:sz w:val="22"/>
          <w:szCs w:val="22"/>
        </w:rPr>
        <w:t xml:space="preserve">- </w:t>
      </w:r>
      <w:r w:rsidRPr="0020231E">
        <w:rPr>
          <w:rFonts w:ascii="Arial" w:hAnsi="Arial" w:cs="Arial"/>
          <w:sz w:val="22"/>
          <w:szCs w:val="22"/>
        </w:rPr>
        <w:t>.........................................................</w:t>
      </w:r>
    </w:p>
    <w:p w14:paraId="47F1E8DA" w14:textId="49559C7D" w:rsidR="00633008" w:rsidRPr="0020231E" w:rsidRDefault="00633008" w:rsidP="00B206D1">
      <w:pPr>
        <w:widowControl w:val="0"/>
        <w:adjustRightInd w:val="0"/>
        <w:snapToGrid w:val="0"/>
        <w:spacing w:after="120" w:line="288" w:lineRule="auto"/>
        <w:jc w:val="both"/>
        <w:rPr>
          <w:rFonts w:ascii="Arial" w:hAnsi="Arial" w:cs="Arial"/>
          <w:sz w:val="22"/>
          <w:szCs w:val="22"/>
        </w:rPr>
      </w:pPr>
      <w:r w:rsidRPr="0020231E">
        <w:rPr>
          <w:rFonts w:ascii="Arial" w:hAnsi="Arial" w:cs="Arial"/>
          <w:sz w:val="22"/>
          <w:szCs w:val="22"/>
        </w:rPr>
        <w:t>a</w:t>
      </w:r>
    </w:p>
    <w:p w14:paraId="267ECC96" w14:textId="400229EC" w:rsidR="00633008" w:rsidRPr="0020231E" w:rsidRDefault="00633008" w:rsidP="00B206D1">
      <w:pPr>
        <w:widowControl w:val="0"/>
        <w:adjustRightInd w:val="0"/>
        <w:snapToGrid w:val="0"/>
        <w:spacing w:before="120" w:after="120" w:line="288" w:lineRule="auto"/>
        <w:jc w:val="both"/>
        <w:rPr>
          <w:rFonts w:ascii="Arial" w:hAnsi="Arial" w:cs="Arial"/>
          <w:sz w:val="22"/>
          <w:szCs w:val="22"/>
        </w:rPr>
      </w:pPr>
      <w:r w:rsidRPr="0020231E">
        <w:rPr>
          <w:rFonts w:ascii="Arial" w:hAnsi="Arial" w:cs="Arial"/>
          <w:sz w:val="22"/>
          <w:szCs w:val="22"/>
          <w:highlight w:val="yellow"/>
        </w:rPr>
        <w:t>...................................................................................................</w:t>
      </w:r>
      <w:r w:rsidRPr="0020231E">
        <w:rPr>
          <w:rFonts w:ascii="Arial" w:hAnsi="Arial" w:cs="Arial"/>
          <w:sz w:val="22"/>
          <w:szCs w:val="22"/>
        </w:rPr>
        <w:t xml:space="preserve"> z siedzibą w </w:t>
      </w:r>
      <w:r w:rsidRPr="0020231E">
        <w:rPr>
          <w:rFonts w:ascii="Arial" w:hAnsi="Arial" w:cs="Arial"/>
          <w:sz w:val="22"/>
          <w:szCs w:val="22"/>
          <w:highlight w:val="yellow"/>
        </w:rPr>
        <w:t>.................................</w:t>
      </w:r>
      <w:r w:rsidRPr="0020231E">
        <w:rPr>
          <w:rFonts w:ascii="Arial" w:hAnsi="Arial" w:cs="Arial"/>
          <w:sz w:val="22"/>
          <w:szCs w:val="22"/>
        </w:rPr>
        <w:t>, ul. </w:t>
      </w:r>
      <w:r w:rsidRPr="0020231E">
        <w:rPr>
          <w:rFonts w:ascii="Arial" w:hAnsi="Arial" w:cs="Arial"/>
          <w:sz w:val="22"/>
          <w:szCs w:val="22"/>
          <w:highlight w:val="yellow"/>
        </w:rPr>
        <w:t>.................................., ....-......... ...........................,</w:t>
      </w:r>
      <w:r w:rsidRPr="0020231E">
        <w:rPr>
          <w:rFonts w:ascii="Arial" w:hAnsi="Arial" w:cs="Arial"/>
          <w:sz w:val="22"/>
          <w:szCs w:val="22"/>
        </w:rPr>
        <w:t xml:space="preserve"> o numerze NIP: </w:t>
      </w:r>
      <w:r w:rsidRPr="0020231E">
        <w:rPr>
          <w:rFonts w:ascii="Arial" w:hAnsi="Arial" w:cs="Arial"/>
          <w:sz w:val="22"/>
          <w:szCs w:val="22"/>
          <w:highlight w:val="yellow"/>
        </w:rPr>
        <w:t>................................,</w:t>
      </w:r>
      <w:r w:rsidRPr="0020231E">
        <w:rPr>
          <w:rFonts w:ascii="Arial" w:hAnsi="Arial" w:cs="Arial"/>
          <w:sz w:val="22"/>
          <w:szCs w:val="22"/>
        </w:rPr>
        <w:t xml:space="preserve"> wpisaną do Rejestru Przedsiębiorców Krajowego Rejestru Sądowego prowadzonego przez Sąd Rejonowy </w:t>
      </w:r>
      <w:r w:rsidRPr="0020231E">
        <w:rPr>
          <w:rFonts w:ascii="Arial" w:hAnsi="Arial" w:cs="Arial"/>
          <w:sz w:val="22"/>
          <w:szCs w:val="22"/>
          <w:highlight w:val="yellow"/>
        </w:rPr>
        <w:t>................................., ......</w:t>
      </w:r>
      <w:r w:rsidRPr="0020231E">
        <w:rPr>
          <w:rFonts w:ascii="Arial" w:hAnsi="Arial" w:cs="Arial"/>
          <w:sz w:val="22"/>
          <w:szCs w:val="22"/>
        </w:rPr>
        <w:t xml:space="preserve"> Wydział Gospodarczy Krajowego Rejestru Sądowego pod numerem KRS </w:t>
      </w:r>
      <w:r w:rsidRPr="0020231E">
        <w:rPr>
          <w:rFonts w:ascii="Arial" w:hAnsi="Arial" w:cs="Arial"/>
          <w:sz w:val="22"/>
          <w:szCs w:val="22"/>
          <w:highlight w:val="yellow"/>
        </w:rPr>
        <w:t>........................,</w:t>
      </w:r>
      <w:r w:rsidRPr="0020231E">
        <w:rPr>
          <w:rFonts w:ascii="Arial" w:hAnsi="Arial" w:cs="Arial"/>
          <w:sz w:val="22"/>
          <w:szCs w:val="22"/>
        </w:rPr>
        <w:t xml:space="preserve"> o kapitale zakładowym w wysokości </w:t>
      </w:r>
      <w:r w:rsidRPr="0020231E">
        <w:rPr>
          <w:rFonts w:ascii="Arial" w:hAnsi="Arial" w:cs="Arial"/>
          <w:sz w:val="22"/>
          <w:szCs w:val="22"/>
          <w:highlight w:val="yellow"/>
        </w:rPr>
        <w:t>........................</w:t>
      </w:r>
      <w:r w:rsidRPr="0020231E">
        <w:rPr>
          <w:rFonts w:ascii="Arial" w:hAnsi="Arial" w:cs="Arial"/>
          <w:sz w:val="22"/>
          <w:szCs w:val="22"/>
        </w:rPr>
        <w:t xml:space="preserve"> zł (</w:t>
      </w:r>
      <w:r w:rsidRPr="0020231E">
        <w:rPr>
          <w:rFonts w:ascii="Arial" w:hAnsi="Arial" w:cs="Arial"/>
          <w:sz w:val="22"/>
          <w:szCs w:val="22"/>
          <w:highlight w:val="yellow"/>
        </w:rPr>
        <w:t>wpłacony w wysokości: ........................ zł/ całości</w:t>
      </w:r>
      <w:r w:rsidRPr="0020231E">
        <w:rPr>
          <w:rFonts w:ascii="Arial" w:hAnsi="Arial" w:cs="Arial"/>
          <w:sz w:val="22"/>
          <w:szCs w:val="22"/>
        </w:rPr>
        <w:t xml:space="preserve">), zwaną dalej </w:t>
      </w:r>
      <w:r w:rsidRPr="0020231E">
        <w:rPr>
          <w:rFonts w:ascii="Arial" w:hAnsi="Arial" w:cs="Arial"/>
          <w:b/>
          <w:sz w:val="22"/>
          <w:szCs w:val="22"/>
        </w:rPr>
        <w:t>„Sprzedawcą”</w:t>
      </w:r>
      <w:r w:rsidRPr="0020231E">
        <w:rPr>
          <w:rFonts w:ascii="Arial" w:hAnsi="Arial" w:cs="Arial"/>
          <w:sz w:val="22"/>
          <w:szCs w:val="22"/>
        </w:rPr>
        <w:t>, reprezentowaną przez</w:t>
      </w:r>
      <w:r w:rsidR="008E3086" w:rsidRPr="0020231E">
        <w:rPr>
          <w:rFonts w:ascii="Arial" w:hAnsi="Arial" w:cs="Arial"/>
          <w:sz w:val="22"/>
          <w:szCs w:val="22"/>
        </w:rPr>
        <w:t>:</w:t>
      </w:r>
      <w:r w:rsidR="008E16A9" w:rsidRPr="0020231E">
        <w:rPr>
          <w:rFonts w:ascii="Arial" w:hAnsi="Arial" w:cs="Arial"/>
          <w:sz w:val="22"/>
          <w:szCs w:val="22"/>
        </w:rPr>
        <w:t xml:space="preserve"> </w:t>
      </w:r>
    </w:p>
    <w:p w14:paraId="165B2377" w14:textId="77777777" w:rsidR="008E3086" w:rsidRPr="0020231E" w:rsidRDefault="008E3086" w:rsidP="00B206D1">
      <w:pPr>
        <w:widowControl w:val="0"/>
        <w:adjustRightInd w:val="0"/>
        <w:snapToGrid w:val="0"/>
        <w:spacing w:line="288" w:lineRule="auto"/>
        <w:rPr>
          <w:rFonts w:ascii="Arial" w:hAnsi="Arial" w:cs="Arial"/>
          <w:sz w:val="22"/>
          <w:szCs w:val="22"/>
        </w:rPr>
      </w:pPr>
    </w:p>
    <w:p w14:paraId="4853C2C4" w14:textId="5ABE2A0E" w:rsidR="008E3086" w:rsidRPr="0020231E" w:rsidRDefault="008B3A9A" w:rsidP="00B206D1">
      <w:pPr>
        <w:widowControl w:val="0"/>
        <w:adjustRightInd w:val="0"/>
        <w:snapToGrid w:val="0"/>
        <w:spacing w:line="288" w:lineRule="auto"/>
        <w:rPr>
          <w:rFonts w:ascii="Arial" w:hAnsi="Arial" w:cs="Arial"/>
          <w:sz w:val="22"/>
          <w:szCs w:val="22"/>
        </w:rPr>
      </w:pPr>
      <w:r>
        <w:rPr>
          <w:rFonts w:ascii="Arial" w:hAnsi="Arial" w:cs="Arial"/>
          <w:sz w:val="22"/>
          <w:szCs w:val="22"/>
        </w:rPr>
        <w:t>………</w:t>
      </w:r>
      <w:r w:rsidR="008E3086" w:rsidRPr="0020231E">
        <w:rPr>
          <w:rFonts w:ascii="Arial" w:hAnsi="Arial" w:cs="Arial"/>
          <w:sz w:val="22"/>
          <w:szCs w:val="22"/>
        </w:rPr>
        <w:t>……</w:t>
      </w:r>
      <w:r>
        <w:rPr>
          <w:rFonts w:ascii="Arial" w:hAnsi="Arial" w:cs="Arial"/>
          <w:sz w:val="22"/>
          <w:szCs w:val="22"/>
        </w:rPr>
        <w:t>………..</w:t>
      </w:r>
      <w:r w:rsidR="008E3086" w:rsidRPr="0020231E">
        <w:rPr>
          <w:rFonts w:ascii="Arial" w:hAnsi="Arial" w:cs="Arial"/>
          <w:sz w:val="22"/>
          <w:szCs w:val="22"/>
        </w:rPr>
        <w:t>- ………………….….</w:t>
      </w:r>
    </w:p>
    <w:p w14:paraId="429BD4A8" w14:textId="77777777" w:rsidR="008E3086" w:rsidRPr="0020231E" w:rsidRDefault="008E3086" w:rsidP="00B206D1">
      <w:pPr>
        <w:widowControl w:val="0"/>
        <w:adjustRightInd w:val="0"/>
        <w:snapToGrid w:val="0"/>
        <w:spacing w:line="288" w:lineRule="auto"/>
        <w:rPr>
          <w:rFonts w:ascii="Arial" w:hAnsi="Arial" w:cs="Arial"/>
          <w:sz w:val="22"/>
          <w:szCs w:val="22"/>
        </w:rPr>
      </w:pPr>
    </w:p>
    <w:p w14:paraId="7430B9A4" w14:textId="42EDBA79" w:rsidR="008E3086" w:rsidRPr="0020231E" w:rsidRDefault="008E3086" w:rsidP="00B206D1">
      <w:pPr>
        <w:widowControl w:val="0"/>
        <w:adjustRightInd w:val="0"/>
        <w:snapToGrid w:val="0"/>
        <w:spacing w:line="288" w:lineRule="auto"/>
        <w:rPr>
          <w:rFonts w:ascii="Arial" w:hAnsi="Arial" w:cs="Arial"/>
          <w:sz w:val="22"/>
          <w:szCs w:val="22"/>
        </w:rPr>
      </w:pPr>
      <w:r w:rsidRPr="0020231E">
        <w:rPr>
          <w:rFonts w:ascii="Arial" w:hAnsi="Arial" w:cs="Arial"/>
          <w:sz w:val="22"/>
          <w:szCs w:val="22"/>
        </w:rPr>
        <w:t>…...…</w:t>
      </w:r>
      <w:r w:rsidR="008B3A9A">
        <w:rPr>
          <w:rFonts w:ascii="Arial" w:hAnsi="Arial" w:cs="Arial"/>
          <w:sz w:val="22"/>
          <w:szCs w:val="22"/>
        </w:rPr>
        <w:t>….</w:t>
      </w:r>
      <w:r w:rsidRPr="0020231E">
        <w:rPr>
          <w:rFonts w:ascii="Arial" w:hAnsi="Arial" w:cs="Arial"/>
          <w:sz w:val="22"/>
          <w:szCs w:val="22"/>
        </w:rPr>
        <w:t>………… - ………………………</w:t>
      </w:r>
    </w:p>
    <w:p w14:paraId="24AF5C9E" w14:textId="7D54F286" w:rsidR="00E41190" w:rsidRPr="0020231E" w:rsidRDefault="00866DE1" w:rsidP="00B206D1">
      <w:pPr>
        <w:pStyle w:val="Tekstpodstawowy"/>
        <w:widowControl w:val="0"/>
        <w:adjustRightInd w:val="0"/>
        <w:snapToGrid w:val="0"/>
        <w:spacing w:before="120" w:after="0" w:line="288" w:lineRule="auto"/>
        <w:rPr>
          <w:rFonts w:ascii="Arial" w:hAnsi="Arial" w:cs="Arial"/>
          <w:color w:val="auto"/>
          <w:sz w:val="22"/>
          <w:szCs w:val="22"/>
          <w:lang w:val="pl-PL"/>
        </w:rPr>
      </w:pPr>
      <w:r w:rsidRPr="0020231E">
        <w:rPr>
          <w:rFonts w:ascii="Arial" w:hAnsi="Arial" w:cs="Arial"/>
          <w:color w:val="auto"/>
          <w:sz w:val="22"/>
          <w:szCs w:val="22"/>
          <w:lang w:val="pl-PL"/>
        </w:rPr>
        <w:t xml:space="preserve">Każda ze stron Umowy może być zamiennie nazywana </w:t>
      </w:r>
      <w:r w:rsidR="00FE3BBE" w:rsidRPr="0020231E">
        <w:rPr>
          <w:rFonts w:ascii="Arial" w:hAnsi="Arial" w:cs="Arial"/>
          <w:b/>
          <w:color w:val="auto"/>
          <w:sz w:val="22"/>
          <w:szCs w:val="22"/>
          <w:lang w:val="pl-PL"/>
        </w:rPr>
        <w:t>„</w:t>
      </w:r>
      <w:r w:rsidRPr="0020231E">
        <w:rPr>
          <w:rFonts w:ascii="Arial" w:hAnsi="Arial" w:cs="Arial"/>
          <w:b/>
          <w:color w:val="auto"/>
          <w:sz w:val="22"/>
          <w:szCs w:val="22"/>
          <w:lang w:val="pl-PL"/>
        </w:rPr>
        <w:t>Stroną</w:t>
      </w:r>
      <w:r w:rsidR="00FE3BBE" w:rsidRPr="0020231E">
        <w:rPr>
          <w:rFonts w:ascii="Arial" w:hAnsi="Arial" w:cs="Arial"/>
          <w:b/>
          <w:color w:val="auto"/>
          <w:sz w:val="22"/>
          <w:szCs w:val="22"/>
          <w:lang w:val="pl-PL"/>
        </w:rPr>
        <w:t>”</w:t>
      </w:r>
      <w:r w:rsidRPr="0020231E">
        <w:rPr>
          <w:rFonts w:ascii="Arial" w:hAnsi="Arial" w:cs="Arial"/>
          <w:color w:val="auto"/>
          <w:sz w:val="22"/>
          <w:szCs w:val="22"/>
          <w:lang w:val="pl-PL"/>
        </w:rPr>
        <w:t xml:space="preserve">, łącznie </w:t>
      </w:r>
      <w:r w:rsidR="00FE3BBE" w:rsidRPr="0020231E">
        <w:rPr>
          <w:rFonts w:ascii="Arial" w:hAnsi="Arial" w:cs="Arial"/>
          <w:b/>
          <w:color w:val="auto"/>
          <w:sz w:val="22"/>
          <w:szCs w:val="22"/>
          <w:lang w:val="pl-PL"/>
        </w:rPr>
        <w:t>„</w:t>
      </w:r>
      <w:r w:rsidRPr="0020231E">
        <w:rPr>
          <w:rFonts w:ascii="Arial" w:hAnsi="Arial" w:cs="Arial"/>
          <w:b/>
          <w:color w:val="auto"/>
          <w:sz w:val="22"/>
          <w:szCs w:val="22"/>
          <w:lang w:val="pl-PL"/>
        </w:rPr>
        <w:t>Stronami</w:t>
      </w:r>
      <w:r w:rsidR="00FE3BBE" w:rsidRPr="0020231E">
        <w:rPr>
          <w:rFonts w:ascii="Arial" w:hAnsi="Arial" w:cs="Arial"/>
          <w:b/>
          <w:color w:val="auto"/>
          <w:sz w:val="22"/>
          <w:szCs w:val="22"/>
          <w:lang w:val="pl-PL"/>
        </w:rPr>
        <w:t>”</w:t>
      </w:r>
      <w:r w:rsidR="00FE3BBE" w:rsidRPr="0020231E">
        <w:rPr>
          <w:rFonts w:ascii="Arial" w:hAnsi="Arial" w:cs="Arial"/>
          <w:color w:val="auto"/>
          <w:sz w:val="22"/>
          <w:szCs w:val="22"/>
          <w:lang w:val="pl-PL"/>
        </w:rPr>
        <w:t>.</w:t>
      </w:r>
    </w:p>
    <w:p w14:paraId="452BFE0C" w14:textId="77777777" w:rsidR="008B3A9A" w:rsidRDefault="008B3A9A" w:rsidP="00B206D1">
      <w:pPr>
        <w:pStyle w:val="Tekstpodstawowy"/>
        <w:widowControl w:val="0"/>
        <w:adjustRightInd w:val="0"/>
        <w:snapToGrid w:val="0"/>
        <w:spacing w:before="120" w:after="0" w:line="288" w:lineRule="auto"/>
        <w:rPr>
          <w:rFonts w:ascii="Arial" w:hAnsi="Arial" w:cs="Arial"/>
          <w:color w:val="auto"/>
          <w:sz w:val="22"/>
          <w:szCs w:val="22"/>
          <w:lang w:val="pl-PL"/>
        </w:rPr>
      </w:pPr>
    </w:p>
    <w:p w14:paraId="46491EA9" w14:textId="5DACB1C0" w:rsidR="00E41190" w:rsidRPr="0020231E" w:rsidRDefault="00E41190" w:rsidP="00B206D1">
      <w:pPr>
        <w:pStyle w:val="Tekstpodstawowy"/>
        <w:widowControl w:val="0"/>
        <w:adjustRightInd w:val="0"/>
        <w:snapToGrid w:val="0"/>
        <w:spacing w:before="120" w:after="0" w:line="288" w:lineRule="auto"/>
        <w:rPr>
          <w:rFonts w:ascii="Arial" w:hAnsi="Arial" w:cs="Arial"/>
          <w:color w:val="auto"/>
          <w:sz w:val="22"/>
          <w:szCs w:val="22"/>
        </w:rPr>
      </w:pPr>
      <w:r w:rsidRPr="0020231E">
        <w:rPr>
          <w:rFonts w:ascii="Arial" w:hAnsi="Arial" w:cs="Arial"/>
          <w:color w:val="auto"/>
          <w:sz w:val="22"/>
          <w:szCs w:val="22"/>
          <w:lang w:val="pl-PL"/>
        </w:rPr>
        <w:t>Reprezentanci</w:t>
      </w:r>
      <w:r w:rsidRPr="0020231E">
        <w:rPr>
          <w:rFonts w:ascii="Arial" w:hAnsi="Arial" w:cs="Arial"/>
          <w:color w:val="auto"/>
          <w:sz w:val="22"/>
          <w:szCs w:val="22"/>
        </w:rPr>
        <w:t xml:space="preserve"> </w:t>
      </w:r>
      <w:r w:rsidRPr="0020231E">
        <w:rPr>
          <w:rFonts w:ascii="Arial" w:hAnsi="Arial" w:cs="Arial"/>
          <w:b/>
          <w:color w:val="auto"/>
          <w:sz w:val="22"/>
          <w:szCs w:val="22"/>
          <w:lang w:val="pl-PL"/>
        </w:rPr>
        <w:t>Stron</w:t>
      </w:r>
      <w:r w:rsidRPr="0020231E">
        <w:rPr>
          <w:rFonts w:ascii="Arial" w:hAnsi="Arial" w:cs="Arial"/>
          <w:color w:val="auto"/>
          <w:sz w:val="22"/>
          <w:szCs w:val="22"/>
        </w:rPr>
        <w:t xml:space="preserve"> </w:t>
      </w:r>
      <w:r w:rsidRPr="0020231E">
        <w:rPr>
          <w:rFonts w:ascii="Arial" w:hAnsi="Arial" w:cs="Arial"/>
          <w:color w:val="auto"/>
          <w:sz w:val="22"/>
          <w:szCs w:val="22"/>
          <w:lang w:val="pl-PL"/>
        </w:rPr>
        <w:t>oświadczają</w:t>
      </w:r>
      <w:r w:rsidRPr="0020231E">
        <w:rPr>
          <w:rFonts w:ascii="Arial" w:hAnsi="Arial" w:cs="Arial"/>
          <w:color w:val="auto"/>
          <w:sz w:val="22"/>
          <w:szCs w:val="22"/>
        </w:rPr>
        <w:t xml:space="preserve">, </w:t>
      </w:r>
      <w:r w:rsidRPr="0020231E">
        <w:rPr>
          <w:rFonts w:ascii="Arial" w:hAnsi="Arial" w:cs="Arial"/>
          <w:color w:val="auto"/>
          <w:sz w:val="22"/>
          <w:szCs w:val="22"/>
          <w:lang w:val="pl-PL"/>
        </w:rPr>
        <w:t>że</w:t>
      </w:r>
      <w:r w:rsidRPr="0020231E">
        <w:rPr>
          <w:rFonts w:ascii="Arial" w:hAnsi="Arial" w:cs="Arial"/>
          <w:color w:val="auto"/>
          <w:sz w:val="22"/>
          <w:szCs w:val="22"/>
        </w:rPr>
        <w:t>:</w:t>
      </w:r>
    </w:p>
    <w:p w14:paraId="7E2A067E" w14:textId="77777777" w:rsidR="00E41190" w:rsidRPr="0020231E" w:rsidRDefault="00E41190" w:rsidP="00B206D1">
      <w:pPr>
        <w:pStyle w:val="Tekstpodstawowy"/>
        <w:widowControl w:val="0"/>
        <w:numPr>
          <w:ilvl w:val="0"/>
          <w:numId w:val="9"/>
        </w:numPr>
        <w:tabs>
          <w:tab w:val="clear" w:pos="720"/>
          <w:tab w:val="clear" w:pos="4536"/>
          <w:tab w:val="clear" w:pos="9072"/>
          <w:tab w:val="num" w:pos="284"/>
        </w:tabs>
        <w:adjustRightInd w:val="0"/>
        <w:snapToGrid w:val="0"/>
        <w:spacing w:before="120" w:after="0" w:line="288" w:lineRule="auto"/>
        <w:ind w:left="284" w:hanging="284"/>
        <w:rPr>
          <w:rFonts w:ascii="Arial" w:hAnsi="Arial" w:cs="Arial"/>
          <w:color w:val="auto"/>
          <w:sz w:val="22"/>
          <w:szCs w:val="22"/>
          <w:lang w:val="pl-PL"/>
        </w:rPr>
      </w:pPr>
      <w:r w:rsidRPr="0020231E">
        <w:rPr>
          <w:rFonts w:ascii="Arial" w:hAnsi="Arial" w:cs="Arial"/>
          <w:color w:val="auto"/>
          <w:sz w:val="22"/>
          <w:szCs w:val="22"/>
          <w:lang w:val="pl-PL"/>
        </w:rPr>
        <w:t xml:space="preserve">działają na podstawie aktualnych upoważnień do reprezentowania swej </w:t>
      </w:r>
      <w:r w:rsidRPr="0020231E">
        <w:rPr>
          <w:rFonts w:ascii="Arial" w:hAnsi="Arial" w:cs="Arial"/>
          <w:b/>
          <w:color w:val="auto"/>
          <w:sz w:val="22"/>
          <w:szCs w:val="22"/>
          <w:lang w:val="pl-PL"/>
        </w:rPr>
        <w:t>Strony</w:t>
      </w:r>
      <w:r w:rsidRPr="0020231E">
        <w:rPr>
          <w:rFonts w:ascii="Arial" w:hAnsi="Arial" w:cs="Arial"/>
          <w:color w:val="auto"/>
          <w:sz w:val="22"/>
          <w:szCs w:val="22"/>
          <w:lang w:val="pl-PL"/>
        </w:rPr>
        <w:t xml:space="preserve"> w zakresie zaciągania zobowiązań wynikających z </w:t>
      </w:r>
      <w:r w:rsidRPr="0020231E">
        <w:rPr>
          <w:rFonts w:ascii="Arial" w:hAnsi="Arial" w:cs="Arial"/>
          <w:b/>
          <w:color w:val="auto"/>
          <w:sz w:val="22"/>
          <w:szCs w:val="22"/>
          <w:lang w:val="pl-PL"/>
        </w:rPr>
        <w:t>Umowy</w:t>
      </w:r>
      <w:r w:rsidRPr="0020231E">
        <w:rPr>
          <w:rFonts w:ascii="Arial" w:hAnsi="Arial" w:cs="Arial"/>
          <w:color w:val="auto"/>
          <w:sz w:val="22"/>
          <w:szCs w:val="22"/>
          <w:lang w:val="pl-PL"/>
        </w:rPr>
        <w:t>,</w:t>
      </w:r>
    </w:p>
    <w:p w14:paraId="52C92D62" w14:textId="77777777" w:rsidR="000B0F32" w:rsidRPr="0020231E" w:rsidRDefault="00E41190" w:rsidP="00B206D1">
      <w:pPr>
        <w:pStyle w:val="Tekstpodstawowy"/>
        <w:widowControl w:val="0"/>
        <w:numPr>
          <w:ilvl w:val="0"/>
          <w:numId w:val="9"/>
        </w:numPr>
        <w:tabs>
          <w:tab w:val="clear" w:pos="720"/>
          <w:tab w:val="clear" w:pos="4536"/>
          <w:tab w:val="clear" w:pos="9072"/>
          <w:tab w:val="num" w:pos="284"/>
        </w:tabs>
        <w:adjustRightInd w:val="0"/>
        <w:snapToGrid w:val="0"/>
        <w:spacing w:before="120" w:after="0" w:line="288" w:lineRule="auto"/>
        <w:ind w:left="284" w:hanging="284"/>
        <w:rPr>
          <w:rFonts w:ascii="Arial" w:hAnsi="Arial" w:cs="Arial"/>
          <w:color w:val="auto"/>
          <w:sz w:val="22"/>
          <w:szCs w:val="22"/>
          <w:lang w:val="pl-PL"/>
        </w:rPr>
      </w:pPr>
      <w:r w:rsidRPr="0020231E">
        <w:rPr>
          <w:rFonts w:ascii="Arial" w:hAnsi="Arial" w:cs="Arial"/>
          <w:b/>
          <w:color w:val="auto"/>
          <w:sz w:val="22"/>
          <w:szCs w:val="22"/>
          <w:lang w:val="pl-PL"/>
        </w:rPr>
        <w:t>Umowa</w:t>
      </w:r>
      <w:r w:rsidRPr="0020231E">
        <w:rPr>
          <w:rFonts w:ascii="Arial" w:hAnsi="Arial" w:cs="Arial"/>
          <w:color w:val="auto"/>
          <w:sz w:val="22"/>
          <w:szCs w:val="22"/>
          <w:lang w:val="pl-PL"/>
        </w:rPr>
        <w:t xml:space="preserve"> jest </w:t>
      </w:r>
      <w:r w:rsidR="00667A85" w:rsidRPr="0020231E">
        <w:rPr>
          <w:rFonts w:ascii="Arial" w:hAnsi="Arial" w:cs="Arial"/>
          <w:color w:val="auto"/>
          <w:sz w:val="22"/>
          <w:szCs w:val="22"/>
          <w:lang w:val="pl-PL"/>
        </w:rPr>
        <w:t xml:space="preserve">zawarta </w:t>
      </w:r>
      <w:r w:rsidRPr="0020231E">
        <w:rPr>
          <w:rFonts w:ascii="Arial" w:hAnsi="Arial" w:cs="Arial"/>
          <w:color w:val="auto"/>
          <w:sz w:val="22"/>
          <w:szCs w:val="22"/>
          <w:lang w:val="pl-PL"/>
        </w:rPr>
        <w:t>przez</w:t>
      </w:r>
      <w:r w:rsidR="00873C79" w:rsidRPr="0020231E">
        <w:rPr>
          <w:rFonts w:ascii="Arial" w:hAnsi="Arial" w:cs="Arial"/>
          <w:color w:val="auto"/>
          <w:sz w:val="22"/>
          <w:szCs w:val="22"/>
          <w:lang w:val="pl-PL"/>
        </w:rPr>
        <w:t xml:space="preserve"> </w:t>
      </w:r>
      <w:r w:rsidR="00873C79" w:rsidRPr="0020231E">
        <w:rPr>
          <w:rFonts w:ascii="Arial" w:hAnsi="Arial" w:cs="Arial"/>
          <w:b/>
          <w:color w:val="auto"/>
          <w:sz w:val="22"/>
          <w:szCs w:val="22"/>
          <w:lang w:val="pl-PL"/>
        </w:rPr>
        <w:t>Strony</w:t>
      </w:r>
      <w:r w:rsidR="00873C79" w:rsidRPr="0020231E">
        <w:rPr>
          <w:rFonts w:ascii="Arial" w:hAnsi="Arial" w:cs="Arial"/>
          <w:color w:val="auto"/>
          <w:sz w:val="22"/>
          <w:szCs w:val="22"/>
          <w:lang w:val="pl-PL"/>
        </w:rPr>
        <w:t xml:space="preserve"> </w:t>
      </w:r>
      <w:r w:rsidRPr="0020231E">
        <w:rPr>
          <w:rFonts w:ascii="Arial" w:hAnsi="Arial" w:cs="Arial"/>
          <w:color w:val="auto"/>
          <w:sz w:val="22"/>
          <w:szCs w:val="22"/>
          <w:lang w:val="pl-PL"/>
        </w:rPr>
        <w:t>w dobrej wierze i przekonaniu o zgodności z obowiązującym prawem.</w:t>
      </w:r>
      <w:r w:rsidR="000B0F32" w:rsidRPr="0020231E">
        <w:rPr>
          <w:rFonts w:ascii="Arial" w:eastAsia="MS ??" w:hAnsi="Arial" w:cs="Arial"/>
          <w:sz w:val="22"/>
          <w:szCs w:val="22"/>
          <w:lang w:val="pl-PL" w:eastAsia="pl-PL"/>
        </w:rPr>
        <w:t xml:space="preserve"> </w:t>
      </w:r>
    </w:p>
    <w:p w14:paraId="13F0E6B5" w14:textId="77777777" w:rsidR="006B597A" w:rsidRPr="0020231E" w:rsidRDefault="000B0F32" w:rsidP="00B206D1">
      <w:pPr>
        <w:pStyle w:val="Tekstpodstawowy"/>
        <w:widowControl w:val="0"/>
        <w:numPr>
          <w:ilvl w:val="0"/>
          <w:numId w:val="9"/>
        </w:numPr>
        <w:tabs>
          <w:tab w:val="clear" w:pos="720"/>
          <w:tab w:val="clear" w:pos="4536"/>
          <w:tab w:val="clear" w:pos="9072"/>
          <w:tab w:val="num" w:pos="284"/>
        </w:tabs>
        <w:adjustRightInd w:val="0"/>
        <w:snapToGrid w:val="0"/>
        <w:spacing w:before="120" w:after="0" w:line="288" w:lineRule="auto"/>
        <w:ind w:left="284" w:hanging="284"/>
        <w:rPr>
          <w:rFonts w:ascii="Arial" w:hAnsi="Arial" w:cs="Arial"/>
          <w:color w:val="auto"/>
          <w:sz w:val="22"/>
          <w:szCs w:val="22"/>
          <w:lang w:val="pl-PL"/>
        </w:rPr>
      </w:pPr>
      <w:r w:rsidRPr="0020231E">
        <w:rPr>
          <w:rFonts w:ascii="Arial" w:hAnsi="Arial" w:cs="Arial"/>
          <w:color w:val="auto"/>
          <w:sz w:val="22"/>
          <w:szCs w:val="22"/>
          <w:lang w:val="pl-PL"/>
        </w:rPr>
        <w:t>OSDn oświadcza, iż posiada status dużego przedsiębiorcy w rozumieniu ustawy z dnia 8 marca 2013 r. o przeciwdziałaniu nadmiernym opóźnieniom w transakcjach handlowych (Dz.U. z 2021 r., poz. 424 z późn.zm</w:t>
      </w:r>
      <w:r w:rsidR="00C40DC5" w:rsidRPr="0020231E">
        <w:rPr>
          <w:rFonts w:ascii="Arial" w:hAnsi="Arial" w:cs="Arial"/>
          <w:color w:val="auto"/>
          <w:sz w:val="22"/>
          <w:szCs w:val="22"/>
          <w:lang w:val="pl-PL"/>
        </w:rPr>
        <w:t>.</w:t>
      </w:r>
    </w:p>
    <w:p w14:paraId="5E79F99A" w14:textId="78D9990E" w:rsidR="00E41190" w:rsidRPr="00522B80" w:rsidRDefault="000B0F32" w:rsidP="00B206D1">
      <w:pPr>
        <w:pStyle w:val="Tekstpodstawowy"/>
        <w:widowControl w:val="0"/>
        <w:numPr>
          <w:ilvl w:val="0"/>
          <w:numId w:val="9"/>
        </w:numPr>
        <w:tabs>
          <w:tab w:val="clear" w:pos="720"/>
          <w:tab w:val="clear" w:pos="4536"/>
          <w:tab w:val="clear" w:pos="9072"/>
          <w:tab w:val="num" w:pos="284"/>
        </w:tabs>
        <w:adjustRightInd w:val="0"/>
        <w:snapToGrid w:val="0"/>
        <w:spacing w:before="120" w:after="0" w:line="288" w:lineRule="auto"/>
        <w:ind w:left="284" w:hanging="284"/>
        <w:rPr>
          <w:rFonts w:ascii="Arial" w:hAnsi="Arial" w:cs="Arial"/>
          <w:color w:val="auto"/>
          <w:sz w:val="22"/>
          <w:szCs w:val="22"/>
          <w:lang w:val="pl-PL"/>
        </w:rPr>
      </w:pPr>
      <w:r w:rsidRPr="00522B80">
        <w:rPr>
          <w:rFonts w:ascii="Arial" w:hAnsi="Arial" w:cs="Arial"/>
          <w:sz w:val="22"/>
          <w:szCs w:val="22"/>
          <w:lang w:val="pl-PL"/>
        </w:rPr>
        <w:t xml:space="preserve">Sprzedawca oświadcza, </w:t>
      </w:r>
      <w:r w:rsidRPr="00522B80">
        <w:rPr>
          <w:rFonts w:ascii="Arial" w:hAnsi="Arial" w:cs="Arial"/>
          <w:sz w:val="22"/>
          <w:szCs w:val="22"/>
          <w:highlight w:val="yellow"/>
          <w:lang w:val="pl-PL"/>
        </w:rPr>
        <w:t>iż posiada/nie posiada</w:t>
      </w:r>
      <w:r w:rsidRPr="00522B80">
        <w:rPr>
          <w:rFonts w:ascii="Arial" w:hAnsi="Arial" w:cs="Arial"/>
          <w:sz w:val="22"/>
          <w:szCs w:val="22"/>
          <w:lang w:val="pl-PL"/>
        </w:rPr>
        <w:t xml:space="preserve">  status dużego przedsiębiorcy w rozumieniu ustawy z dnia 8 marca 2013 r. o przeciwdziałaniu nadmiernym opóźnieniom w transakcjach handlowych (Dz.U. z 2021 r., poz. 424 z późn.zm</w:t>
      </w:r>
      <w:r w:rsidR="00C40DC5" w:rsidRPr="00522B80">
        <w:rPr>
          <w:rFonts w:ascii="Arial" w:hAnsi="Arial" w:cs="Arial"/>
          <w:sz w:val="22"/>
          <w:szCs w:val="22"/>
          <w:lang w:val="pl-PL"/>
        </w:rPr>
        <w:t>.</w:t>
      </w:r>
    </w:p>
    <w:p w14:paraId="4012A192" w14:textId="66C74564" w:rsidR="00E41190" w:rsidRPr="0020231E" w:rsidRDefault="00E128BF" w:rsidP="00B206D1">
      <w:pPr>
        <w:pStyle w:val="Tekstpodstawowy"/>
        <w:widowControl w:val="0"/>
        <w:adjustRightInd w:val="0"/>
        <w:snapToGrid w:val="0"/>
        <w:spacing w:before="120" w:after="0" w:line="288" w:lineRule="auto"/>
        <w:jc w:val="center"/>
        <w:rPr>
          <w:rFonts w:ascii="Arial" w:hAnsi="Arial" w:cs="Arial"/>
          <w:color w:val="auto"/>
          <w:sz w:val="22"/>
          <w:szCs w:val="22"/>
          <w:lang w:val="pl-PL"/>
        </w:rPr>
      </w:pPr>
      <w:r w:rsidRPr="0020231E">
        <w:rPr>
          <w:rFonts w:ascii="Arial" w:hAnsi="Arial" w:cs="Arial"/>
          <w:b/>
          <w:color w:val="auto"/>
          <w:sz w:val="22"/>
          <w:szCs w:val="22"/>
          <w:lang w:val="pl-PL"/>
        </w:rPr>
        <w:br w:type="page"/>
      </w:r>
      <w:r w:rsidR="0071705D" w:rsidRPr="0020231E">
        <w:rPr>
          <w:rFonts w:ascii="Arial" w:hAnsi="Arial" w:cs="Arial"/>
          <w:b/>
          <w:color w:val="auto"/>
          <w:sz w:val="22"/>
          <w:szCs w:val="22"/>
          <w:lang w:val="pl-PL"/>
        </w:rPr>
        <w:lastRenderedPageBreak/>
        <w:t>§ </w:t>
      </w:r>
      <w:r w:rsidR="00E41190" w:rsidRPr="0020231E">
        <w:rPr>
          <w:rFonts w:ascii="Arial" w:hAnsi="Arial" w:cs="Arial"/>
          <w:b/>
          <w:color w:val="auto"/>
          <w:sz w:val="22"/>
          <w:szCs w:val="22"/>
          <w:lang w:val="pl-PL"/>
        </w:rPr>
        <w:t>1</w:t>
      </w:r>
    </w:p>
    <w:p w14:paraId="25CD394E" w14:textId="77777777" w:rsidR="00E41190" w:rsidRPr="0020231E" w:rsidRDefault="00E41190" w:rsidP="00B206D1">
      <w:pPr>
        <w:pStyle w:val="styl0"/>
        <w:widowControl w:val="0"/>
        <w:adjustRightInd w:val="0"/>
        <w:snapToGrid w:val="0"/>
        <w:spacing w:after="120" w:line="288" w:lineRule="auto"/>
        <w:jc w:val="center"/>
        <w:rPr>
          <w:rFonts w:ascii="Arial" w:hAnsi="Arial" w:cs="Arial"/>
          <w:b/>
          <w:color w:val="auto"/>
          <w:sz w:val="22"/>
          <w:szCs w:val="22"/>
        </w:rPr>
      </w:pPr>
      <w:r w:rsidRPr="0020231E">
        <w:rPr>
          <w:rFonts w:ascii="Arial" w:hAnsi="Arial" w:cs="Arial"/>
          <w:b/>
          <w:color w:val="auto"/>
          <w:sz w:val="22"/>
          <w:szCs w:val="22"/>
        </w:rPr>
        <w:t>Postanowienia wstępne</w:t>
      </w:r>
    </w:p>
    <w:p w14:paraId="4D1C21F4" w14:textId="5FEC0689" w:rsidR="00E41190" w:rsidRPr="0020231E" w:rsidRDefault="00813031" w:rsidP="00B206D1">
      <w:pPr>
        <w:pStyle w:val="Stylwyliczanie"/>
        <w:widowControl w:val="0"/>
        <w:numPr>
          <w:ilvl w:val="0"/>
          <w:numId w:val="8"/>
        </w:numPr>
        <w:tabs>
          <w:tab w:val="clear" w:pos="540"/>
          <w:tab w:val="clear" w:pos="1276"/>
          <w:tab w:val="clear" w:pos="2552"/>
          <w:tab w:val="clear" w:pos="3261"/>
          <w:tab w:val="num" w:pos="426"/>
        </w:tabs>
        <w:adjustRightInd w:val="0"/>
        <w:snapToGrid w:val="0"/>
        <w:spacing w:before="0" w:line="288" w:lineRule="auto"/>
        <w:ind w:left="425" w:hanging="425"/>
        <w:rPr>
          <w:rFonts w:ascii="Arial" w:hAnsi="Arial" w:cs="Arial"/>
          <w:color w:val="auto"/>
          <w:sz w:val="22"/>
          <w:szCs w:val="22"/>
        </w:rPr>
      </w:pPr>
      <w:r w:rsidRPr="0020231E">
        <w:rPr>
          <w:rFonts w:ascii="Arial" w:hAnsi="Arial" w:cs="Arial"/>
          <w:b/>
          <w:color w:val="auto"/>
          <w:sz w:val="22"/>
          <w:szCs w:val="22"/>
        </w:rPr>
        <w:t>Strony</w:t>
      </w:r>
      <w:r w:rsidR="00E41190" w:rsidRPr="0020231E">
        <w:rPr>
          <w:rFonts w:ascii="Arial" w:hAnsi="Arial" w:cs="Arial"/>
          <w:color w:val="auto"/>
          <w:sz w:val="22"/>
          <w:szCs w:val="22"/>
        </w:rPr>
        <w:t xml:space="preserve"> przyjmują, że podstawę do ustalenia i realizacji warunków </w:t>
      </w:r>
      <w:r w:rsidR="00E41190" w:rsidRPr="0020231E">
        <w:rPr>
          <w:rFonts w:ascii="Arial" w:hAnsi="Arial" w:cs="Arial"/>
          <w:b/>
          <w:color w:val="auto"/>
          <w:sz w:val="22"/>
          <w:szCs w:val="22"/>
        </w:rPr>
        <w:t>Umowy</w:t>
      </w:r>
      <w:r w:rsidR="00E41190" w:rsidRPr="0020231E">
        <w:rPr>
          <w:rFonts w:ascii="Arial" w:hAnsi="Arial" w:cs="Arial"/>
          <w:color w:val="auto"/>
          <w:sz w:val="22"/>
          <w:szCs w:val="22"/>
        </w:rPr>
        <w:t xml:space="preserve"> stanowią</w:t>
      </w:r>
      <w:r w:rsidR="009C3C70" w:rsidRPr="0020231E">
        <w:rPr>
          <w:rFonts w:ascii="Arial" w:hAnsi="Arial" w:cs="Arial"/>
          <w:color w:val="auto"/>
          <w:sz w:val="22"/>
          <w:szCs w:val="22"/>
        </w:rPr>
        <w:t xml:space="preserve"> </w:t>
      </w:r>
      <w:r w:rsidR="00EC4191" w:rsidRPr="0020231E">
        <w:rPr>
          <w:rFonts w:ascii="Arial" w:hAnsi="Arial" w:cs="Arial"/>
          <w:color w:val="auto"/>
          <w:sz w:val="22"/>
          <w:szCs w:val="22"/>
        </w:rPr>
        <w:br/>
      </w:r>
      <w:r w:rsidR="009C3C70" w:rsidRPr="0020231E">
        <w:rPr>
          <w:rFonts w:ascii="Arial" w:hAnsi="Arial" w:cs="Arial"/>
          <w:color w:val="auto"/>
          <w:sz w:val="22"/>
          <w:szCs w:val="22"/>
        </w:rPr>
        <w:t>w szczególności</w:t>
      </w:r>
      <w:r w:rsidR="00E41190" w:rsidRPr="0020231E">
        <w:rPr>
          <w:rFonts w:ascii="Arial" w:hAnsi="Arial" w:cs="Arial"/>
          <w:color w:val="auto"/>
          <w:sz w:val="22"/>
          <w:szCs w:val="22"/>
        </w:rPr>
        <w:t>:</w:t>
      </w:r>
    </w:p>
    <w:p w14:paraId="4B4F6575" w14:textId="4B3F8618" w:rsidR="00E41190" w:rsidRPr="0020231E" w:rsidRDefault="00E41190" w:rsidP="00B206D1">
      <w:pPr>
        <w:widowControl w:val="0"/>
        <w:numPr>
          <w:ilvl w:val="0"/>
          <w:numId w:val="10"/>
        </w:numPr>
        <w:tabs>
          <w:tab w:val="clear" w:pos="360"/>
          <w:tab w:val="num" w:pos="709"/>
        </w:tabs>
        <w:adjustRightInd w:val="0"/>
        <w:snapToGrid w:val="0"/>
        <w:spacing w:before="120" w:line="288" w:lineRule="auto"/>
        <w:ind w:left="709" w:hanging="283"/>
        <w:jc w:val="both"/>
        <w:rPr>
          <w:rFonts w:ascii="Arial" w:hAnsi="Arial" w:cs="Arial"/>
          <w:sz w:val="22"/>
          <w:szCs w:val="22"/>
        </w:rPr>
      </w:pPr>
      <w:r w:rsidRPr="0020231E">
        <w:rPr>
          <w:rFonts w:ascii="Arial" w:hAnsi="Arial" w:cs="Arial"/>
          <w:sz w:val="22"/>
          <w:szCs w:val="22"/>
        </w:rPr>
        <w:t>ustawa z dnia 10 kwietnia 1997</w:t>
      </w:r>
      <w:r w:rsidR="00BA2C89" w:rsidRPr="0020231E">
        <w:rPr>
          <w:rFonts w:ascii="Arial" w:hAnsi="Arial" w:cs="Arial"/>
          <w:sz w:val="22"/>
          <w:szCs w:val="22"/>
        </w:rPr>
        <w:t> </w:t>
      </w:r>
      <w:r w:rsidRPr="0020231E">
        <w:rPr>
          <w:rFonts w:ascii="Arial" w:hAnsi="Arial" w:cs="Arial"/>
          <w:sz w:val="22"/>
          <w:szCs w:val="22"/>
        </w:rPr>
        <w:t>r</w:t>
      </w:r>
      <w:r w:rsidR="00BA2C89" w:rsidRPr="0020231E">
        <w:rPr>
          <w:rFonts w:ascii="Arial" w:hAnsi="Arial" w:cs="Arial"/>
          <w:sz w:val="22"/>
          <w:szCs w:val="22"/>
        </w:rPr>
        <w:t>.</w:t>
      </w:r>
      <w:r w:rsidRPr="0020231E">
        <w:rPr>
          <w:rFonts w:ascii="Arial" w:hAnsi="Arial" w:cs="Arial"/>
          <w:sz w:val="22"/>
          <w:szCs w:val="22"/>
        </w:rPr>
        <w:t xml:space="preserve"> Prawo energetyczne</w:t>
      </w:r>
      <w:r w:rsidR="00182E97" w:rsidRPr="0020231E">
        <w:rPr>
          <w:rFonts w:ascii="Arial" w:hAnsi="Arial" w:cs="Arial"/>
          <w:sz w:val="22"/>
          <w:szCs w:val="22"/>
        </w:rPr>
        <w:t xml:space="preserve"> (z późniejszymi zmianami)</w:t>
      </w:r>
      <w:r w:rsidRPr="0020231E">
        <w:rPr>
          <w:rFonts w:ascii="Arial" w:hAnsi="Arial" w:cs="Arial"/>
          <w:sz w:val="22"/>
          <w:szCs w:val="22"/>
        </w:rPr>
        <w:t xml:space="preserve">, zwana dalej „Ustawą”, wraz z aktami wykonawczymi wydanymi na podstawie delegacji zawartych </w:t>
      </w:r>
      <w:r w:rsidR="00EC4191" w:rsidRPr="0020231E">
        <w:rPr>
          <w:rFonts w:ascii="Arial" w:hAnsi="Arial" w:cs="Arial"/>
          <w:sz w:val="22"/>
          <w:szCs w:val="22"/>
        </w:rPr>
        <w:br/>
      </w:r>
      <w:r w:rsidRPr="0020231E">
        <w:rPr>
          <w:rFonts w:ascii="Arial" w:hAnsi="Arial" w:cs="Arial"/>
          <w:sz w:val="22"/>
          <w:szCs w:val="22"/>
        </w:rPr>
        <w:t>w Ustawie;</w:t>
      </w:r>
    </w:p>
    <w:p w14:paraId="4667A4FF" w14:textId="10859271" w:rsidR="00916A1E" w:rsidRPr="0020231E" w:rsidRDefault="008D5123" w:rsidP="00B206D1">
      <w:pPr>
        <w:widowControl w:val="0"/>
        <w:numPr>
          <w:ilvl w:val="0"/>
          <w:numId w:val="10"/>
        </w:numPr>
        <w:tabs>
          <w:tab w:val="clear" w:pos="360"/>
          <w:tab w:val="num" w:pos="709"/>
        </w:tabs>
        <w:adjustRightInd w:val="0"/>
        <w:snapToGrid w:val="0"/>
        <w:spacing w:before="120" w:line="288" w:lineRule="auto"/>
        <w:ind w:left="709" w:hanging="284"/>
        <w:jc w:val="both"/>
        <w:rPr>
          <w:rFonts w:ascii="Arial" w:hAnsi="Arial" w:cs="Arial"/>
          <w:sz w:val="22"/>
          <w:szCs w:val="22"/>
        </w:rPr>
      </w:pPr>
      <w:r w:rsidRPr="0020231E">
        <w:rPr>
          <w:rFonts w:ascii="Arial" w:hAnsi="Arial" w:cs="Arial"/>
          <w:sz w:val="22"/>
          <w:szCs w:val="22"/>
        </w:rPr>
        <w:t>u</w:t>
      </w:r>
      <w:r w:rsidR="00916A1E" w:rsidRPr="0020231E">
        <w:rPr>
          <w:rFonts w:ascii="Arial" w:hAnsi="Arial" w:cs="Arial"/>
          <w:sz w:val="22"/>
          <w:szCs w:val="22"/>
        </w:rPr>
        <w:t>stawa z dnia 20 lutego 2015</w:t>
      </w:r>
      <w:r w:rsidR="00BA2C89" w:rsidRPr="0020231E">
        <w:rPr>
          <w:rFonts w:ascii="Arial" w:hAnsi="Arial" w:cs="Arial"/>
          <w:sz w:val="22"/>
          <w:szCs w:val="22"/>
        </w:rPr>
        <w:t> </w:t>
      </w:r>
      <w:r w:rsidR="00916A1E" w:rsidRPr="0020231E">
        <w:rPr>
          <w:rFonts w:ascii="Arial" w:hAnsi="Arial" w:cs="Arial"/>
          <w:sz w:val="22"/>
          <w:szCs w:val="22"/>
        </w:rPr>
        <w:t>r. o odnawialnych źródłach energii</w:t>
      </w:r>
      <w:r w:rsidR="00182E97" w:rsidRPr="0020231E">
        <w:rPr>
          <w:rFonts w:ascii="Arial" w:hAnsi="Arial" w:cs="Arial"/>
          <w:sz w:val="22"/>
          <w:szCs w:val="22"/>
        </w:rPr>
        <w:t xml:space="preserve"> (z późniejszymi zmianami)</w:t>
      </w:r>
      <w:r w:rsidR="00916A1E" w:rsidRPr="0020231E">
        <w:rPr>
          <w:rFonts w:ascii="Arial" w:hAnsi="Arial" w:cs="Arial"/>
          <w:sz w:val="22"/>
          <w:szCs w:val="22"/>
        </w:rPr>
        <w:t>, zwana dalej „Ustawą OZE”</w:t>
      </w:r>
      <w:r w:rsidR="00E309B7" w:rsidRPr="0020231E">
        <w:rPr>
          <w:rFonts w:ascii="Arial" w:hAnsi="Arial" w:cs="Arial"/>
          <w:sz w:val="22"/>
          <w:szCs w:val="22"/>
        </w:rPr>
        <w:t>, wraz z aktami wykonawczymi wydanymi na podstawie delegacji zawartych w Ustawie</w:t>
      </w:r>
      <w:r w:rsidR="00182E97" w:rsidRPr="0020231E">
        <w:rPr>
          <w:rFonts w:ascii="Arial" w:hAnsi="Arial" w:cs="Arial"/>
          <w:sz w:val="22"/>
          <w:szCs w:val="22"/>
        </w:rPr>
        <w:t xml:space="preserve"> OZE</w:t>
      </w:r>
      <w:r w:rsidR="00916A1E" w:rsidRPr="0020231E">
        <w:rPr>
          <w:rFonts w:ascii="Arial" w:hAnsi="Arial" w:cs="Arial"/>
          <w:sz w:val="22"/>
          <w:szCs w:val="22"/>
        </w:rPr>
        <w:t>;</w:t>
      </w:r>
    </w:p>
    <w:p w14:paraId="3FF40ED9" w14:textId="38B60D2A" w:rsidR="00E41190" w:rsidRPr="0020231E" w:rsidRDefault="00E41190" w:rsidP="00B206D1">
      <w:pPr>
        <w:widowControl w:val="0"/>
        <w:numPr>
          <w:ilvl w:val="0"/>
          <w:numId w:val="10"/>
        </w:numPr>
        <w:tabs>
          <w:tab w:val="clear" w:pos="360"/>
          <w:tab w:val="num" w:pos="709"/>
        </w:tabs>
        <w:adjustRightInd w:val="0"/>
        <w:snapToGrid w:val="0"/>
        <w:spacing w:before="120" w:line="288" w:lineRule="auto"/>
        <w:ind w:left="709" w:hanging="284"/>
        <w:jc w:val="both"/>
        <w:rPr>
          <w:rFonts w:ascii="Arial" w:hAnsi="Arial" w:cs="Arial"/>
          <w:sz w:val="22"/>
          <w:szCs w:val="22"/>
        </w:rPr>
      </w:pPr>
      <w:r w:rsidRPr="0020231E">
        <w:rPr>
          <w:rFonts w:ascii="Arial" w:hAnsi="Arial" w:cs="Arial"/>
          <w:sz w:val="22"/>
          <w:szCs w:val="22"/>
        </w:rPr>
        <w:t xml:space="preserve">Instrukcja Ruchu i Eksploatacji Sieci Dystrybucyjnej </w:t>
      </w:r>
      <w:r w:rsidRPr="00B206D1">
        <w:rPr>
          <w:rFonts w:ascii="Arial" w:hAnsi="Arial" w:cs="Arial"/>
          <w:b/>
          <w:bCs/>
          <w:sz w:val="22"/>
          <w:szCs w:val="22"/>
        </w:rPr>
        <w:t>OSDn,</w:t>
      </w:r>
      <w:r w:rsidRPr="0020231E">
        <w:rPr>
          <w:rFonts w:ascii="Arial" w:hAnsi="Arial" w:cs="Arial"/>
          <w:sz w:val="22"/>
          <w:szCs w:val="22"/>
        </w:rPr>
        <w:t xml:space="preserve"> zwana dalej „IRiESD”;</w:t>
      </w:r>
    </w:p>
    <w:p w14:paraId="10EA7067" w14:textId="20B57754" w:rsidR="006E611E" w:rsidRPr="0020231E" w:rsidRDefault="005477EB" w:rsidP="00B206D1">
      <w:pPr>
        <w:widowControl w:val="0"/>
        <w:numPr>
          <w:ilvl w:val="0"/>
          <w:numId w:val="10"/>
        </w:numPr>
        <w:tabs>
          <w:tab w:val="clear" w:pos="360"/>
          <w:tab w:val="num" w:pos="709"/>
        </w:tabs>
        <w:adjustRightInd w:val="0"/>
        <w:snapToGrid w:val="0"/>
        <w:spacing w:before="120" w:line="288" w:lineRule="auto"/>
        <w:ind w:left="709" w:hanging="284"/>
        <w:jc w:val="both"/>
        <w:rPr>
          <w:rFonts w:ascii="Arial" w:hAnsi="Arial" w:cs="Arial"/>
          <w:sz w:val="22"/>
          <w:szCs w:val="22"/>
        </w:rPr>
      </w:pPr>
      <w:r w:rsidRPr="0020231E">
        <w:rPr>
          <w:rFonts w:ascii="Arial" w:hAnsi="Arial" w:cs="Arial"/>
          <w:sz w:val="22"/>
          <w:szCs w:val="22"/>
        </w:rPr>
        <w:t>Warunki Dotyczące Bilansowania</w:t>
      </w:r>
      <w:r w:rsidR="009C5A4E" w:rsidRPr="0020231E">
        <w:rPr>
          <w:rFonts w:ascii="Arial" w:hAnsi="Arial" w:cs="Arial"/>
          <w:sz w:val="22"/>
          <w:szCs w:val="22"/>
        </w:rPr>
        <w:t>.</w:t>
      </w:r>
      <w:r w:rsidRPr="0020231E">
        <w:rPr>
          <w:rFonts w:ascii="Arial" w:hAnsi="Arial" w:cs="Arial"/>
          <w:sz w:val="22"/>
          <w:szCs w:val="22"/>
        </w:rPr>
        <w:t xml:space="preserve"> </w:t>
      </w:r>
      <w:r w:rsidR="009C5A4E" w:rsidRPr="0020231E">
        <w:rPr>
          <w:rFonts w:ascii="Arial" w:hAnsi="Arial" w:cs="Arial"/>
          <w:sz w:val="22"/>
          <w:szCs w:val="22"/>
        </w:rPr>
        <w:t>N</w:t>
      </w:r>
      <w:r w:rsidRPr="0020231E">
        <w:rPr>
          <w:rFonts w:ascii="Arial" w:hAnsi="Arial" w:cs="Arial"/>
          <w:sz w:val="22"/>
          <w:szCs w:val="22"/>
        </w:rPr>
        <w:t xml:space="preserve">a podstawie rozporządzenia Komisji (UE) 2017/2195 </w:t>
      </w:r>
      <w:r w:rsidR="00EC4191" w:rsidRPr="0020231E">
        <w:rPr>
          <w:rFonts w:ascii="Arial" w:hAnsi="Arial" w:cs="Arial"/>
          <w:sz w:val="22"/>
          <w:szCs w:val="22"/>
        </w:rPr>
        <w:br/>
      </w:r>
      <w:r w:rsidRPr="0020231E">
        <w:rPr>
          <w:rFonts w:ascii="Arial" w:hAnsi="Arial" w:cs="Arial"/>
          <w:sz w:val="22"/>
          <w:szCs w:val="22"/>
        </w:rPr>
        <w:t xml:space="preserve">z dnia 23 listopada 2017 r. </w:t>
      </w:r>
      <w:r w:rsidR="005130C7" w:rsidRPr="0020231E">
        <w:rPr>
          <w:rFonts w:ascii="Arial" w:hAnsi="Arial" w:cs="Arial"/>
          <w:sz w:val="22"/>
          <w:szCs w:val="22"/>
        </w:rPr>
        <w:t xml:space="preserve">ustanawiającym </w:t>
      </w:r>
      <w:r w:rsidRPr="0020231E">
        <w:rPr>
          <w:rFonts w:ascii="Arial" w:hAnsi="Arial" w:cs="Arial"/>
          <w:sz w:val="22"/>
          <w:szCs w:val="22"/>
        </w:rPr>
        <w:t>wytyczne dotyczące bilansowania</w:t>
      </w:r>
      <w:r w:rsidR="00E309B7" w:rsidRPr="0020231E">
        <w:rPr>
          <w:rFonts w:ascii="Arial" w:hAnsi="Arial" w:cs="Arial"/>
          <w:sz w:val="22"/>
          <w:szCs w:val="22"/>
        </w:rPr>
        <w:t>, zwane dalej „WDB”</w:t>
      </w:r>
      <w:r w:rsidR="006E611E" w:rsidRPr="0020231E">
        <w:rPr>
          <w:rFonts w:ascii="Arial" w:hAnsi="Arial" w:cs="Arial"/>
          <w:sz w:val="22"/>
          <w:szCs w:val="22"/>
        </w:rPr>
        <w:t>;</w:t>
      </w:r>
    </w:p>
    <w:p w14:paraId="28946C84" w14:textId="65EC9766" w:rsidR="00C30D54" w:rsidRPr="0020231E" w:rsidRDefault="00C30D54" w:rsidP="00B206D1">
      <w:pPr>
        <w:widowControl w:val="0"/>
        <w:numPr>
          <w:ilvl w:val="0"/>
          <w:numId w:val="10"/>
        </w:numPr>
        <w:tabs>
          <w:tab w:val="clear" w:pos="360"/>
          <w:tab w:val="num" w:pos="709"/>
        </w:tabs>
        <w:adjustRightInd w:val="0"/>
        <w:snapToGrid w:val="0"/>
        <w:spacing w:before="120" w:line="288" w:lineRule="auto"/>
        <w:ind w:left="709" w:hanging="284"/>
        <w:jc w:val="both"/>
        <w:rPr>
          <w:rFonts w:ascii="Arial" w:hAnsi="Arial" w:cs="Arial"/>
          <w:sz w:val="22"/>
          <w:szCs w:val="22"/>
        </w:rPr>
      </w:pPr>
      <w:r w:rsidRPr="0020231E">
        <w:rPr>
          <w:rFonts w:ascii="Arial" w:hAnsi="Arial" w:cs="Arial"/>
          <w:sz w:val="22"/>
          <w:szCs w:val="22"/>
        </w:rPr>
        <w:t xml:space="preserve">Instrukcja Ruchu i Eksploatacji Sieci Przesyłowej część „Sposób funkcjonowania Centralnego systemu informacji rynku energii oraz współpracy Operatora systemu przesyłowego elektroenergetycznego, działającego jako Operator informacji rynku energii, </w:t>
      </w:r>
      <w:r w:rsidR="00EC4191" w:rsidRPr="0020231E">
        <w:rPr>
          <w:rFonts w:ascii="Arial" w:hAnsi="Arial" w:cs="Arial"/>
          <w:sz w:val="22"/>
          <w:szCs w:val="22"/>
        </w:rPr>
        <w:br/>
      </w:r>
      <w:r w:rsidRPr="0020231E">
        <w:rPr>
          <w:rFonts w:ascii="Arial" w:hAnsi="Arial" w:cs="Arial"/>
          <w:sz w:val="22"/>
          <w:szCs w:val="22"/>
        </w:rPr>
        <w:t xml:space="preserve">z Użytkownikami systemu elektroenergetycznego i innymi podmiotami zobowiązanymi </w:t>
      </w:r>
      <w:r w:rsidR="00EC4191" w:rsidRPr="0020231E">
        <w:rPr>
          <w:rFonts w:ascii="Arial" w:hAnsi="Arial" w:cs="Arial"/>
          <w:sz w:val="22"/>
          <w:szCs w:val="22"/>
        </w:rPr>
        <w:br/>
      </w:r>
      <w:r w:rsidRPr="0020231E">
        <w:rPr>
          <w:rFonts w:ascii="Arial" w:hAnsi="Arial" w:cs="Arial"/>
          <w:sz w:val="22"/>
          <w:szCs w:val="22"/>
        </w:rPr>
        <w:t>lub uprawionymi do korzystania z Centralnego systemu informacji rynku energii, zwana dalej „IRiESP-OIRE”;</w:t>
      </w:r>
    </w:p>
    <w:p w14:paraId="5264DE06" w14:textId="6E03B862" w:rsidR="009C6DE3" w:rsidRPr="0020231E" w:rsidRDefault="0005358B" w:rsidP="00B206D1">
      <w:pPr>
        <w:widowControl w:val="0"/>
        <w:numPr>
          <w:ilvl w:val="0"/>
          <w:numId w:val="10"/>
        </w:numPr>
        <w:tabs>
          <w:tab w:val="clear" w:pos="360"/>
          <w:tab w:val="num" w:pos="709"/>
        </w:tabs>
        <w:adjustRightInd w:val="0"/>
        <w:snapToGrid w:val="0"/>
        <w:spacing w:before="120" w:line="288" w:lineRule="auto"/>
        <w:ind w:left="709" w:hanging="284"/>
        <w:jc w:val="both"/>
        <w:rPr>
          <w:rFonts w:ascii="Arial" w:hAnsi="Arial" w:cs="Arial"/>
          <w:sz w:val="22"/>
          <w:szCs w:val="22"/>
        </w:rPr>
      </w:pPr>
      <w:r w:rsidRPr="0020231E">
        <w:rPr>
          <w:rFonts w:ascii="Arial" w:hAnsi="Arial" w:cs="Arial"/>
          <w:sz w:val="22"/>
          <w:szCs w:val="22"/>
        </w:rPr>
        <w:t xml:space="preserve">Taryfa dla usługi dystrybucji energii elektrycznej </w:t>
      </w:r>
      <w:r w:rsidRPr="00B206D1">
        <w:rPr>
          <w:rFonts w:ascii="Arial" w:hAnsi="Arial" w:cs="Arial"/>
          <w:b/>
          <w:bCs/>
          <w:sz w:val="22"/>
          <w:szCs w:val="22"/>
        </w:rPr>
        <w:t>OSDn</w:t>
      </w:r>
      <w:r w:rsidRPr="0020231E">
        <w:rPr>
          <w:rFonts w:ascii="Arial" w:hAnsi="Arial" w:cs="Arial"/>
          <w:sz w:val="22"/>
          <w:szCs w:val="22"/>
        </w:rPr>
        <w:t>, zwana dalej „Taryfą OSDn”;</w:t>
      </w:r>
    </w:p>
    <w:p w14:paraId="1D547C09" w14:textId="53928FA8" w:rsidR="009C6DE3" w:rsidRPr="0020231E" w:rsidRDefault="009C6DE3" w:rsidP="00B206D1">
      <w:pPr>
        <w:pStyle w:val="Akapitzlist"/>
        <w:widowControl w:val="0"/>
        <w:adjustRightInd w:val="0"/>
        <w:snapToGrid w:val="0"/>
        <w:spacing w:before="120" w:line="288" w:lineRule="auto"/>
        <w:ind w:left="360"/>
        <w:jc w:val="both"/>
        <w:rPr>
          <w:rFonts w:ascii="Arial" w:hAnsi="Arial" w:cs="Arial"/>
          <w:sz w:val="22"/>
          <w:szCs w:val="22"/>
        </w:rPr>
      </w:pPr>
      <w:r w:rsidRPr="0020231E">
        <w:rPr>
          <w:rFonts w:ascii="Arial" w:hAnsi="Arial" w:cs="Arial"/>
          <w:sz w:val="22"/>
          <w:szCs w:val="22"/>
        </w:rPr>
        <w:t>a także akty prawa powszechnie obowiązującego.</w:t>
      </w:r>
    </w:p>
    <w:p w14:paraId="10B39028" w14:textId="3099169C" w:rsidR="0024382F" w:rsidRPr="0020231E" w:rsidRDefault="00E41190" w:rsidP="00B206D1">
      <w:pPr>
        <w:pStyle w:val="Stylwyliczanie"/>
        <w:widowControl w:val="0"/>
        <w:numPr>
          <w:ilvl w:val="0"/>
          <w:numId w:val="8"/>
        </w:numPr>
        <w:tabs>
          <w:tab w:val="clear" w:pos="540"/>
          <w:tab w:val="clear" w:pos="1276"/>
          <w:tab w:val="clear" w:pos="2552"/>
          <w:tab w:val="clear" w:pos="3261"/>
          <w:tab w:val="num" w:pos="426"/>
        </w:tabs>
        <w:adjustRightInd w:val="0"/>
        <w:snapToGrid w:val="0"/>
        <w:spacing w:line="288" w:lineRule="auto"/>
        <w:ind w:left="425" w:hanging="425"/>
        <w:rPr>
          <w:rFonts w:ascii="Arial" w:hAnsi="Arial" w:cs="Arial"/>
          <w:color w:val="auto"/>
          <w:sz w:val="22"/>
          <w:szCs w:val="22"/>
        </w:rPr>
      </w:pPr>
      <w:r w:rsidRPr="0020231E">
        <w:rPr>
          <w:rFonts w:ascii="Arial" w:hAnsi="Arial" w:cs="Arial"/>
          <w:sz w:val="22"/>
          <w:szCs w:val="22"/>
        </w:rPr>
        <w:t>OSDn oświadcza, że jego sieć nie posiada bezpośrednich połączeń z siecią przesyłową, a operatorem systemu dystrybucyjnego elektroenergetycznego posiadającym bezpośrednie połączenia z siecią przesyłową, z którego siecią jest połączona sieć OSDn, zwanym dalej OSDp, jest TAURON Dystrybucja S.A. z siedzibą w Krakowie, zarejestrowana w Sądzie Rejonowym dla Krakowa Śródmieścia w Krakowie, XI Wydział Gospodarczy Krajowego Rejestru Sądowego pod numerem KRS: 0000073321.</w:t>
      </w:r>
      <w:r w:rsidR="00522B80">
        <w:rPr>
          <w:rFonts w:ascii="Arial" w:hAnsi="Arial" w:cs="Arial"/>
          <w:sz w:val="22"/>
          <w:szCs w:val="22"/>
        </w:rPr>
        <w:t xml:space="preserve"> </w:t>
      </w:r>
      <w:r w:rsidRPr="0020231E">
        <w:rPr>
          <w:rFonts w:ascii="Arial" w:hAnsi="Arial" w:cs="Arial"/>
          <w:sz w:val="22"/>
          <w:szCs w:val="22"/>
        </w:rPr>
        <w:br/>
        <w:t>Strony oświadczają, że zapoznały się z treścią oraz zobowiązują się do przestrzegania przepisów oraz dokumentów, o których mowa w ust. 1.</w:t>
      </w:r>
    </w:p>
    <w:p w14:paraId="53AE0767" w14:textId="29F3ABEB" w:rsidR="00394FA6" w:rsidRPr="0020231E" w:rsidRDefault="00E41190" w:rsidP="00B206D1">
      <w:pPr>
        <w:pStyle w:val="Stylwyliczanie"/>
        <w:widowControl w:val="0"/>
        <w:numPr>
          <w:ilvl w:val="0"/>
          <w:numId w:val="8"/>
        </w:numPr>
        <w:tabs>
          <w:tab w:val="clear" w:pos="540"/>
          <w:tab w:val="clear" w:pos="1276"/>
          <w:tab w:val="clear" w:pos="2552"/>
          <w:tab w:val="clear" w:pos="3261"/>
          <w:tab w:val="num" w:pos="426"/>
        </w:tabs>
        <w:adjustRightInd w:val="0"/>
        <w:snapToGrid w:val="0"/>
        <w:spacing w:line="288" w:lineRule="auto"/>
        <w:ind w:left="425" w:hanging="425"/>
        <w:rPr>
          <w:rFonts w:ascii="Arial" w:hAnsi="Arial" w:cs="Arial"/>
          <w:color w:val="auto"/>
          <w:sz w:val="22"/>
          <w:szCs w:val="22"/>
        </w:rPr>
      </w:pPr>
      <w:r w:rsidRPr="0020231E">
        <w:rPr>
          <w:rFonts w:ascii="Arial" w:hAnsi="Arial" w:cs="Arial"/>
          <w:color w:val="auto"/>
          <w:sz w:val="22"/>
          <w:szCs w:val="22"/>
        </w:rPr>
        <w:t>Wszystkie określenia i pojęcia</w:t>
      </w:r>
      <w:r w:rsidR="00962C31" w:rsidRPr="0020231E">
        <w:rPr>
          <w:rFonts w:ascii="Arial" w:hAnsi="Arial" w:cs="Arial"/>
          <w:color w:val="auto"/>
          <w:sz w:val="22"/>
          <w:szCs w:val="22"/>
        </w:rPr>
        <w:t>, a także skróty</w:t>
      </w:r>
      <w:r w:rsidRPr="0020231E">
        <w:rPr>
          <w:rFonts w:ascii="Arial" w:hAnsi="Arial" w:cs="Arial"/>
          <w:color w:val="auto"/>
          <w:sz w:val="22"/>
          <w:szCs w:val="22"/>
        </w:rPr>
        <w:t xml:space="preserve"> użyte w </w:t>
      </w:r>
      <w:r w:rsidRPr="0020231E">
        <w:rPr>
          <w:rFonts w:ascii="Arial" w:hAnsi="Arial" w:cs="Arial"/>
          <w:b/>
          <w:color w:val="auto"/>
          <w:sz w:val="22"/>
          <w:szCs w:val="22"/>
        </w:rPr>
        <w:t>Umowie</w:t>
      </w:r>
      <w:r w:rsidRPr="0020231E">
        <w:rPr>
          <w:rFonts w:ascii="Arial" w:hAnsi="Arial" w:cs="Arial"/>
          <w:color w:val="auto"/>
          <w:sz w:val="22"/>
          <w:szCs w:val="22"/>
        </w:rPr>
        <w:t>, o ile nie zostały inaczej zdefiniowane, posiadają znaczenie określone w przepisach i dokumentach przywołanych w ust. 1.</w:t>
      </w:r>
    </w:p>
    <w:p w14:paraId="565ECF16" w14:textId="19254F00" w:rsidR="00E76E2A" w:rsidRPr="0020231E" w:rsidRDefault="00C66BD5" w:rsidP="00B206D1">
      <w:pPr>
        <w:pStyle w:val="Stylwyliczanie"/>
        <w:widowControl w:val="0"/>
        <w:numPr>
          <w:ilvl w:val="0"/>
          <w:numId w:val="8"/>
        </w:numPr>
        <w:tabs>
          <w:tab w:val="clear" w:pos="540"/>
          <w:tab w:val="clear" w:pos="1276"/>
          <w:tab w:val="clear" w:pos="2552"/>
          <w:tab w:val="clear" w:pos="3261"/>
          <w:tab w:val="num" w:pos="426"/>
        </w:tabs>
        <w:adjustRightInd w:val="0"/>
        <w:snapToGrid w:val="0"/>
        <w:spacing w:line="288" w:lineRule="auto"/>
        <w:ind w:left="425" w:hanging="425"/>
        <w:rPr>
          <w:rFonts w:ascii="Arial" w:hAnsi="Arial" w:cs="Arial"/>
          <w:color w:val="auto"/>
          <w:sz w:val="22"/>
          <w:szCs w:val="22"/>
        </w:rPr>
      </w:pPr>
      <w:r w:rsidRPr="0020231E">
        <w:rPr>
          <w:rFonts w:ascii="Arial" w:hAnsi="Arial" w:cs="Arial"/>
          <w:sz w:val="22"/>
          <w:szCs w:val="22"/>
        </w:rPr>
        <w:t>IRiESD stanowi część Umowy. Dokonane po wejściu w życie Umowy zmiany IRiESD oraz</w:t>
      </w:r>
      <w:r w:rsidR="00D55308" w:rsidRPr="0020231E">
        <w:rPr>
          <w:rFonts w:ascii="Arial" w:hAnsi="Arial" w:cs="Arial"/>
          <w:sz w:val="22"/>
          <w:szCs w:val="22"/>
        </w:rPr>
        <w:t xml:space="preserve"> </w:t>
      </w:r>
      <w:r w:rsidRPr="0020231E">
        <w:rPr>
          <w:rFonts w:ascii="Arial" w:hAnsi="Arial" w:cs="Arial"/>
          <w:sz w:val="22"/>
          <w:szCs w:val="22"/>
        </w:rPr>
        <w:t xml:space="preserve">IRIESP-OIRE lub WDB zatwierdzone przez Prezesa URE, obowiązują Strony bez konieczności sporządzania aneksu do Umowy. W przypadku niezgodności zapisów Umowy i IRiESD, obowiązują zapisy IRiESD. Nie wyklucza to prawa do rozwiązania Umowy, zgodnie z § 11 ust. 5 Umowy. Jednocześnie Strony przyjmują, że </w:t>
      </w:r>
      <w:r w:rsidRPr="00B206D1">
        <w:rPr>
          <w:rFonts w:ascii="Arial" w:hAnsi="Arial" w:cs="Arial"/>
          <w:b/>
          <w:bCs/>
          <w:sz w:val="22"/>
          <w:szCs w:val="22"/>
        </w:rPr>
        <w:t>OSDn</w:t>
      </w:r>
      <w:r w:rsidRPr="0020231E">
        <w:rPr>
          <w:rFonts w:ascii="Arial" w:hAnsi="Arial" w:cs="Arial"/>
          <w:sz w:val="22"/>
          <w:szCs w:val="22"/>
        </w:rPr>
        <w:t xml:space="preserve"> powiadomi Sprzedawcę w formie elektronicznej na dedykowany adres mailowy wskazany w Załączniku nr 1 do Umowy, o publicznym dostępie do projektu IRiESD lub jej zmian oraz o możliwości zgłaszania uwag, określając miejsce i termin ich zgłaszania. </w:t>
      </w:r>
      <w:r w:rsidR="008C407F" w:rsidRPr="0020231E">
        <w:rPr>
          <w:rFonts w:ascii="Arial" w:hAnsi="Arial" w:cs="Arial"/>
          <w:sz w:val="22"/>
          <w:szCs w:val="22"/>
        </w:rPr>
        <w:t>P</w:t>
      </w:r>
      <w:r w:rsidRPr="0020231E">
        <w:rPr>
          <w:rFonts w:ascii="Arial" w:hAnsi="Arial" w:cs="Arial"/>
          <w:sz w:val="22"/>
          <w:szCs w:val="22"/>
        </w:rPr>
        <w:t xml:space="preserve">o wprowadzeniu zmian w IRiESD, </w:t>
      </w:r>
      <w:r w:rsidRPr="00B206D1">
        <w:rPr>
          <w:rFonts w:ascii="Arial" w:hAnsi="Arial" w:cs="Arial"/>
          <w:b/>
          <w:bCs/>
          <w:sz w:val="22"/>
          <w:szCs w:val="22"/>
        </w:rPr>
        <w:t xml:space="preserve">OSDn </w:t>
      </w:r>
      <w:r w:rsidRPr="0020231E">
        <w:rPr>
          <w:rFonts w:ascii="Arial" w:hAnsi="Arial" w:cs="Arial"/>
          <w:sz w:val="22"/>
          <w:szCs w:val="22"/>
        </w:rPr>
        <w:t>poinformuje o tym Sprzedawcę w formie elektronicznej na dedykowany adres mailowy wskazany w Załączniku nr 1 do Umowy.</w:t>
      </w:r>
    </w:p>
    <w:p w14:paraId="0E3B6293" w14:textId="16BCABCF" w:rsidR="007B2ECF" w:rsidRPr="0020231E" w:rsidRDefault="00E41190" w:rsidP="00B206D1">
      <w:pPr>
        <w:pStyle w:val="Stylwyliczanie"/>
        <w:widowControl w:val="0"/>
        <w:numPr>
          <w:ilvl w:val="0"/>
          <w:numId w:val="8"/>
        </w:numPr>
        <w:tabs>
          <w:tab w:val="clear" w:pos="540"/>
          <w:tab w:val="clear" w:pos="1276"/>
          <w:tab w:val="clear" w:pos="2552"/>
          <w:tab w:val="clear" w:pos="3261"/>
          <w:tab w:val="num" w:pos="426"/>
        </w:tabs>
        <w:adjustRightInd w:val="0"/>
        <w:snapToGrid w:val="0"/>
        <w:spacing w:line="288" w:lineRule="auto"/>
        <w:ind w:left="425" w:hanging="425"/>
        <w:rPr>
          <w:rFonts w:ascii="Arial" w:hAnsi="Arial" w:cs="Arial"/>
          <w:color w:val="auto"/>
          <w:sz w:val="22"/>
          <w:szCs w:val="22"/>
        </w:rPr>
      </w:pPr>
      <w:r w:rsidRPr="00B206D1">
        <w:rPr>
          <w:rFonts w:ascii="Arial" w:hAnsi="Arial" w:cs="Arial"/>
          <w:b/>
          <w:bCs/>
          <w:sz w:val="22"/>
          <w:szCs w:val="22"/>
        </w:rPr>
        <w:lastRenderedPageBreak/>
        <w:t>OSDn</w:t>
      </w:r>
      <w:r w:rsidRPr="0020231E">
        <w:rPr>
          <w:rFonts w:ascii="Arial" w:hAnsi="Arial" w:cs="Arial"/>
          <w:sz w:val="22"/>
          <w:szCs w:val="22"/>
        </w:rPr>
        <w:t xml:space="preserve"> oświadcza, że:</w:t>
      </w:r>
    </w:p>
    <w:p w14:paraId="304E3E60" w14:textId="4754746A" w:rsidR="00804130" w:rsidRPr="0020231E" w:rsidRDefault="00804130" w:rsidP="00B206D1">
      <w:pPr>
        <w:pStyle w:val="Stylwyliczanie"/>
        <w:widowControl w:val="0"/>
        <w:numPr>
          <w:ilvl w:val="1"/>
          <w:numId w:val="8"/>
        </w:numPr>
        <w:tabs>
          <w:tab w:val="clear" w:pos="900"/>
          <w:tab w:val="clear" w:pos="1276"/>
          <w:tab w:val="clear" w:pos="2552"/>
          <w:tab w:val="clear" w:pos="3261"/>
        </w:tabs>
        <w:adjustRightInd w:val="0"/>
        <w:snapToGrid w:val="0"/>
        <w:spacing w:line="288" w:lineRule="auto"/>
        <w:rPr>
          <w:rFonts w:ascii="Arial" w:hAnsi="Arial" w:cs="Arial"/>
          <w:color w:val="auto"/>
          <w:sz w:val="22"/>
          <w:szCs w:val="22"/>
        </w:rPr>
      </w:pPr>
      <w:r w:rsidRPr="0020231E">
        <w:rPr>
          <w:rFonts w:ascii="Arial" w:hAnsi="Arial" w:cs="Arial"/>
          <w:color w:val="auto"/>
          <w:sz w:val="22"/>
          <w:szCs w:val="22"/>
        </w:rPr>
        <w:t>posiada koncesję na dystrybucję energii elektrycznej nr  Nr DEE/6/731/W/2/2005/BT  z dnia 20 lipca 2005 r.  udzielonej na okres do 31.12.2030 r. na okres od dnia 20 lipca 2005 r. do dnia 31 grudnia 2030 r., na podstawie której świadczy usługi dystrybucji energii elektrycznej (zwane dalej „usługami dystrybucji”);</w:t>
      </w:r>
    </w:p>
    <w:p w14:paraId="1741643E" w14:textId="06C0C2D1" w:rsidR="007B2ECF" w:rsidRPr="0020231E" w:rsidRDefault="007B2ECF" w:rsidP="00B206D1">
      <w:pPr>
        <w:pStyle w:val="Stylwyliczanie"/>
        <w:widowControl w:val="0"/>
        <w:numPr>
          <w:ilvl w:val="1"/>
          <w:numId w:val="8"/>
        </w:numPr>
        <w:tabs>
          <w:tab w:val="clear" w:pos="900"/>
          <w:tab w:val="clear" w:pos="1276"/>
          <w:tab w:val="clear" w:pos="2552"/>
          <w:tab w:val="clear" w:pos="3261"/>
          <w:tab w:val="num" w:pos="851"/>
        </w:tabs>
        <w:adjustRightInd w:val="0"/>
        <w:snapToGrid w:val="0"/>
        <w:spacing w:line="288" w:lineRule="auto"/>
        <w:ind w:left="851" w:hanging="425"/>
        <w:rPr>
          <w:rFonts w:ascii="Arial" w:hAnsi="Arial" w:cs="Arial"/>
          <w:color w:val="auto"/>
          <w:sz w:val="22"/>
          <w:szCs w:val="22"/>
        </w:rPr>
      </w:pPr>
      <w:r w:rsidRPr="0020231E">
        <w:rPr>
          <w:rFonts w:ascii="Arial" w:hAnsi="Arial" w:cs="Arial"/>
          <w:sz w:val="22"/>
          <w:szCs w:val="22"/>
        </w:rPr>
        <w:t xml:space="preserve">decyzją Prezesa Urzędu Regulacji Energetyki z dnia 10 lipca 2014 r., znak: DRG-4711-144(8)/2010/2014/731/KL, </w:t>
      </w:r>
      <w:r w:rsidRPr="00B206D1">
        <w:rPr>
          <w:rFonts w:ascii="Arial" w:hAnsi="Arial" w:cs="Arial"/>
          <w:b/>
          <w:bCs/>
          <w:sz w:val="22"/>
          <w:szCs w:val="22"/>
        </w:rPr>
        <w:t xml:space="preserve">OSDn </w:t>
      </w:r>
      <w:r w:rsidRPr="0020231E">
        <w:rPr>
          <w:rFonts w:ascii="Arial" w:hAnsi="Arial" w:cs="Arial"/>
          <w:sz w:val="22"/>
          <w:szCs w:val="22"/>
        </w:rPr>
        <w:t>został wyznaczony operatorem systemu dystrybucyjnego elektroenergetycznego na okres od dnia 1 września 2014 r. do dnia 31 grudnia 2030 r. – na obszarze określonym w koncesji na dystrybucję energii elektrycznej, z wyłączeniem zlokalizowanych na tym obszarze sieci dystrybucyjnych, za których ruch jest odpowiedzialny inny operator systemu dystrybucyjnego elektroenergetycznego lub operator systemu połączonego elektroenergetycznego wyznaczony w trybie art. 9h Ustawy;</w:t>
      </w:r>
    </w:p>
    <w:p w14:paraId="1CCF4F84" w14:textId="790C2B29" w:rsidR="00E906A9" w:rsidRPr="0020231E" w:rsidRDefault="00E41190" w:rsidP="00B206D1">
      <w:pPr>
        <w:pStyle w:val="Stylwyliczanie"/>
        <w:widowControl w:val="0"/>
        <w:numPr>
          <w:ilvl w:val="1"/>
          <w:numId w:val="8"/>
        </w:numPr>
        <w:tabs>
          <w:tab w:val="clear" w:pos="900"/>
          <w:tab w:val="clear" w:pos="1276"/>
          <w:tab w:val="clear" w:pos="2552"/>
          <w:tab w:val="clear" w:pos="3261"/>
          <w:tab w:val="num" w:pos="851"/>
        </w:tabs>
        <w:adjustRightInd w:val="0"/>
        <w:snapToGrid w:val="0"/>
        <w:spacing w:line="288" w:lineRule="auto"/>
        <w:ind w:left="851" w:hanging="425"/>
        <w:rPr>
          <w:rFonts w:ascii="Arial" w:hAnsi="Arial" w:cs="Arial"/>
          <w:color w:val="auto"/>
          <w:sz w:val="22"/>
          <w:szCs w:val="22"/>
        </w:rPr>
      </w:pPr>
      <w:r w:rsidRPr="00B206D1">
        <w:rPr>
          <w:rFonts w:ascii="Arial" w:hAnsi="Arial" w:cs="Arial"/>
          <w:b/>
          <w:bCs/>
          <w:sz w:val="22"/>
          <w:szCs w:val="22"/>
        </w:rPr>
        <w:t>OSDn</w:t>
      </w:r>
      <w:r w:rsidRPr="0020231E">
        <w:rPr>
          <w:rFonts w:ascii="Arial" w:hAnsi="Arial" w:cs="Arial"/>
          <w:sz w:val="22"/>
          <w:szCs w:val="22"/>
        </w:rPr>
        <w:t xml:space="preserve"> jako operator systemu dystrybucyjnego elektroenergetycznego, o którym mowa w art. 9d ust. 7 Ustawy, jest zobowiązany do opracowania IRiESD, przy czym IRiESD nie podlega obowiązkowi zatwierdzenia przez Prezesa Urzędu Regulacji Energetyki przed wprowadzeniem jej w życie. Od momentu opracowania IRiESD przez </w:t>
      </w:r>
      <w:r w:rsidRPr="00B206D1">
        <w:rPr>
          <w:rFonts w:ascii="Arial" w:hAnsi="Arial" w:cs="Arial"/>
          <w:b/>
          <w:bCs/>
          <w:sz w:val="22"/>
          <w:szCs w:val="22"/>
        </w:rPr>
        <w:t>OSDn</w:t>
      </w:r>
      <w:r w:rsidRPr="0020231E">
        <w:rPr>
          <w:rFonts w:ascii="Arial" w:hAnsi="Arial" w:cs="Arial"/>
          <w:sz w:val="22"/>
          <w:szCs w:val="22"/>
        </w:rPr>
        <w:t xml:space="preserve">, zamieszczenia jej na stronie internetowej </w:t>
      </w:r>
      <w:r w:rsidRPr="00B206D1">
        <w:rPr>
          <w:rFonts w:ascii="Arial" w:hAnsi="Arial" w:cs="Arial"/>
          <w:b/>
          <w:bCs/>
          <w:sz w:val="22"/>
          <w:szCs w:val="22"/>
        </w:rPr>
        <w:t>OSDn</w:t>
      </w:r>
      <w:r w:rsidRPr="0020231E">
        <w:rPr>
          <w:rFonts w:ascii="Arial" w:hAnsi="Arial" w:cs="Arial"/>
          <w:sz w:val="22"/>
          <w:szCs w:val="22"/>
        </w:rPr>
        <w:t xml:space="preserve"> oraz udostępnienia w siedzibie </w:t>
      </w:r>
      <w:r w:rsidRPr="00B206D1">
        <w:rPr>
          <w:rFonts w:ascii="Arial" w:hAnsi="Arial" w:cs="Arial"/>
          <w:b/>
          <w:bCs/>
          <w:sz w:val="22"/>
          <w:szCs w:val="22"/>
        </w:rPr>
        <w:t>OSDn</w:t>
      </w:r>
      <w:r w:rsidRPr="0020231E">
        <w:rPr>
          <w:rFonts w:ascii="Arial" w:hAnsi="Arial" w:cs="Arial"/>
          <w:sz w:val="22"/>
          <w:szCs w:val="22"/>
        </w:rPr>
        <w:t xml:space="preserve"> do publicznego wglądu – na podstawie art. 9g ust. 12 Ustawy – IRiESD staje się częścią Umowy.</w:t>
      </w:r>
    </w:p>
    <w:p w14:paraId="11D30AD7" w14:textId="566262EB" w:rsidR="00D27BCB" w:rsidRPr="00B206D1" w:rsidRDefault="00D27BCB" w:rsidP="00B206D1">
      <w:pPr>
        <w:pStyle w:val="Stylwyliczanie"/>
        <w:widowControl w:val="0"/>
        <w:numPr>
          <w:ilvl w:val="1"/>
          <w:numId w:val="8"/>
        </w:numPr>
        <w:tabs>
          <w:tab w:val="clear" w:pos="900"/>
          <w:tab w:val="clear" w:pos="1276"/>
          <w:tab w:val="clear" w:pos="2552"/>
          <w:tab w:val="clear" w:pos="3261"/>
          <w:tab w:val="num" w:pos="851"/>
        </w:tabs>
        <w:adjustRightInd w:val="0"/>
        <w:snapToGrid w:val="0"/>
        <w:spacing w:after="120" w:line="288" w:lineRule="auto"/>
        <w:ind w:left="851" w:hanging="425"/>
        <w:rPr>
          <w:rFonts w:ascii="Arial" w:hAnsi="Arial" w:cs="Arial"/>
          <w:color w:val="auto"/>
          <w:sz w:val="22"/>
          <w:szCs w:val="22"/>
        </w:rPr>
      </w:pPr>
      <w:r w:rsidRPr="0020231E">
        <w:rPr>
          <w:rFonts w:ascii="Arial" w:hAnsi="Arial" w:cs="Arial"/>
          <w:color w:val="auto"/>
          <w:sz w:val="22"/>
          <w:szCs w:val="22"/>
        </w:rPr>
        <w:t xml:space="preserve">posiada zawartą z </w:t>
      </w:r>
      <w:r w:rsidR="00935B05" w:rsidRPr="0020231E">
        <w:rPr>
          <w:rFonts w:ascii="Arial" w:hAnsi="Arial" w:cs="Arial"/>
          <w:color w:val="auto"/>
          <w:sz w:val="22"/>
          <w:szCs w:val="22"/>
        </w:rPr>
        <w:t>OIRE</w:t>
      </w:r>
      <w:r w:rsidRPr="0020231E">
        <w:rPr>
          <w:rFonts w:ascii="Arial" w:hAnsi="Arial" w:cs="Arial"/>
          <w:color w:val="auto"/>
          <w:sz w:val="22"/>
          <w:szCs w:val="22"/>
        </w:rPr>
        <w:t xml:space="preserve"> umowę o umożliwienie realizowania procesów rynku energii lub wymiany informacji rynku energii za pośrednictwem Centralnego systemu informacji rynku energii (zwanym dalej „CSIRE”)</w:t>
      </w:r>
      <w:r w:rsidR="00935B05" w:rsidRPr="0020231E">
        <w:rPr>
          <w:rFonts w:ascii="Arial" w:hAnsi="Arial" w:cs="Arial"/>
          <w:color w:val="auto"/>
          <w:sz w:val="22"/>
          <w:szCs w:val="22"/>
        </w:rPr>
        <w:t xml:space="preserve">, </w:t>
      </w:r>
      <w:r w:rsidR="00935B05" w:rsidRPr="0020231E">
        <w:rPr>
          <w:rFonts w:ascii="Arial" w:hAnsi="Arial" w:cs="Arial"/>
          <w:sz w:val="22"/>
          <w:szCs w:val="22"/>
        </w:rPr>
        <w:t>o której mowa w art. 11zg Ustawy</w:t>
      </w:r>
      <w:r w:rsidRPr="0020231E">
        <w:rPr>
          <w:rFonts w:ascii="Arial" w:hAnsi="Arial" w:cs="Arial"/>
          <w:color w:val="auto"/>
          <w:sz w:val="22"/>
          <w:szCs w:val="22"/>
        </w:rPr>
        <w:t>;</w:t>
      </w:r>
    </w:p>
    <w:p w14:paraId="5B0C1A1E" w14:textId="30AF51F5" w:rsidR="007B2ECF" w:rsidRPr="0020231E" w:rsidRDefault="00D27BCB" w:rsidP="00B206D1">
      <w:pPr>
        <w:pStyle w:val="Stylwyliczanie"/>
        <w:widowControl w:val="0"/>
        <w:numPr>
          <w:ilvl w:val="1"/>
          <w:numId w:val="8"/>
        </w:numPr>
        <w:tabs>
          <w:tab w:val="clear" w:pos="900"/>
          <w:tab w:val="clear" w:pos="1276"/>
          <w:tab w:val="clear" w:pos="2552"/>
          <w:tab w:val="clear" w:pos="3261"/>
          <w:tab w:val="num" w:pos="851"/>
        </w:tabs>
        <w:adjustRightInd w:val="0"/>
        <w:snapToGrid w:val="0"/>
        <w:spacing w:after="120" w:line="288" w:lineRule="auto"/>
        <w:ind w:left="851" w:hanging="425"/>
        <w:rPr>
          <w:rFonts w:ascii="Arial" w:hAnsi="Arial" w:cs="Arial"/>
          <w:color w:val="auto"/>
          <w:sz w:val="22"/>
          <w:szCs w:val="22"/>
        </w:rPr>
      </w:pPr>
      <w:r w:rsidRPr="0020231E">
        <w:rPr>
          <w:rFonts w:ascii="Arial" w:hAnsi="Arial" w:cs="Arial"/>
          <w:sz w:val="22"/>
          <w:szCs w:val="22"/>
        </w:rPr>
        <w:t>posiada kod EIC: 53XPL000000CMCP8.</w:t>
      </w:r>
    </w:p>
    <w:p w14:paraId="7A52E58F" w14:textId="77777777" w:rsidR="007B2ECF" w:rsidRPr="0020231E" w:rsidRDefault="00E41190" w:rsidP="00B206D1">
      <w:pPr>
        <w:pStyle w:val="Stylwyliczanie"/>
        <w:widowControl w:val="0"/>
        <w:numPr>
          <w:ilvl w:val="0"/>
          <w:numId w:val="8"/>
        </w:numPr>
        <w:tabs>
          <w:tab w:val="clear" w:pos="540"/>
          <w:tab w:val="clear" w:pos="1276"/>
          <w:tab w:val="clear" w:pos="2552"/>
          <w:tab w:val="clear" w:pos="3261"/>
          <w:tab w:val="num" w:pos="426"/>
        </w:tabs>
        <w:adjustRightInd w:val="0"/>
        <w:snapToGrid w:val="0"/>
        <w:spacing w:before="0" w:line="288" w:lineRule="auto"/>
        <w:ind w:left="426" w:hanging="426"/>
        <w:rPr>
          <w:rFonts w:ascii="Arial" w:hAnsi="Arial" w:cs="Arial"/>
          <w:color w:val="auto"/>
          <w:sz w:val="22"/>
          <w:szCs w:val="22"/>
        </w:rPr>
      </w:pPr>
      <w:bookmarkStart w:id="0" w:name="OLE_LINK1"/>
      <w:bookmarkEnd w:id="0"/>
      <w:r w:rsidRPr="0020231E">
        <w:rPr>
          <w:rFonts w:ascii="Arial" w:hAnsi="Arial" w:cs="Arial"/>
          <w:b/>
          <w:color w:val="auto"/>
          <w:sz w:val="22"/>
          <w:szCs w:val="22"/>
        </w:rPr>
        <w:t>Sprzedawca</w:t>
      </w:r>
      <w:r w:rsidRPr="0020231E">
        <w:rPr>
          <w:rFonts w:ascii="Arial" w:hAnsi="Arial" w:cs="Arial"/>
          <w:color w:val="auto"/>
          <w:sz w:val="22"/>
          <w:szCs w:val="22"/>
        </w:rPr>
        <w:t xml:space="preserve"> oświadcza, że</w:t>
      </w:r>
      <w:r w:rsidR="007B2ECF" w:rsidRPr="0020231E">
        <w:rPr>
          <w:rFonts w:ascii="Arial" w:hAnsi="Arial" w:cs="Arial"/>
          <w:color w:val="auto"/>
          <w:sz w:val="22"/>
          <w:szCs w:val="22"/>
        </w:rPr>
        <w:t>:</w:t>
      </w:r>
    </w:p>
    <w:p w14:paraId="593D9808" w14:textId="75A8FAD1" w:rsidR="00E41190" w:rsidRPr="0020231E" w:rsidRDefault="00E41190" w:rsidP="00B206D1">
      <w:pPr>
        <w:pStyle w:val="Stylwyliczanie"/>
        <w:widowControl w:val="0"/>
        <w:numPr>
          <w:ilvl w:val="1"/>
          <w:numId w:val="8"/>
        </w:numPr>
        <w:tabs>
          <w:tab w:val="clear" w:pos="900"/>
          <w:tab w:val="clear" w:pos="1276"/>
          <w:tab w:val="clear" w:pos="2552"/>
          <w:tab w:val="clear" w:pos="3261"/>
          <w:tab w:val="num" w:pos="851"/>
        </w:tabs>
        <w:adjustRightInd w:val="0"/>
        <w:snapToGrid w:val="0"/>
        <w:spacing w:line="288" w:lineRule="auto"/>
        <w:ind w:left="851" w:hanging="425"/>
        <w:rPr>
          <w:rFonts w:ascii="Arial" w:hAnsi="Arial" w:cs="Arial"/>
          <w:color w:val="auto"/>
          <w:sz w:val="22"/>
          <w:szCs w:val="22"/>
        </w:rPr>
      </w:pPr>
      <w:r w:rsidRPr="0020231E">
        <w:rPr>
          <w:rFonts w:ascii="Arial" w:hAnsi="Arial" w:cs="Arial"/>
          <w:color w:val="auto"/>
          <w:sz w:val="22"/>
          <w:szCs w:val="22"/>
        </w:rPr>
        <w:t>posiada koncesję na obrót energią elektryczną</w:t>
      </w:r>
      <w:r w:rsidR="00071174" w:rsidRPr="0020231E">
        <w:rPr>
          <w:rFonts w:ascii="Arial" w:hAnsi="Arial" w:cs="Arial"/>
          <w:color w:val="auto"/>
          <w:sz w:val="22"/>
          <w:szCs w:val="22"/>
        </w:rPr>
        <w:t xml:space="preserve"> </w:t>
      </w:r>
      <w:r w:rsidR="00D27BCB" w:rsidRPr="0020231E">
        <w:rPr>
          <w:rFonts w:ascii="Arial" w:hAnsi="Arial" w:cs="Arial"/>
          <w:color w:val="auto"/>
          <w:sz w:val="22"/>
          <w:szCs w:val="22"/>
        </w:rPr>
        <w:t xml:space="preserve">nr </w:t>
      </w:r>
      <w:r w:rsidR="00D27BCB" w:rsidRPr="0020231E">
        <w:rPr>
          <w:rFonts w:ascii="Arial" w:hAnsi="Arial" w:cs="Arial"/>
          <w:color w:val="auto"/>
          <w:sz w:val="22"/>
          <w:szCs w:val="22"/>
          <w:highlight w:val="yellow"/>
        </w:rPr>
        <w:t>………………..</w:t>
      </w:r>
      <w:r w:rsidR="00D27BCB" w:rsidRPr="0020231E">
        <w:rPr>
          <w:rFonts w:ascii="Arial" w:hAnsi="Arial" w:cs="Arial"/>
          <w:color w:val="auto"/>
          <w:sz w:val="22"/>
          <w:szCs w:val="22"/>
        </w:rPr>
        <w:t xml:space="preserve"> </w:t>
      </w:r>
      <w:r w:rsidRPr="0020231E">
        <w:rPr>
          <w:rFonts w:ascii="Arial" w:hAnsi="Arial" w:cs="Arial"/>
          <w:color w:val="auto"/>
          <w:sz w:val="22"/>
          <w:szCs w:val="22"/>
        </w:rPr>
        <w:t xml:space="preserve">wydaną przez Prezesa URE decyzją z dnia </w:t>
      </w:r>
      <w:r w:rsidRPr="0020231E">
        <w:rPr>
          <w:rFonts w:ascii="Arial" w:hAnsi="Arial" w:cs="Arial"/>
          <w:color w:val="auto"/>
          <w:sz w:val="22"/>
          <w:szCs w:val="22"/>
          <w:highlight w:val="yellow"/>
        </w:rPr>
        <w:t>............................</w:t>
      </w:r>
      <w:r w:rsidRPr="0020231E">
        <w:rPr>
          <w:rFonts w:ascii="Arial" w:hAnsi="Arial" w:cs="Arial"/>
          <w:color w:val="auto"/>
          <w:sz w:val="22"/>
          <w:szCs w:val="22"/>
        </w:rPr>
        <w:t> r. wraz z późniejszymi zmianami</w:t>
      </w:r>
      <w:r w:rsidR="00D27BCB" w:rsidRPr="0020231E">
        <w:rPr>
          <w:rFonts w:ascii="Arial" w:hAnsi="Arial" w:cs="Arial"/>
          <w:color w:val="auto"/>
          <w:sz w:val="22"/>
          <w:szCs w:val="22"/>
        </w:rPr>
        <w:t>,</w:t>
      </w:r>
      <w:r w:rsidRPr="0020231E">
        <w:rPr>
          <w:rFonts w:ascii="Arial" w:hAnsi="Arial" w:cs="Arial"/>
          <w:color w:val="auto"/>
          <w:sz w:val="22"/>
          <w:szCs w:val="22"/>
        </w:rPr>
        <w:t xml:space="preserve"> na okres </w:t>
      </w:r>
      <w:r w:rsidR="00894879" w:rsidRPr="0020231E">
        <w:rPr>
          <w:rFonts w:ascii="Arial" w:hAnsi="Arial" w:cs="Arial"/>
          <w:color w:val="auto"/>
          <w:sz w:val="22"/>
          <w:szCs w:val="22"/>
        </w:rPr>
        <w:t xml:space="preserve">od dnia </w:t>
      </w:r>
      <w:r w:rsidR="00894879" w:rsidRPr="0020231E">
        <w:rPr>
          <w:rFonts w:ascii="Arial" w:hAnsi="Arial" w:cs="Arial"/>
          <w:color w:val="auto"/>
          <w:sz w:val="22"/>
          <w:szCs w:val="22"/>
          <w:highlight w:val="yellow"/>
        </w:rPr>
        <w:t>.............................</w:t>
      </w:r>
      <w:r w:rsidR="00894879" w:rsidRPr="0020231E">
        <w:rPr>
          <w:rFonts w:ascii="Arial" w:hAnsi="Arial" w:cs="Arial"/>
          <w:color w:val="auto"/>
          <w:sz w:val="22"/>
          <w:szCs w:val="22"/>
        </w:rPr>
        <w:t xml:space="preserve"> </w:t>
      </w:r>
      <w:r w:rsidRPr="0020231E">
        <w:rPr>
          <w:rFonts w:ascii="Arial" w:hAnsi="Arial" w:cs="Arial"/>
          <w:color w:val="auto"/>
          <w:sz w:val="22"/>
          <w:szCs w:val="22"/>
        </w:rPr>
        <w:t xml:space="preserve">do dnia </w:t>
      </w:r>
      <w:r w:rsidRPr="0020231E">
        <w:rPr>
          <w:rFonts w:ascii="Arial" w:hAnsi="Arial" w:cs="Arial"/>
          <w:color w:val="auto"/>
          <w:sz w:val="22"/>
          <w:szCs w:val="22"/>
          <w:highlight w:val="yellow"/>
        </w:rPr>
        <w:t>............................</w:t>
      </w:r>
      <w:r w:rsidRPr="0020231E">
        <w:rPr>
          <w:rFonts w:ascii="Arial" w:hAnsi="Arial" w:cs="Arial"/>
          <w:color w:val="auto"/>
          <w:sz w:val="22"/>
          <w:szCs w:val="22"/>
        </w:rPr>
        <w:t> r.</w:t>
      </w:r>
      <w:r w:rsidR="00E55DA8" w:rsidRPr="0020231E">
        <w:rPr>
          <w:rFonts w:ascii="Arial" w:hAnsi="Arial" w:cs="Arial"/>
          <w:color w:val="auto"/>
          <w:sz w:val="22"/>
          <w:szCs w:val="22"/>
        </w:rPr>
        <w:t>;</w:t>
      </w:r>
    </w:p>
    <w:p w14:paraId="51EE3BD2" w14:textId="72512C65" w:rsidR="00D27BCB" w:rsidRPr="0020231E" w:rsidRDefault="00D27BCB" w:rsidP="00B206D1">
      <w:pPr>
        <w:pStyle w:val="Stylwyliczanie"/>
        <w:widowControl w:val="0"/>
        <w:numPr>
          <w:ilvl w:val="1"/>
          <w:numId w:val="8"/>
        </w:numPr>
        <w:tabs>
          <w:tab w:val="clear" w:pos="900"/>
          <w:tab w:val="clear" w:pos="1276"/>
          <w:tab w:val="clear" w:pos="2552"/>
          <w:tab w:val="clear" w:pos="3261"/>
          <w:tab w:val="num" w:pos="851"/>
        </w:tabs>
        <w:adjustRightInd w:val="0"/>
        <w:snapToGrid w:val="0"/>
        <w:spacing w:line="288" w:lineRule="auto"/>
        <w:ind w:left="851" w:hanging="425"/>
        <w:rPr>
          <w:rFonts w:ascii="Arial" w:hAnsi="Arial" w:cs="Arial"/>
          <w:color w:val="auto"/>
          <w:sz w:val="22"/>
          <w:szCs w:val="22"/>
        </w:rPr>
      </w:pPr>
      <w:r w:rsidRPr="0020231E">
        <w:rPr>
          <w:rFonts w:ascii="Arial" w:hAnsi="Arial" w:cs="Arial"/>
          <w:color w:val="auto"/>
          <w:sz w:val="22"/>
          <w:szCs w:val="22"/>
        </w:rPr>
        <w:t>posiada zawartą z</w:t>
      </w:r>
      <w:r w:rsidR="00935B05" w:rsidRPr="0020231E">
        <w:rPr>
          <w:rFonts w:ascii="Arial" w:hAnsi="Arial" w:cs="Arial"/>
          <w:color w:val="auto"/>
          <w:sz w:val="22"/>
          <w:szCs w:val="22"/>
        </w:rPr>
        <w:t xml:space="preserve"> OIRE</w:t>
      </w:r>
      <w:r w:rsidRPr="0020231E">
        <w:rPr>
          <w:rFonts w:ascii="Arial" w:hAnsi="Arial" w:cs="Arial"/>
          <w:color w:val="auto"/>
          <w:sz w:val="22"/>
          <w:szCs w:val="22"/>
        </w:rPr>
        <w:t xml:space="preserve"> umowę o umożliwienie realizowania procesów rynku energii lub wymiany informacji rynku energii za pośrednictwem CSIRE</w:t>
      </w:r>
      <w:r w:rsidR="00935B05" w:rsidRPr="0020231E">
        <w:rPr>
          <w:rFonts w:ascii="Arial" w:hAnsi="Arial" w:cs="Arial"/>
          <w:sz w:val="22"/>
          <w:szCs w:val="22"/>
        </w:rPr>
        <w:t>, o której mowa w art. 11zg Ustawy</w:t>
      </w:r>
      <w:r w:rsidRPr="0020231E">
        <w:rPr>
          <w:rFonts w:ascii="Arial" w:hAnsi="Arial" w:cs="Arial"/>
          <w:color w:val="auto"/>
          <w:sz w:val="22"/>
          <w:szCs w:val="22"/>
        </w:rPr>
        <w:t>;</w:t>
      </w:r>
    </w:p>
    <w:p w14:paraId="5EBAE188" w14:textId="77777777" w:rsidR="007A2962" w:rsidRDefault="00666FE5" w:rsidP="007A2962">
      <w:pPr>
        <w:pStyle w:val="Stylwyliczanie"/>
        <w:widowControl w:val="0"/>
        <w:numPr>
          <w:ilvl w:val="1"/>
          <w:numId w:val="8"/>
        </w:numPr>
        <w:tabs>
          <w:tab w:val="clear" w:pos="900"/>
          <w:tab w:val="clear" w:pos="1276"/>
          <w:tab w:val="clear" w:pos="2552"/>
          <w:tab w:val="clear" w:pos="3261"/>
          <w:tab w:val="num" w:pos="851"/>
        </w:tabs>
        <w:adjustRightInd w:val="0"/>
        <w:snapToGrid w:val="0"/>
        <w:spacing w:line="288" w:lineRule="auto"/>
        <w:ind w:left="851" w:hanging="425"/>
        <w:rPr>
          <w:rFonts w:ascii="Arial" w:hAnsi="Arial" w:cs="Arial"/>
          <w:color w:val="auto"/>
          <w:sz w:val="22"/>
          <w:szCs w:val="22"/>
        </w:rPr>
      </w:pPr>
      <w:r w:rsidRPr="0020231E">
        <w:rPr>
          <w:rFonts w:ascii="Arial" w:hAnsi="Arial" w:cs="Arial"/>
          <w:sz w:val="22"/>
          <w:szCs w:val="22"/>
        </w:rPr>
        <w:t xml:space="preserve">posiada lub zamierza posiadać umowy sprzedaży energii elektrycznej (dalej „umowa sprzedaży”) z odbiorcami będącymi uczestnikami rynku detalicznego typu odbiorca, </w:t>
      </w:r>
      <w:r w:rsidRPr="00B206D1">
        <w:rPr>
          <w:rFonts w:ascii="Arial" w:hAnsi="Arial" w:cs="Arial"/>
          <w:sz w:val="22"/>
          <w:szCs w:val="22"/>
        </w:rPr>
        <w:t xml:space="preserve">przyłączonymi do sieci dystrybucyjnej </w:t>
      </w:r>
      <w:r w:rsidRPr="00B206D1">
        <w:rPr>
          <w:rFonts w:ascii="Arial" w:hAnsi="Arial" w:cs="Arial"/>
          <w:b/>
          <w:bCs/>
          <w:sz w:val="22"/>
          <w:szCs w:val="22"/>
        </w:rPr>
        <w:t>OSDn</w:t>
      </w:r>
      <w:r w:rsidRPr="00B206D1">
        <w:rPr>
          <w:rFonts w:ascii="Arial" w:hAnsi="Arial" w:cs="Arial"/>
          <w:sz w:val="22"/>
          <w:szCs w:val="22"/>
        </w:rPr>
        <w:t xml:space="preserve"> (zwanymi dalej „URD”);</w:t>
      </w:r>
    </w:p>
    <w:p w14:paraId="2FC66FB5" w14:textId="77777777" w:rsidR="009E712F" w:rsidRDefault="00C86535" w:rsidP="009E712F">
      <w:pPr>
        <w:pStyle w:val="Stylwyliczanie"/>
        <w:widowControl w:val="0"/>
        <w:numPr>
          <w:ilvl w:val="1"/>
          <w:numId w:val="8"/>
        </w:numPr>
        <w:tabs>
          <w:tab w:val="clear" w:pos="900"/>
          <w:tab w:val="clear" w:pos="1276"/>
          <w:tab w:val="clear" w:pos="2552"/>
          <w:tab w:val="clear" w:pos="3261"/>
          <w:tab w:val="num" w:pos="851"/>
        </w:tabs>
        <w:adjustRightInd w:val="0"/>
        <w:snapToGrid w:val="0"/>
        <w:spacing w:line="288" w:lineRule="auto"/>
        <w:ind w:left="851" w:hanging="425"/>
        <w:rPr>
          <w:rFonts w:ascii="Arial" w:hAnsi="Arial" w:cs="Arial"/>
          <w:color w:val="auto"/>
          <w:sz w:val="22"/>
          <w:szCs w:val="22"/>
        </w:rPr>
      </w:pPr>
      <w:r w:rsidRPr="007A2962">
        <w:rPr>
          <w:rFonts w:ascii="Arial" w:hAnsi="Arial" w:cs="Arial"/>
          <w:sz w:val="22"/>
          <w:szCs w:val="22"/>
        </w:rPr>
        <w:t xml:space="preserve">został wyznaczony przez Prezesa URE sprzedawcą zobowiązanym na obszarze działania </w:t>
      </w:r>
      <w:r w:rsidRPr="007A2962">
        <w:rPr>
          <w:rFonts w:ascii="Arial" w:hAnsi="Arial" w:cs="Arial"/>
          <w:b/>
          <w:bCs/>
          <w:sz w:val="22"/>
          <w:szCs w:val="22"/>
        </w:rPr>
        <w:t>OSDn</w:t>
      </w:r>
      <w:r w:rsidRPr="007A2962">
        <w:rPr>
          <w:rFonts w:ascii="Arial" w:hAnsi="Arial" w:cs="Arial"/>
          <w:sz w:val="22"/>
          <w:szCs w:val="22"/>
        </w:rPr>
        <w:t>, w rozumieniu Ustawy OZE;</w:t>
      </w:r>
    </w:p>
    <w:p w14:paraId="68C4EFB7" w14:textId="5A37F532" w:rsidR="00E906A9" w:rsidRPr="009E712F" w:rsidRDefault="00EB69E2" w:rsidP="009E712F">
      <w:pPr>
        <w:pStyle w:val="Stylwyliczanie"/>
        <w:widowControl w:val="0"/>
        <w:numPr>
          <w:ilvl w:val="1"/>
          <w:numId w:val="8"/>
        </w:numPr>
        <w:tabs>
          <w:tab w:val="clear" w:pos="900"/>
          <w:tab w:val="clear" w:pos="1276"/>
          <w:tab w:val="clear" w:pos="2552"/>
          <w:tab w:val="clear" w:pos="3261"/>
          <w:tab w:val="num" w:pos="851"/>
        </w:tabs>
        <w:adjustRightInd w:val="0"/>
        <w:snapToGrid w:val="0"/>
        <w:spacing w:line="288" w:lineRule="auto"/>
        <w:ind w:left="851" w:hanging="425"/>
        <w:rPr>
          <w:rFonts w:ascii="Arial" w:hAnsi="Arial" w:cs="Arial"/>
          <w:color w:val="auto"/>
          <w:sz w:val="22"/>
          <w:szCs w:val="22"/>
        </w:rPr>
      </w:pPr>
      <w:r w:rsidRPr="009E712F">
        <w:rPr>
          <w:rFonts w:ascii="Arial" w:hAnsi="Arial" w:cs="Arial"/>
          <w:color w:val="auto"/>
          <w:sz w:val="22"/>
          <w:szCs w:val="22"/>
        </w:rPr>
        <w:t xml:space="preserve">posiada kod EIC: </w:t>
      </w:r>
      <w:r w:rsidRPr="009E712F">
        <w:rPr>
          <w:rFonts w:ascii="Arial" w:hAnsi="Arial" w:cs="Arial"/>
          <w:color w:val="auto"/>
          <w:sz w:val="22"/>
          <w:szCs w:val="22"/>
          <w:highlight w:val="yellow"/>
        </w:rPr>
        <w:t>…………</w:t>
      </w:r>
      <w:r w:rsidR="003C0A5E" w:rsidRPr="009E712F">
        <w:rPr>
          <w:rFonts w:ascii="Arial" w:hAnsi="Arial" w:cs="Arial"/>
          <w:color w:val="auto"/>
          <w:sz w:val="22"/>
          <w:szCs w:val="22"/>
          <w:highlight w:val="yellow"/>
        </w:rPr>
        <w:t>…………………</w:t>
      </w:r>
      <w:r w:rsidRPr="009E712F">
        <w:rPr>
          <w:rFonts w:ascii="Arial" w:hAnsi="Arial" w:cs="Arial"/>
          <w:color w:val="auto"/>
          <w:sz w:val="22"/>
          <w:szCs w:val="22"/>
          <w:highlight w:val="yellow"/>
        </w:rPr>
        <w:t>………;</w:t>
      </w:r>
    </w:p>
    <w:p w14:paraId="3909C1A4" w14:textId="4F2E4F02" w:rsidR="00EB69E2" w:rsidRPr="0020231E" w:rsidRDefault="00EB69E2" w:rsidP="00B206D1">
      <w:pPr>
        <w:pStyle w:val="Stylwyliczanie"/>
        <w:widowControl w:val="0"/>
        <w:numPr>
          <w:ilvl w:val="1"/>
          <w:numId w:val="8"/>
        </w:numPr>
        <w:tabs>
          <w:tab w:val="clear" w:pos="900"/>
          <w:tab w:val="clear" w:pos="1276"/>
          <w:tab w:val="clear" w:pos="2552"/>
          <w:tab w:val="clear" w:pos="3261"/>
          <w:tab w:val="num" w:pos="851"/>
        </w:tabs>
        <w:adjustRightInd w:val="0"/>
        <w:snapToGrid w:val="0"/>
        <w:spacing w:line="288" w:lineRule="auto"/>
        <w:ind w:left="851" w:hanging="425"/>
        <w:rPr>
          <w:rFonts w:ascii="Arial" w:hAnsi="Arial" w:cs="Arial"/>
          <w:color w:val="auto"/>
          <w:sz w:val="22"/>
          <w:szCs w:val="22"/>
          <w:highlight w:val="yellow"/>
        </w:rPr>
      </w:pPr>
      <w:r w:rsidRPr="0020231E">
        <w:rPr>
          <w:rFonts w:ascii="Arial" w:hAnsi="Arial" w:cs="Arial"/>
          <w:color w:val="auto"/>
          <w:sz w:val="22"/>
          <w:szCs w:val="22"/>
          <w:highlight w:val="yellow"/>
        </w:rPr>
        <w:t>posiada umowę z POB</w:t>
      </w:r>
      <w:r w:rsidRPr="0020231E">
        <w:rPr>
          <w:rFonts w:ascii="Arial" w:hAnsi="Arial" w:cs="Arial"/>
          <w:color w:val="auto"/>
          <w:sz w:val="22"/>
          <w:szCs w:val="22"/>
          <w:highlight w:val="yellow"/>
          <w:vertAlign w:val="subscript"/>
        </w:rPr>
        <w:t>Z</w:t>
      </w:r>
      <w:r w:rsidRPr="0020231E">
        <w:rPr>
          <w:rFonts w:ascii="Arial" w:hAnsi="Arial" w:cs="Arial"/>
          <w:color w:val="auto"/>
          <w:sz w:val="22"/>
          <w:szCs w:val="22"/>
          <w:highlight w:val="yellow"/>
        </w:rPr>
        <w:t>, / jest POB</w:t>
      </w:r>
      <w:r w:rsidRPr="0020231E">
        <w:rPr>
          <w:rFonts w:ascii="Arial" w:hAnsi="Arial" w:cs="Arial"/>
          <w:color w:val="auto"/>
          <w:sz w:val="22"/>
          <w:szCs w:val="22"/>
          <w:highlight w:val="yellow"/>
          <w:vertAlign w:val="subscript"/>
        </w:rPr>
        <w:t>Z</w:t>
      </w:r>
      <w:r w:rsidRPr="0020231E">
        <w:rPr>
          <w:rFonts w:ascii="Arial" w:hAnsi="Arial" w:cs="Arial"/>
          <w:color w:val="auto"/>
          <w:sz w:val="22"/>
          <w:szCs w:val="22"/>
          <w:highlight w:val="yellow"/>
        </w:rPr>
        <w:t>.</w:t>
      </w:r>
    </w:p>
    <w:p w14:paraId="78FD69CF" w14:textId="0486EE08" w:rsidR="00E41190" w:rsidRPr="0020231E" w:rsidRDefault="00E41190" w:rsidP="00B206D1">
      <w:pPr>
        <w:pStyle w:val="Stylwyliczanie"/>
        <w:widowControl w:val="0"/>
        <w:numPr>
          <w:ilvl w:val="0"/>
          <w:numId w:val="8"/>
        </w:numPr>
        <w:tabs>
          <w:tab w:val="clear" w:pos="540"/>
          <w:tab w:val="clear" w:pos="1276"/>
          <w:tab w:val="clear" w:pos="2552"/>
          <w:tab w:val="clear" w:pos="3261"/>
          <w:tab w:val="num" w:pos="426"/>
        </w:tabs>
        <w:adjustRightInd w:val="0"/>
        <w:snapToGrid w:val="0"/>
        <w:spacing w:line="288" w:lineRule="auto"/>
        <w:ind w:left="425" w:hanging="425"/>
        <w:rPr>
          <w:rFonts w:ascii="Arial" w:hAnsi="Arial" w:cs="Arial"/>
          <w:color w:val="auto"/>
          <w:sz w:val="22"/>
          <w:szCs w:val="22"/>
        </w:rPr>
      </w:pPr>
      <w:r w:rsidRPr="0020231E">
        <w:rPr>
          <w:rFonts w:ascii="Arial" w:hAnsi="Arial" w:cs="Arial"/>
          <w:sz w:val="22"/>
          <w:szCs w:val="22"/>
        </w:rPr>
        <w:t xml:space="preserve">Warunkiem realizacji zobowiązań </w:t>
      </w:r>
      <w:r w:rsidRPr="00B206D1">
        <w:rPr>
          <w:rFonts w:ascii="Arial" w:hAnsi="Arial" w:cs="Arial"/>
          <w:b/>
          <w:bCs/>
          <w:sz w:val="22"/>
          <w:szCs w:val="22"/>
        </w:rPr>
        <w:t>OSDn</w:t>
      </w:r>
      <w:r w:rsidRPr="0020231E">
        <w:rPr>
          <w:rFonts w:ascii="Arial" w:hAnsi="Arial" w:cs="Arial"/>
          <w:sz w:val="22"/>
          <w:szCs w:val="22"/>
        </w:rPr>
        <w:t xml:space="preserve"> wobec Sprzedawcy wynikających z Umowy jest jednoczesne obowiązywanie umów:</w:t>
      </w:r>
    </w:p>
    <w:p w14:paraId="1E25752F" w14:textId="77777777" w:rsidR="00D55308" w:rsidRPr="0020231E" w:rsidRDefault="00D55308" w:rsidP="00B206D1">
      <w:pPr>
        <w:pStyle w:val="Tekstpodstawowywcity"/>
        <w:widowControl w:val="0"/>
        <w:numPr>
          <w:ilvl w:val="1"/>
          <w:numId w:val="8"/>
        </w:numPr>
        <w:adjustRightInd w:val="0"/>
        <w:snapToGrid w:val="0"/>
        <w:spacing w:before="120" w:after="0" w:line="288" w:lineRule="auto"/>
        <w:ind w:left="851" w:hanging="425"/>
        <w:rPr>
          <w:rFonts w:ascii="Arial" w:hAnsi="Arial" w:cs="Arial"/>
          <w:color w:val="auto"/>
          <w:sz w:val="22"/>
          <w:szCs w:val="22"/>
          <w:lang w:val="pl-PL"/>
        </w:rPr>
      </w:pPr>
      <w:r w:rsidRPr="0020231E">
        <w:rPr>
          <w:rFonts w:ascii="Arial" w:hAnsi="Arial" w:cs="Arial"/>
          <w:color w:val="auto"/>
          <w:sz w:val="22"/>
          <w:szCs w:val="22"/>
          <w:lang w:val="pl-PL"/>
        </w:rPr>
        <w:t xml:space="preserve">o świadczenie usług dystrybucji zawartych pomiędzy </w:t>
      </w:r>
      <w:r w:rsidRPr="0020231E">
        <w:rPr>
          <w:rFonts w:ascii="Arial" w:hAnsi="Arial" w:cs="Arial"/>
          <w:b/>
          <w:bCs/>
          <w:color w:val="auto"/>
          <w:sz w:val="22"/>
          <w:szCs w:val="22"/>
          <w:lang w:val="pl-PL"/>
        </w:rPr>
        <w:t>OSDn</w:t>
      </w:r>
      <w:r w:rsidRPr="0020231E">
        <w:rPr>
          <w:rFonts w:ascii="Arial" w:hAnsi="Arial" w:cs="Arial"/>
          <w:color w:val="auto"/>
          <w:sz w:val="22"/>
          <w:szCs w:val="22"/>
          <w:lang w:val="pl-PL"/>
        </w:rPr>
        <w:t xml:space="preserve"> a </w:t>
      </w:r>
      <w:r w:rsidRPr="0020231E">
        <w:rPr>
          <w:rFonts w:ascii="Arial" w:hAnsi="Arial" w:cs="Arial"/>
          <w:b/>
          <w:bCs/>
          <w:color w:val="auto"/>
          <w:sz w:val="22"/>
          <w:szCs w:val="22"/>
          <w:lang w:val="pl-PL"/>
        </w:rPr>
        <w:t>OSDp</w:t>
      </w:r>
      <w:r w:rsidRPr="0020231E">
        <w:rPr>
          <w:rFonts w:ascii="Arial" w:hAnsi="Arial" w:cs="Arial"/>
          <w:color w:val="auto"/>
          <w:sz w:val="22"/>
          <w:szCs w:val="22"/>
          <w:lang w:val="pl-PL"/>
        </w:rPr>
        <w:t>;</w:t>
      </w:r>
    </w:p>
    <w:p w14:paraId="3D6F9EBB" w14:textId="4649EE76" w:rsidR="00D55308" w:rsidRPr="00B206D1" w:rsidRDefault="00D55308" w:rsidP="00B206D1">
      <w:pPr>
        <w:pStyle w:val="Tekstpodstawowywcity"/>
        <w:widowControl w:val="0"/>
        <w:numPr>
          <w:ilvl w:val="1"/>
          <w:numId w:val="8"/>
        </w:numPr>
        <w:adjustRightInd w:val="0"/>
        <w:snapToGrid w:val="0"/>
        <w:spacing w:before="120" w:after="0" w:line="288" w:lineRule="auto"/>
        <w:ind w:left="851" w:hanging="425"/>
        <w:rPr>
          <w:rFonts w:ascii="Arial" w:hAnsi="Arial" w:cs="Arial"/>
          <w:color w:val="auto"/>
          <w:sz w:val="22"/>
          <w:szCs w:val="22"/>
          <w:lang w:val="pl-PL"/>
        </w:rPr>
      </w:pPr>
      <w:r w:rsidRPr="0020231E">
        <w:rPr>
          <w:rFonts w:ascii="Arial" w:hAnsi="Arial" w:cs="Arial"/>
          <w:color w:val="auto"/>
          <w:sz w:val="22"/>
          <w:szCs w:val="22"/>
          <w:lang w:val="pl-PL"/>
        </w:rPr>
        <w:t xml:space="preserve">o świadczenie usług dystrybucji zawartej pomiędzy </w:t>
      </w:r>
      <w:r w:rsidRPr="0020231E">
        <w:rPr>
          <w:rFonts w:ascii="Arial" w:hAnsi="Arial" w:cs="Arial"/>
          <w:b/>
          <w:color w:val="auto"/>
          <w:sz w:val="22"/>
          <w:szCs w:val="22"/>
          <w:lang w:val="pl-PL"/>
        </w:rPr>
        <w:t>OSDp</w:t>
      </w:r>
      <w:r w:rsidRPr="0020231E">
        <w:rPr>
          <w:rFonts w:ascii="Arial" w:hAnsi="Arial" w:cs="Arial"/>
          <w:color w:val="auto"/>
          <w:sz w:val="22"/>
          <w:szCs w:val="22"/>
          <w:lang w:val="pl-PL"/>
        </w:rPr>
        <w:t xml:space="preserve"> a POB</w:t>
      </w:r>
      <w:r w:rsidRPr="0020231E">
        <w:rPr>
          <w:rFonts w:ascii="Arial" w:hAnsi="Arial" w:cs="Arial"/>
          <w:color w:val="auto"/>
          <w:sz w:val="22"/>
          <w:szCs w:val="22"/>
          <w:vertAlign w:val="subscript"/>
          <w:lang w:val="pl-PL"/>
        </w:rPr>
        <w:t>Z</w:t>
      </w:r>
      <w:r w:rsidRPr="0020231E">
        <w:rPr>
          <w:rFonts w:ascii="Arial" w:hAnsi="Arial" w:cs="Arial"/>
          <w:color w:val="auto"/>
          <w:sz w:val="22"/>
          <w:szCs w:val="22"/>
          <w:lang w:val="pl-PL"/>
        </w:rPr>
        <w:t xml:space="preserve"> wskazanym przez </w:t>
      </w:r>
      <w:r w:rsidRPr="0020231E">
        <w:rPr>
          <w:rFonts w:ascii="Arial" w:hAnsi="Arial" w:cs="Arial"/>
          <w:b/>
          <w:color w:val="auto"/>
          <w:sz w:val="22"/>
          <w:szCs w:val="22"/>
          <w:lang w:val="pl-PL"/>
        </w:rPr>
        <w:t>Sprzedawcę</w:t>
      </w:r>
      <w:r w:rsidRPr="0020231E">
        <w:rPr>
          <w:rFonts w:ascii="Arial" w:hAnsi="Arial" w:cs="Arial"/>
          <w:sz w:val="22"/>
          <w:szCs w:val="22"/>
          <w:lang w:val="pl-PL"/>
        </w:rPr>
        <w:t xml:space="preserve"> </w:t>
      </w:r>
      <w:r w:rsidRPr="0020231E">
        <w:rPr>
          <w:rFonts w:ascii="Arial" w:hAnsi="Arial" w:cs="Arial"/>
          <w:bCs/>
          <w:color w:val="auto"/>
          <w:sz w:val="22"/>
          <w:szCs w:val="22"/>
          <w:lang w:val="pl-PL"/>
        </w:rPr>
        <w:t>jako podmiotu odpowiedzialnego za bilansowanie</w:t>
      </w:r>
      <w:r w:rsidRPr="0020231E">
        <w:rPr>
          <w:rFonts w:ascii="Arial" w:hAnsi="Arial" w:cs="Arial"/>
          <w:color w:val="auto"/>
          <w:sz w:val="22"/>
          <w:szCs w:val="22"/>
          <w:lang w:val="pl-PL"/>
        </w:rPr>
        <w:t xml:space="preserve"> – przez wskazanie POB</w:t>
      </w:r>
      <w:r w:rsidRPr="0020231E">
        <w:rPr>
          <w:rFonts w:ascii="Arial" w:hAnsi="Arial" w:cs="Arial"/>
          <w:color w:val="auto"/>
          <w:sz w:val="22"/>
          <w:szCs w:val="22"/>
          <w:vertAlign w:val="subscript"/>
          <w:lang w:val="pl-PL"/>
        </w:rPr>
        <w:t>Z</w:t>
      </w:r>
      <w:r w:rsidRPr="0020231E">
        <w:rPr>
          <w:rFonts w:ascii="Arial" w:hAnsi="Arial" w:cs="Arial"/>
          <w:color w:val="auto"/>
          <w:sz w:val="22"/>
          <w:szCs w:val="22"/>
          <w:lang w:val="pl-PL"/>
        </w:rPr>
        <w:t xml:space="preserve"> </w:t>
      </w:r>
      <w:r w:rsidRPr="0020231E">
        <w:rPr>
          <w:rFonts w:ascii="Arial" w:hAnsi="Arial" w:cs="Arial"/>
          <w:color w:val="auto"/>
          <w:sz w:val="22"/>
          <w:szCs w:val="22"/>
          <w:lang w:val="pl-PL"/>
        </w:rPr>
        <w:lastRenderedPageBreak/>
        <w:t xml:space="preserve">rozumie się również oznaczenie samego </w:t>
      </w:r>
      <w:r w:rsidRPr="0020231E">
        <w:rPr>
          <w:rFonts w:ascii="Arial" w:hAnsi="Arial" w:cs="Arial"/>
          <w:b/>
          <w:color w:val="auto"/>
          <w:sz w:val="22"/>
          <w:szCs w:val="22"/>
          <w:lang w:val="pl-PL"/>
        </w:rPr>
        <w:t>Sprzedawcy</w:t>
      </w:r>
      <w:r w:rsidRPr="0020231E">
        <w:rPr>
          <w:rFonts w:ascii="Arial" w:hAnsi="Arial" w:cs="Arial"/>
          <w:color w:val="auto"/>
          <w:sz w:val="22"/>
          <w:szCs w:val="22"/>
          <w:lang w:val="pl-PL"/>
        </w:rPr>
        <w:t xml:space="preserve"> jako podmiotu odpowiedzialnego za bilansowanie;</w:t>
      </w:r>
    </w:p>
    <w:p w14:paraId="5644F039" w14:textId="77777777" w:rsidR="00D55308" w:rsidRPr="0020231E" w:rsidRDefault="00D55308" w:rsidP="00B206D1">
      <w:pPr>
        <w:pStyle w:val="Tekstpodstawowywcity"/>
        <w:widowControl w:val="0"/>
        <w:numPr>
          <w:ilvl w:val="1"/>
          <w:numId w:val="8"/>
        </w:numPr>
        <w:adjustRightInd w:val="0"/>
        <w:snapToGrid w:val="0"/>
        <w:spacing w:before="120" w:after="0" w:line="288" w:lineRule="auto"/>
        <w:ind w:left="851" w:hanging="425"/>
        <w:rPr>
          <w:rFonts w:ascii="Arial" w:hAnsi="Arial" w:cs="Arial"/>
          <w:color w:val="auto"/>
          <w:sz w:val="22"/>
          <w:szCs w:val="22"/>
          <w:lang w:val="pl-PL"/>
        </w:rPr>
      </w:pPr>
      <w:r w:rsidRPr="0020231E">
        <w:rPr>
          <w:rFonts w:ascii="Arial" w:hAnsi="Arial" w:cs="Arial"/>
          <w:color w:val="auto"/>
          <w:sz w:val="22"/>
          <w:szCs w:val="22"/>
          <w:lang w:val="pl-PL"/>
        </w:rPr>
        <w:t xml:space="preserve">generalnej umowy dystrybucyjnej zawartej między </w:t>
      </w:r>
      <w:r w:rsidRPr="0020231E">
        <w:rPr>
          <w:rFonts w:ascii="Arial" w:hAnsi="Arial" w:cs="Arial"/>
          <w:b/>
          <w:bCs/>
          <w:color w:val="auto"/>
          <w:sz w:val="22"/>
          <w:szCs w:val="22"/>
          <w:lang w:val="pl-PL"/>
        </w:rPr>
        <w:t>Sprzedawcą</w:t>
      </w:r>
      <w:r w:rsidRPr="0020231E">
        <w:rPr>
          <w:rFonts w:ascii="Arial" w:hAnsi="Arial" w:cs="Arial"/>
          <w:color w:val="auto"/>
          <w:sz w:val="22"/>
          <w:szCs w:val="22"/>
          <w:lang w:val="pl-PL"/>
        </w:rPr>
        <w:t xml:space="preserve"> a </w:t>
      </w:r>
      <w:r w:rsidRPr="0020231E">
        <w:rPr>
          <w:rFonts w:ascii="Arial" w:hAnsi="Arial" w:cs="Arial"/>
          <w:b/>
          <w:bCs/>
          <w:color w:val="auto"/>
          <w:sz w:val="22"/>
          <w:szCs w:val="22"/>
          <w:lang w:val="pl-PL"/>
        </w:rPr>
        <w:t>OSDp</w:t>
      </w:r>
      <w:r w:rsidRPr="0020231E">
        <w:rPr>
          <w:rFonts w:ascii="Arial" w:hAnsi="Arial" w:cs="Arial"/>
          <w:color w:val="auto"/>
          <w:sz w:val="22"/>
          <w:szCs w:val="22"/>
          <w:lang w:val="pl-PL"/>
        </w:rPr>
        <w:t>;</w:t>
      </w:r>
    </w:p>
    <w:p w14:paraId="3A119826" w14:textId="5946B2E8" w:rsidR="00D55308" w:rsidRPr="00B206D1" w:rsidRDefault="00D55308" w:rsidP="00B206D1">
      <w:pPr>
        <w:pStyle w:val="Tekstpodstawowywcity"/>
        <w:widowControl w:val="0"/>
        <w:numPr>
          <w:ilvl w:val="1"/>
          <w:numId w:val="8"/>
        </w:numPr>
        <w:adjustRightInd w:val="0"/>
        <w:snapToGrid w:val="0"/>
        <w:spacing w:before="120" w:after="0" w:line="288" w:lineRule="auto"/>
        <w:ind w:left="851" w:hanging="425"/>
        <w:rPr>
          <w:rFonts w:ascii="Arial" w:hAnsi="Arial" w:cs="Arial"/>
          <w:color w:val="auto"/>
          <w:sz w:val="22"/>
          <w:szCs w:val="22"/>
          <w:lang w:val="pl-PL"/>
        </w:rPr>
      </w:pPr>
      <w:r w:rsidRPr="0020231E">
        <w:rPr>
          <w:rFonts w:ascii="Arial" w:hAnsi="Arial" w:cs="Arial"/>
          <w:color w:val="auto"/>
          <w:sz w:val="22"/>
          <w:szCs w:val="22"/>
          <w:lang w:val="pl-PL"/>
        </w:rPr>
        <w:t>o świadczenie usług przesyłania energii elektrycznej zawartej pomiędzy wskazanym przez Sprzedawcę POB</w:t>
      </w:r>
      <w:r w:rsidRPr="0020231E">
        <w:rPr>
          <w:rFonts w:ascii="Arial" w:hAnsi="Arial" w:cs="Arial"/>
          <w:color w:val="auto"/>
          <w:sz w:val="22"/>
          <w:szCs w:val="22"/>
          <w:vertAlign w:val="subscript"/>
          <w:lang w:val="pl-PL"/>
        </w:rPr>
        <w:t>Z</w:t>
      </w:r>
      <w:r w:rsidRPr="0020231E">
        <w:rPr>
          <w:rFonts w:ascii="Arial" w:hAnsi="Arial" w:cs="Arial"/>
          <w:color w:val="auto"/>
          <w:sz w:val="22"/>
          <w:szCs w:val="22"/>
          <w:lang w:val="pl-PL"/>
        </w:rPr>
        <w:t xml:space="preserve"> a OSP;</w:t>
      </w:r>
    </w:p>
    <w:p w14:paraId="319201BF" w14:textId="4BCD3CBE" w:rsidR="007C1E50" w:rsidRPr="0020231E" w:rsidRDefault="007C1E50" w:rsidP="00B206D1">
      <w:pPr>
        <w:pStyle w:val="Tekstpodstawowywcity"/>
        <w:widowControl w:val="0"/>
        <w:numPr>
          <w:ilvl w:val="1"/>
          <w:numId w:val="138"/>
        </w:numPr>
        <w:adjustRightInd w:val="0"/>
        <w:snapToGrid w:val="0"/>
        <w:spacing w:before="120" w:after="0" w:line="288" w:lineRule="auto"/>
        <w:rPr>
          <w:rFonts w:ascii="Arial" w:hAnsi="Arial" w:cs="Arial"/>
          <w:color w:val="auto"/>
          <w:sz w:val="22"/>
          <w:szCs w:val="22"/>
          <w:lang w:val="pl-PL"/>
        </w:rPr>
      </w:pPr>
      <w:r w:rsidRPr="0020231E">
        <w:rPr>
          <w:rFonts w:ascii="Arial" w:hAnsi="Arial" w:cs="Arial"/>
          <w:sz w:val="22"/>
          <w:szCs w:val="22"/>
          <w:lang w:val="pl-PL"/>
        </w:rPr>
        <w:t xml:space="preserve">o świadczenie usług dystrybucji zawartych pomiędzy </w:t>
      </w:r>
      <w:r w:rsidRPr="00B206D1">
        <w:rPr>
          <w:rFonts w:ascii="Arial" w:hAnsi="Arial" w:cs="Arial"/>
          <w:b/>
          <w:bCs/>
          <w:sz w:val="22"/>
          <w:szCs w:val="22"/>
          <w:lang w:val="pl-PL"/>
        </w:rPr>
        <w:t>OSDn</w:t>
      </w:r>
      <w:r w:rsidRPr="0020231E">
        <w:rPr>
          <w:rFonts w:ascii="Arial" w:hAnsi="Arial" w:cs="Arial"/>
          <w:sz w:val="22"/>
          <w:szCs w:val="22"/>
          <w:lang w:val="pl-PL"/>
        </w:rPr>
        <w:t xml:space="preserve"> a URD;</w:t>
      </w:r>
    </w:p>
    <w:p w14:paraId="4C55779E" w14:textId="7766B0C9" w:rsidR="00041BCC" w:rsidRPr="0020231E" w:rsidRDefault="00041BCC" w:rsidP="00B206D1">
      <w:pPr>
        <w:widowControl w:val="0"/>
        <w:numPr>
          <w:ilvl w:val="1"/>
          <w:numId w:val="138"/>
        </w:numPr>
        <w:tabs>
          <w:tab w:val="center" w:pos="4536"/>
          <w:tab w:val="right" w:pos="9072"/>
        </w:tabs>
        <w:adjustRightInd w:val="0"/>
        <w:snapToGrid w:val="0"/>
        <w:spacing w:before="120" w:line="288" w:lineRule="auto"/>
        <w:jc w:val="both"/>
        <w:rPr>
          <w:rFonts w:ascii="Arial" w:hAnsi="Arial" w:cs="Arial"/>
          <w:sz w:val="22"/>
          <w:szCs w:val="22"/>
          <w:lang w:eastAsia="x-none"/>
        </w:rPr>
      </w:pPr>
      <w:r w:rsidRPr="0020231E">
        <w:rPr>
          <w:rFonts w:ascii="Arial" w:hAnsi="Arial" w:cs="Arial"/>
          <w:sz w:val="22"/>
          <w:szCs w:val="22"/>
        </w:rPr>
        <w:t xml:space="preserve">o której mowa w art. 11zg Ustawy zawartej pomiędzy </w:t>
      </w:r>
      <w:r w:rsidRPr="00B206D1">
        <w:rPr>
          <w:rFonts w:ascii="Arial" w:hAnsi="Arial" w:cs="Arial"/>
          <w:b/>
          <w:bCs/>
          <w:sz w:val="22"/>
          <w:szCs w:val="22"/>
        </w:rPr>
        <w:t>OSDn</w:t>
      </w:r>
      <w:r w:rsidRPr="0020231E">
        <w:rPr>
          <w:rFonts w:ascii="Arial" w:hAnsi="Arial" w:cs="Arial"/>
          <w:sz w:val="22"/>
          <w:szCs w:val="22"/>
        </w:rPr>
        <w:t xml:space="preserve"> a OIRE;</w:t>
      </w:r>
    </w:p>
    <w:p w14:paraId="1EA81D73" w14:textId="7651088D" w:rsidR="00E41190" w:rsidRPr="0020231E" w:rsidRDefault="00041BCC" w:rsidP="00B206D1">
      <w:pPr>
        <w:pStyle w:val="Tekstpodstawowywcity"/>
        <w:widowControl w:val="0"/>
        <w:numPr>
          <w:ilvl w:val="1"/>
          <w:numId w:val="138"/>
        </w:numPr>
        <w:adjustRightInd w:val="0"/>
        <w:snapToGrid w:val="0"/>
        <w:spacing w:before="120" w:after="0" w:line="288" w:lineRule="auto"/>
        <w:rPr>
          <w:rFonts w:ascii="Arial" w:hAnsi="Arial" w:cs="Arial"/>
          <w:color w:val="auto"/>
          <w:sz w:val="22"/>
          <w:szCs w:val="22"/>
          <w:lang w:val="pl-PL"/>
        </w:rPr>
      </w:pPr>
      <w:r w:rsidRPr="0020231E">
        <w:rPr>
          <w:rFonts w:ascii="Arial" w:hAnsi="Arial" w:cs="Arial"/>
          <w:color w:val="auto"/>
          <w:sz w:val="22"/>
          <w:szCs w:val="22"/>
          <w:lang w:val="pl-PL"/>
        </w:rPr>
        <w:t xml:space="preserve">o której mowa w art. 11zg Ustawy zawartej pomiędzy </w:t>
      </w:r>
      <w:r w:rsidRPr="0020231E">
        <w:rPr>
          <w:rFonts w:ascii="Arial" w:hAnsi="Arial" w:cs="Arial"/>
          <w:b/>
          <w:bCs/>
          <w:color w:val="auto"/>
          <w:sz w:val="22"/>
          <w:szCs w:val="22"/>
          <w:lang w:val="pl-PL"/>
        </w:rPr>
        <w:t>Sprzedawcą</w:t>
      </w:r>
      <w:r w:rsidRPr="0020231E">
        <w:rPr>
          <w:rFonts w:ascii="Arial" w:hAnsi="Arial" w:cs="Arial"/>
          <w:color w:val="auto"/>
          <w:sz w:val="22"/>
          <w:szCs w:val="22"/>
          <w:lang w:val="pl-PL"/>
        </w:rPr>
        <w:t xml:space="preserve"> a OIRE</w:t>
      </w:r>
      <w:r w:rsidR="00E41190" w:rsidRPr="0020231E">
        <w:rPr>
          <w:rFonts w:ascii="Arial" w:hAnsi="Arial" w:cs="Arial"/>
          <w:color w:val="auto"/>
          <w:sz w:val="22"/>
          <w:szCs w:val="22"/>
          <w:lang w:val="pl-PL"/>
        </w:rPr>
        <w:t>.</w:t>
      </w:r>
    </w:p>
    <w:p w14:paraId="327E9853" w14:textId="08AC958D" w:rsidR="00E200CC" w:rsidRPr="0020231E" w:rsidRDefault="00F922A9" w:rsidP="00B206D1">
      <w:pPr>
        <w:pStyle w:val="Tekstpodstawowywcity"/>
        <w:widowControl w:val="0"/>
        <w:numPr>
          <w:ilvl w:val="0"/>
          <w:numId w:val="138"/>
        </w:numPr>
        <w:adjustRightInd w:val="0"/>
        <w:snapToGrid w:val="0"/>
        <w:spacing w:before="120" w:after="0" w:line="288" w:lineRule="auto"/>
        <w:rPr>
          <w:rFonts w:ascii="Arial" w:hAnsi="Arial" w:cs="Arial"/>
          <w:color w:val="auto"/>
          <w:sz w:val="22"/>
          <w:szCs w:val="22"/>
          <w:lang w:val="pl-PL"/>
        </w:rPr>
      </w:pPr>
      <w:r w:rsidRPr="00B206D1">
        <w:rPr>
          <w:rFonts w:ascii="Arial" w:hAnsi="Arial" w:cs="Arial"/>
          <w:b/>
          <w:bCs/>
          <w:sz w:val="22"/>
          <w:szCs w:val="22"/>
          <w:lang w:val="pl-PL"/>
        </w:rPr>
        <w:t>OSDn</w:t>
      </w:r>
      <w:r w:rsidRPr="0020231E">
        <w:rPr>
          <w:rFonts w:ascii="Arial" w:hAnsi="Arial" w:cs="Arial"/>
          <w:sz w:val="22"/>
          <w:szCs w:val="22"/>
          <w:lang w:val="pl-PL"/>
        </w:rPr>
        <w:t xml:space="preserve"> wstrzymuje realizację Umowy w całości lub w części, jeżeli którakolwiek z umów, o których mowa w ust. 7, nie obowiązuje lub nie jest realizowana, w zakresie w jakim nie będzie możliwa realizacja Umowy bez obowiązywania lub realizacji danej umowy.</w:t>
      </w:r>
    </w:p>
    <w:p w14:paraId="3DA66FEF" w14:textId="7F5AAE7C" w:rsidR="00E41190" w:rsidRPr="0020231E" w:rsidRDefault="00E41190" w:rsidP="00B206D1">
      <w:pPr>
        <w:pStyle w:val="Tekstpodstawowywcity"/>
        <w:widowControl w:val="0"/>
        <w:numPr>
          <w:ilvl w:val="0"/>
          <w:numId w:val="138"/>
        </w:numPr>
        <w:adjustRightInd w:val="0"/>
        <w:snapToGrid w:val="0"/>
        <w:spacing w:before="120" w:after="0" w:line="288" w:lineRule="auto"/>
        <w:rPr>
          <w:rFonts w:ascii="Arial" w:hAnsi="Arial" w:cs="Arial"/>
          <w:color w:val="auto"/>
          <w:sz w:val="22"/>
          <w:szCs w:val="22"/>
          <w:lang w:val="pl-PL"/>
        </w:rPr>
      </w:pPr>
      <w:r w:rsidRPr="0020231E">
        <w:rPr>
          <w:rFonts w:ascii="Arial" w:hAnsi="Arial" w:cs="Arial"/>
          <w:color w:val="auto"/>
          <w:sz w:val="22"/>
          <w:szCs w:val="22"/>
          <w:lang w:val="pl-PL"/>
        </w:rPr>
        <w:t xml:space="preserve">Za równoważne z </w:t>
      </w:r>
      <w:r w:rsidR="00220047" w:rsidRPr="0020231E">
        <w:rPr>
          <w:rFonts w:ascii="Arial" w:hAnsi="Arial" w:cs="Arial"/>
          <w:color w:val="auto"/>
          <w:sz w:val="22"/>
          <w:szCs w:val="22"/>
          <w:lang w:val="pl-PL"/>
        </w:rPr>
        <w:t>obowiązywaniem</w:t>
      </w:r>
      <w:r w:rsidRPr="0020231E">
        <w:rPr>
          <w:rFonts w:ascii="Arial" w:hAnsi="Arial" w:cs="Arial"/>
          <w:color w:val="auto"/>
          <w:sz w:val="22"/>
          <w:szCs w:val="22"/>
          <w:lang w:val="pl-PL"/>
        </w:rPr>
        <w:t xml:space="preserve"> umów</w:t>
      </w:r>
      <w:r w:rsidR="005F2C3C" w:rsidRPr="0020231E">
        <w:rPr>
          <w:rFonts w:ascii="Arial" w:hAnsi="Arial" w:cs="Arial"/>
          <w:color w:val="auto"/>
          <w:sz w:val="22"/>
          <w:szCs w:val="22"/>
          <w:lang w:val="pl-PL"/>
        </w:rPr>
        <w:t>,</w:t>
      </w:r>
      <w:r w:rsidRPr="0020231E">
        <w:rPr>
          <w:rFonts w:ascii="Arial" w:hAnsi="Arial" w:cs="Arial"/>
          <w:color w:val="auto"/>
          <w:sz w:val="22"/>
          <w:szCs w:val="22"/>
          <w:lang w:val="pl-PL"/>
        </w:rPr>
        <w:t xml:space="preserve"> o których mowa</w:t>
      </w:r>
      <w:r w:rsidR="00220047" w:rsidRPr="0020231E">
        <w:rPr>
          <w:rFonts w:ascii="Arial" w:hAnsi="Arial" w:cs="Arial"/>
          <w:color w:val="auto"/>
          <w:sz w:val="22"/>
          <w:szCs w:val="22"/>
          <w:lang w:val="pl-PL"/>
        </w:rPr>
        <w:t xml:space="preserve"> w ust.</w:t>
      </w:r>
      <w:r w:rsidR="00BA2C89" w:rsidRPr="0020231E">
        <w:rPr>
          <w:rFonts w:ascii="Arial" w:hAnsi="Arial" w:cs="Arial"/>
          <w:color w:val="auto"/>
          <w:sz w:val="22"/>
          <w:szCs w:val="22"/>
          <w:lang w:val="pl-PL"/>
        </w:rPr>
        <w:t> </w:t>
      </w:r>
      <w:r w:rsidR="00041BCC" w:rsidRPr="0020231E">
        <w:rPr>
          <w:rFonts w:ascii="Arial" w:hAnsi="Arial" w:cs="Arial"/>
          <w:color w:val="auto"/>
          <w:sz w:val="22"/>
          <w:szCs w:val="22"/>
          <w:lang w:val="pl-PL"/>
        </w:rPr>
        <w:t>7</w:t>
      </w:r>
      <w:r w:rsidRPr="0020231E">
        <w:rPr>
          <w:rFonts w:ascii="Arial" w:hAnsi="Arial" w:cs="Arial"/>
          <w:color w:val="auto"/>
          <w:sz w:val="22"/>
          <w:szCs w:val="22"/>
          <w:lang w:val="pl-PL"/>
        </w:rPr>
        <w:t xml:space="preserve">, uważa się wydanie zastępujących je </w:t>
      </w:r>
      <w:r w:rsidR="005F2C3C" w:rsidRPr="0020231E">
        <w:rPr>
          <w:rFonts w:ascii="Arial" w:hAnsi="Arial" w:cs="Arial"/>
          <w:color w:val="auto"/>
          <w:sz w:val="22"/>
          <w:szCs w:val="22"/>
          <w:lang w:val="pl-PL"/>
        </w:rPr>
        <w:t xml:space="preserve">prawomocnych </w:t>
      </w:r>
      <w:r w:rsidRPr="0020231E">
        <w:rPr>
          <w:rFonts w:ascii="Arial" w:hAnsi="Arial" w:cs="Arial"/>
          <w:color w:val="auto"/>
          <w:sz w:val="22"/>
          <w:szCs w:val="22"/>
          <w:lang w:val="pl-PL"/>
        </w:rPr>
        <w:t>decyzji lub</w:t>
      </w:r>
      <w:r w:rsidR="005F2C3C" w:rsidRPr="0020231E">
        <w:rPr>
          <w:rFonts w:ascii="Arial" w:hAnsi="Arial" w:cs="Arial"/>
          <w:color w:val="auto"/>
          <w:sz w:val="22"/>
          <w:szCs w:val="22"/>
          <w:lang w:val="pl-PL"/>
        </w:rPr>
        <w:t xml:space="preserve"> prawomocnych </w:t>
      </w:r>
      <w:r w:rsidRPr="0020231E">
        <w:rPr>
          <w:rFonts w:ascii="Arial" w:hAnsi="Arial" w:cs="Arial"/>
          <w:color w:val="auto"/>
          <w:sz w:val="22"/>
          <w:szCs w:val="22"/>
          <w:lang w:val="pl-PL"/>
        </w:rPr>
        <w:t xml:space="preserve">postanowień administracyjnych </w:t>
      </w:r>
      <w:r w:rsidR="00EC4191" w:rsidRPr="0020231E">
        <w:rPr>
          <w:rFonts w:ascii="Arial" w:hAnsi="Arial" w:cs="Arial"/>
          <w:color w:val="auto"/>
          <w:sz w:val="22"/>
          <w:szCs w:val="22"/>
          <w:lang w:val="pl-PL"/>
        </w:rPr>
        <w:br/>
      </w:r>
      <w:r w:rsidR="005F7E2D" w:rsidRPr="0020231E">
        <w:rPr>
          <w:rFonts w:ascii="Arial" w:hAnsi="Arial" w:cs="Arial"/>
          <w:color w:val="auto"/>
          <w:sz w:val="22"/>
          <w:szCs w:val="22"/>
          <w:lang w:val="pl-PL"/>
        </w:rPr>
        <w:t>lub</w:t>
      </w:r>
      <w:r w:rsidR="00FD48B1" w:rsidRPr="0020231E">
        <w:rPr>
          <w:rFonts w:ascii="Arial" w:hAnsi="Arial" w:cs="Arial"/>
          <w:color w:val="auto"/>
          <w:sz w:val="22"/>
          <w:szCs w:val="22"/>
          <w:lang w:val="pl-PL"/>
        </w:rPr>
        <w:t xml:space="preserve"> </w:t>
      </w:r>
      <w:r w:rsidR="00E24269" w:rsidRPr="0020231E">
        <w:rPr>
          <w:rFonts w:ascii="Arial" w:hAnsi="Arial" w:cs="Arial"/>
          <w:color w:val="auto"/>
          <w:sz w:val="22"/>
          <w:szCs w:val="22"/>
          <w:lang w:val="pl-PL"/>
        </w:rPr>
        <w:t xml:space="preserve">prawomocnych </w:t>
      </w:r>
      <w:r w:rsidRPr="0020231E">
        <w:rPr>
          <w:rFonts w:ascii="Arial" w:hAnsi="Arial" w:cs="Arial"/>
          <w:color w:val="auto"/>
          <w:sz w:val="22"/>
          <w:szCs w:val="22"/>
          <w:lang w:val="pl-PL"/>
        </w:rPr>
        <w:t>orzeczeń sądowych.</w:t>
      </w:r>
    </w:p>
    <w:p w14:paraId="3520FE1D" w14:textId="24C1C625" w:rsidR="00E41190" w:rsidRPr="0020231E" w:rsidRDefault="00E41190" w:rsidP="00B206D1">
      <w:pPr>
        <w:pStyle w:val="Stylwyliczanie"/>
        <w:widowControl w:val="0"/>
        <w:tabs>
          <w:tab w:val="clear" w:pos="1276"/>
          <w:tab w:val="clear" w:pos="2552"/>
          <w:tab w:val="clear" w:pos="3261"/>
        </w:tabs>
        <w:adjustRightInd w:val="0"/>
        <w:snapToGrid w:val="0"/>
        <w:spacing w:line="288" w:lineRule="auto"/>
        <w:jc w:val="center"/>
        <w:rPr>
          <w:rFonts w:ascii="Arial" w:hAnsi="Arial" w:cs="Arial"/>
          <w:b/>
          <w:color w:val="auto"/>
          <w:sz w:val="22"/>
          <w:szCs w:val="22"/>
        </w:rPr>
      </w:pPr>
      <w:r w:rsidRPr="0020231E">
        <w:rPr>
          <w:rFonts w:ascii="Arial" w:hAnsi="Arial" w:cs="Arial"/>
          <w:b/>
          <w:color w:val="auto"/>
          <w:sz w:val="22"/>
          <w:szCs w:val="22"/>
        </w:rPr>
        <w:t>§</w:t>
      </w:r>
      <w:r w:rsidR="00BA2C89" w:rsidRPr="0020231E">
        <w:rPr>
          <w:rFonts w:ascii="Arial" w:hAnsi="Arial" w:cs="Arial"/>
          <w:b/>
          <w:color w:val="auto"/>
          <w:sz w:val="22"/>
          <w:szCs w:val="22"/>
        </w:rPr>
        <w:t> </w:t>
      </w:r>
      <w:r w:rsidRPr="0020231E">
        <w:rPr>
          <w:rFonts w:ascii="Arial" w:hAnsi="Arial" w:cs="Arial"/>
          <w:b/>
          <w:color w:val="auto"/>
          <w:sz w:val="22"/>
          <w:szCs w:val="22"/>
        </w:rPr>
        <w:t>2</w:t>
      </w:r>
    </w:p>
    <w:p w14:paraId="4DC173A7" w14:textId="77777777" w:rsidR="00E41190" w:rsidRPr="0020231E" w:rsidRDefault="00E41190" w:rsidP="00B206D1">
      <w:pPr>
        <w:pStyle w:val="Stylwyliczanie"/>
        <w:widowControl w:val="0"/>
        <w:tabs>
          <w:tab w:val="clear" w:pos="1276"/>
          <w:tab w:val="clear" w:pos="2552"/>
          <w:tab w:val="clear" w:pos="3261"/>
        </w:tabs>
        <w:adjustRightInd w:val="0"/>
        <w:snapToGrid w:val="0"/>
        <w:spacing w:before="0" w:after="120" w:line="288" w:lineRule="auto"/>
        <w:jc w:val="center"/>
        <w:rPr>
          <w:rFonts w:ascii="Arial" w:hAnsi="Arial" w:cs="Arial"/>
          <w:b/>
          <w:color w:val="auto"/>
          <w:sz w:val="22"/>
          <w:szCs w:val="22"/>
        </w:rPr>
      </w:pPr>
      <w:r w:rsidRPr="0020231E">
        <w:rPr>
          <w:rFonts w:ascii="Arial" w:hAnsi="Arial" w:cs="Arial"/>
          <w:b/>
          <w:color w:val="auto"/>
          <w:sz w:val="22"/>
          <w:szCs w:val="22"/>
        </w:rPr>
        <w:t>Przedmiot Umowy</w:t>
      </w:r>
    </w:p>
    <w:p w14:paraId="79037B94" w14:textId="4D583C5F" w:rsidR="007914F4" w:rsidRPr="0020231E" w:rsidRDefault="007914F4" w:rsidP="00B206D1">
      <w:pPr>
        <w:pStyle w:val="Akapitzlist"/>
        <w:widowControl w:val="0"/>
        <w:numPr>
          <w:ilvl w:val="0"/>
          <w:numId w:val="2"/>
        </w:numPr>
        <w:adjustRightInd w:val="0"/>
        <w:snapToGrid w:val="0"/>
        <w:spacing w:line="288" w:lineRule="auto"/>
        <w:jc w:val="both"/>
        <w:rPr>
          <w:rFonts w:ascii="Arial" w:hAnsi="Arial" w:cs="Arial"/>
          <w:color w:val="000000"/>
          <w:sz w:val="22"/>
          <w:szCs w:val="22"/>
        </w:rPr>
      </w:pPr>
      <w:r w:rsidRPr="0020231E">
        <w:rPr>
          <w:rFonts w:ascii="Arial" w:hAnsi="Arial" w:cs="Arial"/>
          <w:color w:val="000000"/>
          <w:sz w:val="22"/>
          <w:szCs w:val="22"/>
        </w:rPr>
        <w:t xml:space="preserve">Przedmiotem Umowy jest określenie warunków i zasad świadczenia przez </w:t>
      </w:r>
      <w:r w:rsidRPr="00B206D1">
        <w:rPr>
          <w:rFonts w:ascii="Arial" w:hAnsi="Arial" w:cs="Arial"/>
          <w:b/>
          <w:bCs/>
          <w:color w:val="000000"/>
          <w:sz w:val="22"/>
          <w:szCs w:val="22"/>
        </w:rPr>
        <w:t>OSDn</w:t>
      </w:r>
      <w:r w:rsidRPr="0020231E">
        <w:rPr>
          <w:rFonts w:ascii="Arial" w:hAnsi="Arial" w:cs="Arial"/>
          <w:color w:val="000000"/>
          <w:sz w:val="22"/>
          <w:szCs w:val="22"/>
        </w:rPr>
        <w:t xml:space="preserve"> usług dystrybucji na rzecz Sprzedawcy w celu wywiązania się przez Sprzedawcę z umów sprzedaży zawartych z URD przyłączonymi do sieci </w:t>
      </w:r>
      <w:r w:rsidRPr="00B206D1">
        <w:rPr>
          <w:rFonts w:ascii="Arial" w:hAnsi="Arial" w:cs="Arial"/>
          <w:b/>
          <w:bCs/>
          <w:color w:val="000000"/>
          <w:sz w:val="22"/>
          <w:szCs w:val="22"/>
        </w:rPr>
        <w:t>OSDn,</w:t>
      </w:r>
      <w:r w:rsidRPr="0020231E">
        <w:rPr>
          <w:rFonts w:ascii="Arial" w:hAnsi="Arial" w:cs="Arial"/>
          <w:color w:val="000000"/>
          <w:sz w:val="22"/>
          <w:szCs w:val="22"/>
        </w:rPr>
        <w:t xml:space="preserve"> przy uwzględnieniu możliwości technicznych systemu elektroenergetycznego oraz przy zachowaniu jego bezpieczeństwa i zasad równoprawnego traktowania wszystkich podmiotów korzystających z tych usług, na warunkach wynikających z przepisów i dokumentów przywołanych w § 1 ust. 1 Umowy. </w:t>
      </w:r>
    </w:p>
    <w:p w14:paraId="40D892CE" w14:textId="6E2D2045" w:rsidR="00766C83" w:rsidRPr="0020231E" w:rsidRDefault="006E4C82" w:rsidP="00B206D1">
      <w:pPr>
        <w:pStyle w:val="Stylwyliczanie"/>
        <w:widowControl w:val="0"/>
        <w:numPr>
          <w:ilvl w:val="0"/>
          <w:numId w:val="2"/>
        </w:numPr>
        <w:tabs>
          <w:tab w:val="clear" w:pos="360"/>
          <w:tab w:val="num" w:pos="426"/>
        </w:tabs>
        <w:adjustRightInd w:val="0"/>
        <w:snapToGrid w:val="0"/>
        <w:spacing w:after="120" w:line="288" w:lineRule="auto"/>
        <w:ind w:left="426" w:hanging="426"/>
        <w:rPr>
          <w:rFonts w:ascii="Arial" w:hAnsi="Arial" w:cs="Arial"/>
          <w:sz w:val="22"/>
          <w:szCs w:val="22"/>
        </w:rPr>
      </w:pPr>
      <w:r w:rsidRPr="00B206D1">
        <w:rPr>
          <w:rFonts w:ascii="Arial" w:hAnsi="Arial" w:cs="Arial"/>
          <w:b/>
          <w:bCs/>
          <w:sz w:val="22"/>
          <w:szCs w:val="22"/>
        </w:rPr>
        <w:t>OSDn</w:t>
      </w:r>
      <w:r w:rsidRPr="0020231E">
        <w:rPr>
          <w:rFonts w:ascii="Arial" w:hAnsi="Arial" w:cs="Arial"/>
          <w:sz w:val="22"/>
          <w:szCs w:val="22"/>
        </w:rPr>
        <w:t xml:space="preserve"> zobowiązuje się wobec Sprzedawcy do świadczenia usług dystrybucji na rzecz URD, w przypadku:</w:t>
      </w:r>
    </w:p>
    <w:p w14:paraId="137AF9A5" w14:textId="29B7F994" w:rsidR="00BB125E" w:rsidRPr="0020231E" w:rsidRDefault="00BB125E" w:rsidP="00B206D1">
      <w:pPr>
        <w:pStyle w:val="Stylwyliczanie"/>
        <w:widowControl w:val="0"/>
        <w:numPr>
          <w:ilvl w:val="1"/>
          <w:numId w:val="117"/>
        </w:numPr>
        <w:adjustRightInd w:val="0"/>
        <w:snapToGrid w:val="0"/>
        <w:spacing w:after="120" w:line="288" w:lineRule="auto"/>
        <w:ind w:left="851"/>
        <w:rPr>
          <w:rFonts w:ascii="Arial" w:hAnsi="Arial" w:cs="Arial"/>
          <w:sz w:val="22"/>
          <w:szCs w:val="22"/>
        </w:rPr>
      </w:pPr>
      <w:r w:rsidRPr="0020231E">
        <w:rPr>
          <w:rFonts w:ascii="Arial" w:hAnsi="Arial" w:cs="Arial"/>
          <w:sz w:val="22"/>
          <w:szCs w:val="22"/>
        </w:rPr>
        <w:t xml:space="preserve">sprzedaży energii elektrycznej na podstawie umowy sprzedaży – dotyczy energii elektrycznej pobranej z sieci dystrybucyjnej </w:t>
      </w:r>
      <w:r w:rsidRPr="00B206D1">
        <w:rPr>
          <w:rFonts w:ascii="Arial" w:hAnsi="Arial" w:cs="Arial"/>
          <w:b/>
          <w:bCs/>
          <w:sz w:val="22"/>
          <w:szCs w:val="22"/>
        </w:rPr>
        <w:t>OSDn</w:t>
      </w:r>
      <w:r w:rsidRPr="0020231E">
        <w:rPr>
          <w:rFonts w:ascii="Arial" w:hAnsi="Arial" w:cs="Arial"/>
          <w:sz w:val="22"/>
          <w:szCs w:val="22"/>
        </w:rPr>
        <w:t>;</w:t>
      </w:r>
    </w:p>
    <w:p w14:paraId="0BFF8948" w14:textId="3FAD4D07" w:rsidR="00BB125E" w:rsidRPr="0020231E" w:rsidRDefault="00BB125E" w:rsidP="00B206D1">
      <w:pPr>
        <w:pStyle w:val="Stylwyliczanie"/>
        <w:widowControl w:val="0"/>
        <w:numPr>
          <w:ilvl w:val="1"/>
          <w:numId w:val="117"/>
        </w:numPr>
        <w:adjustRightInd w:val="0"/>
        <w:snapToGrid w:val="0"/>
        <w:spacing w:after="120" w:line="288" w:lineRule="auto"/>
        <w:ind w:left="851"/>
        <w:rPr>
          <w:rFonts w:ascii="Arial" w:hAnsi="Arial" w:cs="Arial"/>
          <w:sz w:val="22"/>
          <w:szCs w:val="22"/>
        </w:rPr>
      </w:pPr>
      <w:r w:rsidRPr="0020231E">
        <w:rPr>
          <w:rFonts w:ascii="Arial" w:hAnsi="Arial" w:cs="Arial"/>
          <w:sz w:val="22"/>
          <w:szCs w:val="22"/>
        </w:rPr>
        <w:t xml:space="preserve">zakupu energii elektrycznej na podstawie umowy sprzedaży – dotyczy energii elektrycznej wprowadzonej do sieci dystrybucyjnej </w:t>
      </w:r>
      <w:r w:rsidRPr="00B206D1">
        <w:rPr>
          <w:rFonts w:ascii="Arial" w:hAnsi="Arial" w:cs="Arial"/>
          <w:b/>
          <w:bCs/>
          <w:sz w:val="22"/>
          <w:szCs w:val="22"/>
        </w:rPr>
        <w:t>OSDn</w:t>
      </w:r>
      <w:r w:rsidRPr="0020231E">
        <w:rPr>
          <w:rFonts w:ascii="Arial" w:hAnsi="Arial" w:cs="Arial"/>
          <w:sz w:val="22"/>
          <w:szCs w:val="22"/>
        </w:rPr>
        <w:t>.</w:t>
      </w:r>
    </w:p>
    <w:p w14:paraId="354A7FE4" w14:textId="634C96CB" w:rsidR="00E41190" w:rsidRPr="0020231E" w:rsidRDefault="00576010" w:rsidP="00B206D1">
      <w:pPr>
        <w:pStyle w:val="Stylwyliczanie"/>
        <w:widowControl w:val="0"/>
        <w:numPr>
          <w:ilvl w:val="0"/>
          <w:numId w:val="56"/>
        </w:numPr>
        <w:tabs>
          <w:tab w:val="clear" w:pos="360"/>
          <w:tab w:val="clear" w:pos="1276"/>
          <w:tab w:val="clear" w:pos="2552"/>
          <w:tab w:val="clear" w:pos="3261"/>
          <w:tab w:val="num" w:pos="426"/>
        </w:tabs>
        <w:adjustRightInd w:val="0"/>
        <w:snapToGrid w:val="0"/>
        <w:spacing w:before="0" w:after="120" w:line="288" w:lineRule="auto"/>
        <w:ind w:left="426" w:hanging="426"/>
        <w:rPr>
          <w:rFonts w:ascii="Arial" w:hAnsi="Arial" w:cs="Arial"/>
          <w:color w:val="auto"/>
          <w:sz w:val="22"/>
          <w:szCs w:val="22"/>
        </w:rPr>
      </w:pPr>
      <w:r w:rsidRPr="0020231E">
        <w:rPr>
          <w:rFonts w:ascii="Arial" w:hAnsi="Arial" w:cs="Arial"/>
          <w:sz w:val="22"/>
          <w:szCs w:val="22"/>
        </w:rPr>
        <w:t xml:space="preserve">Umowa wraz z IRiESD i Taryfą </w:t>
      </w:r>
      <w:r w:rsidRPr="00B206D1">
        <w:rPr>
          <w:rFonts w:ascii="Arial" w:hAnsi="Arial" w:cs="Arial"/>
          <w:b/>
          <w:bCs/>
          <w:sz w:val="22"/>
          <w:szCs w:val="22"/>
        </w:rPr>
        <w:t>OSDn</w:t>
      </w:r>
      <w:r w:rsidRPr="0020231E">
        <w:rPr>
          <w:rFonts w:ascii="Arial" w:hAnsi="Arial" w:cs="Arial"/>
          <w:sz w:val="22"/>
          <w:szCs w:val="22"/>
        </w:rPr>
        <w:t xml:space="preserve"> określa szczegółowe warunki świadczenia przez </w:t>
      </w:r>
      <w:r w:rsidRPr="00B206D1">
        <w:rPr>
          <w:rFonts w:ascii="Arial" w:hAnsi="Arial" w:cs="Arial"/>
          <w:b/>
          <w:bCs/>
          <w:sz w:val="22"/>
          <w:szCs w:val="22"/>
        </w:rPr>
        <w:t>OSDn</w:t>
      </w:r>
      <w:r w:rsidRPr="0020231E">
        <w:rPr>
          <w:rFonts w:ascii="Arial" w:hAnsi="Arial" w:cs="Arial"/>
          <w:sz w:val="22"/>
          <w:szCs w:val="22"/>
        </w:rPr>
        <w:t xml:space="preserve"> usług dystrybucji oraz zasady współpracy Stron w tym zakresie, w szczególności:</w:t>
      </w:r>
    </w:p>
    <w:p w14:paraId="06191F21" w14:textId="36733CB7" w:rsidR="003F5B98" w:rsidRPr="0020231E" w:rsidRDefault="00AE2D91" w:rsidP="00B206D1">
      <w:pPr>
        <w:pStyle w:val="styl0"/>
        <w:widowControl w:val="0"/>
        <w:numPr>
          <w:ilvl w:val="1"/>
          <w:numId w:val="2"/>
        </w:numPr>
        <w:tabs>
          <w:tab w:val="clear" w:pos="720"/>
          <w:tab w:val="clear" w:pos="4536"/>
          <w:tab w:val="clear" w:pos="9072"/>
          <w:tab w:val="num" w:pos="851"/>
        </w:tabs>
        <w:adjustRightInd w:val="0"/>
        <w:snapToGrid w:val="0"/>
        <w:spacing w:before="120" w:line="288" w:lineRule="auto"/>
        <w:ind w:left="851" w:hanging="425"/>
        <w:rPr>
          <w:rFonts w:ascii="Arial" w:hAnsi="Arial" w:cs="Arial"/>
          <w:sz w:val="22"/>
          <w:szCs w:val="22"/>
        </w:rPr>
      </w:pPr>
      <w:r w:rsidRPr="0020231E">
        <w:rPr>
          <w:rFonts w:ascii="Arial" w:hAnsi="Arial" w:cs="Arial"/>
          <w:sz w:val="22"/>
          <w:szCs w:val="22"/>
        </w:rPr>
        <w:t xml:space="preserve">zasady i </w:t>
      </w:r>
      <w:r w:rsidR="003F5B98" w:rsidRPr="0020231E">
        <w:rPr>
          <w:rFonts w:ascii="Arial" w:hAnsi="Arial" w:cs="Arial"/>
          <w:sz w:val="22"/>
          <w:szCs w:val="22"/>
        </w:rPr>
        <w:t xml:space="preserve">terminy zgłaszania </w:t>
      </w:r>
      <w:r w:rsidR="00F72AD7" w:rsidRPr="0020231E">
        <w:rPr>
          <w:rFonts w:ascii="Arial" w:hAnsi="Arial" w:cs="Arial"/>
          <w:sz w:val="22"/>
          <w:szCs w:val="22"/>
        </w:rPr>
        <w:t xml:space="preserve">przez </w:t>
      </w:r>
      <w:r w:rsidR="00F72AD7" w:rsidRPr="0020231E">
        <w:rPr>
          <w:rFonts w:ascii="Arial" w:hAnsi="Arial" w:cs="Arial"/>
          <w:b/>
          <w:sz w:val="22"/>
          <w:szCs w:val="22"/>
        </w:rPr>
        <w:t>Sprzedawcę</w:t>
      </w:r>
      <w:r w:rsidR="00F72AD7" w:rsidRPr="0020231E">
        <w:rPr>
          <w:rFonts w:ascii="Arial" w:hAnsi="Arial" w:cs="Arial"/>
          <w:sz w:val="22"/>
          <w:szCs w:val="22"/>
        </w:rPr>
        <w:t xml:space="preserve"> do </w:t>
      </w:r>
      <w:r w:rsidR="00041BCC" w:rsidRPr="0020231E">
        <w:rPr>
          <w:rFonts w:ascii="Arial" w:hAnsi="Arial" w:cs="Arial"/>
          <w:sz w:val="22"/>
          <w:szCs w:val="22"/>
        </w:rPr>
        <w:t>OIRE</w:t>
      </w:r>
      <w:r w:rsidR="00F72AD7" w:rsidRPr="0020231E">
        <w:rPr>
          <w:rFonts w:ascii="Arial" w:hAnsi="Arial" w:cs="Arial"/>
          <w:sz w:val="22"/>
          <w:szCs w:val="22"/>
        </w:rPr>
        <w:t xml:space="preserve"> </w:t>
      </w:r>
      <w:r w:rsidR="003F5B98" w:rsidRPr="0020231E">
        <w:rPr>
          <w:rFonts w:ascii="Arial" w:hAnsi="Arial" w:cs="Arial"/>
          <w:sz w:val="22"/>
          <w:szCs w:val="22"/>
        </w:rPr>
        <w:t xml:space="preserve">umów </w:t>
      </w:r>
      <w:r w:rsidR="00BB125E" w:rsidRPr="0020231E">
        <w:rPr>
          <w:rFonts w:ascii="Arial" w:hAnsi="Arial" w:cs="Arial"/>
          <w:sz w:val="22"/>
          <w:szCs w:val="22"/>
        </w:rPr>
        <w:t>sprzedaży</w:t>
      </w:r>
      <w:r w:rsidR="003F5B98" w:rsidRPr="0020231E">
        <w:rPr>
          <w:rFonts w:ascii="Arial" w:hAnsi="Arial" w:cs="Arial"/>
          <w:sz w:val="22"/>
          <w:szCs w:val="22"/>
        </w:rPr>
        <w:t>;</w:t>
      </w:r>
    </w:p>
    <w:p w14:paraId="0CCBEB8A" w14:textId="59832FC7" w:rsidR="003F5B98" w:rsidRPr="0020231E" w:rsidRDefault="003F5B98" w:rsidP="00B206D1">
      <w:pPr>
        <w:pStyle w:val="styl0"/>
        <w:widowControl w:val="0"/>
        <w:numPr>
          <w:ilvl w:val="1"/>
          <w:numId w:val="2"/>
        </w:numPr>
        <w:tabs>
          <w:tab w:val="clear" w:pos="720"/>
          <w:tab w:val="clear" w:pos="4536"/>
          <w:tab w:val="clear" w:pos="9072"/>
          <w:tab w:val="num" w:pos="851"/>
        </w:tabs>
        <w:adjustRightInd w:val="0"/>
        <w:snapToGrid w:val="0"/>
        <w:spacing w:before="120" w:line="288" w:lineRule="auto"/>
        <w:ind w:left="851" w:hanging="425"/>
        <w:rPr>
          <w:rFonts w:ascii="Arial" w:hAnsi="Arial" w:cs="Arial"/>
          <w:sz w:val="22"/>
          <w:szCs w:val="22"/>
        </w:rPr>
      </w:pPr>
      <w:r w:rsidRPr="0020231E">
        <w:rPr>
          <w:rFonts w:ascii="Arial" w:hAnsi="Arial" w:cs="Arial"/>
          <w:sz w:val="22"/>
          <w:szCs w:val="22"/>
        </w:rPr>
        <w:t xml:space="preserve">zasady obejmowania </w:t>
      </w:r>
      <w:r w:rsidR="007D0598" w:rsidRPr="0020231E">
        <w:rPr>
          <w:rFonts w:ascii="Arial" w:hAnsi="Arial" w:cs="Arial"/>
          <w:sz w:val="22"/>
          <w:szCs w:val="22"/>
        </w:rPr>
        <w:t xml:space="preserve">postanowieniami </w:t>
      </w:r>
      <w:r w:rsidR="007D0598" w:rsidRPr="0020231E">
        <w:rPr>
          <w:rFonts w:ascii="Arial" w:hAnsi="Arial" w:cs="Arial"/>
          <w:b/>
          <w:sz w:val="22"/>
          <w:szCs w:val="22"/>
        </w:rPr>
        <w:t>Umowy</w:t>
      </w:r>
      <w:r w:rsidRPr="0020231E">
        <w:rPr>
          <w:rFonts w:ascii="Arial" w:hAnsi="Arial" w:cs="Arial"/>
          <w:sz w:val="22"/>
          <w:szCs w:val="22"/>
        </w:rPr>
        <w:t xml:space="preserve"> kolejnych </w:t>
      </w:r>
      <w:r w:rsidRPr="0020231E">
        <w:rPr>
          <w:rFonts w:ascii="Arial" w:hAnsi="Arial" w:cs="Arial"/>
          <w:bCs/>
          <w:sz w:val="22"/>
          <w:szCs w:val="22"/>
        </w:rPr>
        <w:t>URD</w:t>
      </w:r>
      <w:r w:rsidRPr="0020231E">
        <w:rPr>
          <w:rFonts w:ascii="Arial" w:hAnsi="Arial" w:cs="Arial"/>
          <w:sz w:val="22"/>
          <w:szCs w:val="22"/>
        </w:rPr>
        <w:t xml:space="preserve"> i zobowiązania</w:t>
      </w:r>
      <w:r w:rsidRPr="0020231E">
        <w:rPr>
          <w:rFonts w:ascii="Arial" w:hAnsi="Arial" w:cs="Arial"/>
          <w:b/>
          <w:sz w:val="22"/>
          <w:szCs w:val="22"/>
        </w:rPr>
        <w:t xml:space="preserve"> </w:t>
      </w:r>
      <w:r w:rsidR="00E928F7" w:rsidRPr="0020231E">
        <w:rPr>
          <w:rFonts w:ascii="Arial" w:hAnsi="Arial" w:cs="Arial"/>
          <w:b/>
          <w:sz w:val="22"/>
          <w:szCs w:val="22"/>
        </w:rPr>
        <w:t>S</w:t>
      </w:r>
      <w:r w:rsidRPr="0020231E">
        <w:rPr>
          <w:rFonts w:ascii="Arial" w:hAnsi="Arial" w:cs="Arial"/>
          <w:b/>
          <w:sz w:val="22"/>
          <w:szCs w:val="22"/>
        </w:rPr>
        <w:t>tron</w:t>
      </w:r>
      <w:r w:rsidRPr="0020231E">
        <w:rPr>
          <w:rFonts w:ascii="Arial" w:hAnsi="Arial" w:cs="Arial"/>
          <w:sz w:val="22"/>
          <w:szCs w:val="22"/>
        </w:rPr>
        <w:t xml:space="preserve"> w tym zakresie;</w:t>
      </w:r>
    </w:p>
    <w:p w14:paraId="0617C99B" w14:textId="0BFA14C0" w:rsidR="00FA4B92" w:rsidRPr="0020231E" w:rsidRDefault="00FA4B92" w:rsidP="00B206D1">
      <w:pPr>
        <w:pStyle w:val="styl0"/>
        <w:widowControl w:val="0"/>
        <w:numPr>
          <w:ilvl w:val="1"/>
          <w:numId w:val="2"/>
        </w:numPr>
        <w:tabs>
          <w:tab w:val="clear" w:pos="720"/>
          <w:tab w:val="clear" w:pos="4536"/>
          <w:tab w:val="clear" w:pos="9072"/>
          <w:tab w:val="num" w:pos="851"/>
        </w:tabs>
        <w:adjustRightInd w:val="0"/>
        <w:snapToGrid w:val="0"/>
        <w:spacing w:before="120" w:line="288" w:lineRule="auto"/>
        <w:ind w:left="851" w:hanging="425"/>
        <w:rPr>
          <w:rFonts w:ascii="Arial" w:hAnsi="Arial" w:cs="Arial"/>
          <w:color w:val="auto"/>
          <w:sz w:val="22"/>
          <w:szCs w:val="22"/>
        </w:rPr>
      </w:pPr>
      <w:r w:rsidRPr="0020231E">
        <w:rPr>
          <w:rFonts w:ascii="Arial" w:hAnsi="Arial" w:cs="Arial"/>
          <w:color w:val="auto"/>
          <w:sz w:val="22"/>
          <w:szCs w:val="22"/>
        </w:rPr>
        <w:t xml:space="preserve">zasady wyłączania z zakresu </w:t>
      </w:r>
      <w:r w:rsidRPr="0020231E">
        <w:rPr>
          <w:rFonts w:ascii="Arial" w:hAnsi="Arial" w:cs="Arial"/>
          <w:b/>
          <w:color w:val="auto"/>
          <w:sz w:val="22"/>
          <w:szCs w:val="22"/>
        </w:rPr>
        <w:t>Umowy</w:t>
      </w:r>
      <w:r w:rsidRPr="0020231E">
        <w:rPr>
          <w:rFonts w:ascii="Arial" w:hAnsi="Arial" w:cs="Arial"/>
          <w:color w:val="auto"/>
          <w:sz w:val="22"/>
          <w:szCs w:val="22"/>
        </w:rPr>
        <w:t xml:space="preserve"> tych </w:t>
      </w:r>
      <w:r w:rsidRPr="0020231E">
        <w:rPr>
          <w:rFonts w:ascii="Arial" w:hAnsi="Arial" w:cs="Arial"/>
          <w:bCs/>
          <w:color w:val="auto"/>
          <w:sz w:val="22"/>
          <w:szCs w:val="22"/>
        </w:rPr>
        <w:t>URD</w:t>
      </w:r>
      <w:r w:rsidRPr="0020231E">
        <w:rPr>
          <w:rFonts w:ascii="Arial" w:hAnsi="Arial" w:cs="Arial"/>
          <w:color w:val="auto"/>
          <w:sz w:val="22"/>
          <w:szCs w:val="22"/>
        </w:rPr>
        <w:t xml:space="preserve">, z którymi zawarte umowy </w:t>
      </w:r>
      <w:r w:rsidR="00BB125E" w:rsidRPr="0020231E">
        <w:rPr>
          <w:rFonts w:ascii="Arial" w:hAnsi="Arial" w:cs="Arial"/>
          <w:color w:val="auto"/>
          <w:sz w:val="22"/>
          <w:szCs w:val="22"/>
        </w:rPr>
        <w:t>sprzedaży</w:t>
      </w:r>
      <w:r w:rsidRPr="0020231E">
        <w:rPr>
          <w:rFonts w:ascii="Arial" w:hAnsi="Arial" w:cs="Arial"/>
          <w:color w:val="auto"/>
          <w:sz w:val="22"/>
          <w:szCs w:val="22"/>
        </w:rPr>
        <w:t xml:space="preserve"> </w:t>
      </w:r>
      <w:r w:rsidR="00EC4191" w:rsidRPr="0020231E">
        <w:rPr>
          <w:rFonts w:ascii="Arial" w:hAnsi="Arial" w:cs="Arial"/>
          <w:color w:val="auto"/>
          <w:sz w:val="22"/>
          <w:szCs w:val="22"/>
        </w:rPr>
        <w:br/>
      </w:r>
      <w:r w:rsidR="00BB125E" w:rsidRPr="0020231E">
        <w:rPr>
          <w:rFonts w:ascii="Arial" w:hAnsi="Arial" w:cs="Arial"/>
          <w:color w:val="auto"/>
          <w:sz w:val="22"/>
          <w:szCs w:val="22"/>
        </w:rPr>
        <w:t>lub umowy o</w:t>
      </w:r>
      <w:r w:rsidR="008E586D" w:rsidRPr="0020231E">
        <w:rPr>
          <w:rFonts w:ascii="Arial" w:hAnsi="Arial" w:cs="Arial"/>
          <w:color w:val="auto"/>
          <w:sz w:val="22"/>
          <w:szCs w:val="22"/>
        </w:rPr>
        <w:t xml:space="preserve"> </w:t>
      </w:r>
      <w:r w:rsidR="00BB125E" w:rsidRPr="0020231E">
        <w:rPr>
          <w:rFonts w:ascii="Arial" w:hAnsi="Arial" w:cs="Arial"/>
          <w:color w:val="auto"/>
          <w:sz w:val="22"/>
          <w:szCs w:val="22"/>
        </w:rPr>
        <w:t xml:space="preserve">świadczenie usług dystrybucji </w:t>
      </w:r>
      <w:r w:rsidRPr="0020231E">
        <w:rPr>
          <w:rFonts w:ascii="Arial" w:hAnsi="Arial" w:cs="Arial"/>
          <w:color w:val="auto"/>
          <w:sz w:val="22"/>
          <w:szCs w:val="22"/>
        </w:rPr>
        <w:t>wygasły lub zostały rozwiązane;</w:t>
      </w:r>
    </w:p>
    <w:p w14:paraId="599DE2D3" w14:textId="090D5490" w:rsidR="003F5B98" w:rsidRPr="0020231E" w:rsidRDefault="003F5B98" w:rsidP="00B206D1">
      <w:pPr>
        <w:pStyle w:val="styl0"/>
        <w:widowControl w:val="0"/>
        <w:numPr>
          <w:ilvl w:val="1"/>
          <w:numId w:val="2"/>
        </w:numPr>
        <w:tabs>
          <w:tab w:val="clear" w:pos="720"/>
          <w:tab w:val="clear" w:pos="4536"/>
          <w:tab w:val="clear" w:pos="9072"/>
          <w:tab w:val="num" w:pos="851"/>
        </w:tabs>
        <w:adjustRightInd w:val="0"/>
        <w:snapToGrid w:val="0"/>
        <w:spacing w:before="120" w:line="288" w:lineRule="auto"/>
        <w:ind w:left="851" w:hanging="425"/>
        <w:rPr>
          <w:rFonts w:ascii="Arial" w:hAnsi="Arial" w:cs="Arial"/>
          <w:sz w:val="22"/>
          <w:szCs w:val="22"/>
        </w:rPr>
      </w:pPr>
      <w:r w:rsidRPr="0020231E">
        <w:rPr>
          <w:rFonts w:ascii="Arial" w:hAnsi="Arial" w:cs="Arial"/>
          <w:sz w:val="22"/>
          <w:szCs w:val="22"/>
        </w:rPr>
        <w:t xml:space="preserve">wskazanie </w:t>
      </w:r>
      <w:r w:rsidR="005A1F25" w:rsidRPr="0020231E">
        <w:rPr>
          <w:rFonts w:ascii="Arial" w:hAnsi="Arial" w:cs="Arial"/>
          <w:sz w:val="22"/>
          <w:szCs w:val="22"/>
        </w:rPr>
        <w:t>POB</w:t>
      </w:r>
      <w:r w:rsidR="00376545" w:rsidRPr="0020231E">
        <w:rPr>
          <w:rFonts w:ascii="Arial" w:hAnsi="Arial" w:cs="Arial"/>
          <w:color w:val="auto"/>
          <w:sz w:val="22"/>
          <w:szCs w:val="22"/>
          <w:vertAlign w:val="subscript"/>
        </w:rPr>
        <w:t>Z</w:t>
      </w:r>
      <w:r w:rsidRPr="0020231E">
        <w:rPr>
          <w:rFonts w:ascii="Arial" w:hAnsi="Arial" w:cs="Arial"/>
          <w:sz w:val="22"/>
          <w:szCs w:val="22"/>
        </w:rPr>
        <w:t xml:space="preserve"> oraz zasady i warunki jego zmiany</w:t>
      </w:r>
      <w:r w:rsidR="00D77E81" w:rsidRPr="0020231E">
        <w:rPr>
          <w:rFonts w:ascii="Arial" w:hAnsi="Arial" w:cs="Arial"/>
          <w:sz w:val="22"/>
          <w:szCs w:val="22"/>
        </w:rPr>
        <w:t xml:space="preserve">, w tym umocowanie wskazanego przez </w:t>
      </w:r>
      <w:r w:rsidR="00D77E81" w:rsidRPr="0020231E">
        <w:rPr>
          <w:rFonts w:ascii="Arial" w:hAnsi="Arial" w:cs="Arial"/>
          <w:b/>
          <w:sz w:val="22"/>
          <w:szCs w:val="22"/>
        </w:rPr>
        <w:t>Sprzedawcę</w:t>
      </w:r>
      <w:r w:rsidR="00D77E81" w:rsidRPr="0020231E">
        <w:rPr>
          <w:rFonts w:ascii="Arial" w:hAnsi="Arial" w:cs="Arial"/>
          <w:sz w:val="22"/>
          <w:szCs w:val="22"/>
        </w:rPr>
        <w:t xml:space="preserve"> POB</w:t>
      </w:r>
      <w:r w:rsidR="00376545" w:rsidRPr="0020231E">
        <w:rPr>
          <w:rFonts w:ascii="Arial" w:hAnsi="Arial" w:cs="Arial"/>
          <w:color w:val="auto"/>
          <w:sz w:val="22"/>
          <w:szCs w:val="22"/>
          <w:vertAlign w:val="subscript"/>
        </w:rPr>
        <w:t>Z</w:t>
      </w:r>
      <w:r w:rsidRPr="0020231E">
        <w:rPr>
          <w:rFonts w:ascii="Arial" w:hAnsi="Arial" w:cs="Arial"/>
          <w:sz w:val="22"/>
          <w:szCs w:val="22"/>
        </w:rPr>
        <w:t>;</w:t>
      </w:r>
    </w:p>
    <w:p w14:paraId="1913963E" w14:textId="30C35ED0" w:rsidR="003F5B98" w:rsidRPr="0020231E" w:rsidRDefault="003F5B98" w:rsidP="00B206D1">
      <w:pPr>
        <w:pStyle w:val="styl0"/>
        <w:widowControl w:val="0"/>
        <w:numPr>
          <w:ilvl w:val="1"/>
          <w:numId w:val="2"/>
        </w:numPr>
        <w:tabs>
          <w:tab w:val="clear" w:pos="720"/>
          <w:tab w:val="clear" w:pos="4536"/>
          <w:tab w:val="clear" w:pos="9072"/>
          <w:tab w:val="num" w:pos="851"/>
        </w:tabs>
        <w:adjustRightInd w:val="0"/>
        <w:snapToGrid w:val="0"/>
        <w:spacing w:before="120" w:line="288" w:lineRule="auto"/>
        <w:ind w:left="851" w:hanging="425"/>
        <w:rPr>
          <w:rFonts w:ascii="Arial" w:hAnsi="Arial" w:cs="Arial"/>
          <w:sz w:val="22"/>
          <w:szCs w:val="22"/>
        </w:rPr>
      </w:pPr>
      <w:r w:rsidRPr="0020231E">
        <w:rPr>
          <w:rFonts w:ascii="Arial" w:hAnsi="Arial" w:cs="Arial"/>
          <w:sz w:val="22"/>
          <w:szCs w:val="22"/>
        </w:rPr>
        <w:t xml:space="preserve">zasady i terminy przekazywania informacji dotyczących rozwiązywania umów </w:t>
      </w:r>
      <w:r w:rsidR="00BB125E" w:rsidRPr="0020231E">
        <w:rPr>
          <w:rFonts w:ascii="Arial" w:hAnsi="Arial" w:cs="Arial"/>
          <w:sz w:val="22"/>
          <w:szCs w:val="22"/>
        </w:rPr>
        <w:t>sprzedaży</w:t>
      </w:r>
      <w:r w:rsidRPr="0020231E">
        <w:rPr>
          <w:rFonts w:ascii="Arial" w:hAnsi="Arial" w:cs="Arial"/>
          <w:sz w:val="22"/>
          <w:szCs w:val="22"/>
        </w:rPr>
        <w:t>;</w:t>
      </w:r>
    </w:p>
    <w:p w14:paraId="1F7776FB" w14:textId="74BCED6D" w:rsidR="003F5B98" w:rsidRPr="0020231E" w:rsidRDefault="003F5B98" w:rsidP="00B206D1">
      <w:pPr>
        <w:pStyle w:val="styl0"/>
        <w:widowControl w:val="0"/>
        <w:numPr>
          <w:ilvl w:val="1"/>
          <w:numId w:val="2"/>
        </w:numPr>
        <w:tabs>
          <w:tab w:val="clear" w:pos="720"/>
          <w:tab w:val="clear" w:pos="4536"/>
          <w:tab w:val="clear" w:pos="9072"/>
          <w:tab w:val="num" w:pos="851"/>
        </w:tabs>
        <w:adjustRightInd w:val="0"/>
        <w:snapToGrid w:val="0"/>
        <w:spacing w:before="120" w:line="288" w:lineRule="auto"/>
        <w:ind w:left="851" w:hanging="425"/>
        <w:rPr>
          <w:rFonts w:ascii="Arial" w:hAnsi="Arial" w:cs="Arial"/>
          <w:sz w:val="22"/>
          <w:szCs w:val="22"/>
        </w:rPr>
      </w:pPr>
      <w:r w:rsidRPr="0020231E">
        <w:rPr>
          <w:rFonts w:ascii="Arial" w:hAnsi="Arial" w:cs="Arial"/>
          <w:sz w:val="22"/>
          <w:szCs w:val="22"/>
        </w:rPr>
        <w:t xml:space="preserve">zasady wstrzymywania i wznawiania dostarczania energii elektrycznej URD przez </w:t>
      </w:r>
      <w:r w:rsidRPr="00B206D1">
        <w:rPr>
          <w:rFonts w:ascii="Arial" w:hAnsi="Arial" w:cs="Arial"/>
          <w:b/>
          <w:bCs/>
          <w:sz w:val="22"/>
          <w:szCs w:val="22"/>
        </w:rPr>
        <w:t>OSDn</w:t>
      </w:r>
      <w:r w:rsidRPr="0020231E">
        <w:rPr>
          <w:rFonts w:ascii="Arial" w:hAnsi="Arial" w:cs="Arial"/>
          <w:sz w:val="22"/>
          <w:szCs w:val="22"/>
        </w:rPr>
        <w:t>;</w:t>
      </w:r>
    </w:p>
    <w:p w14:paraId="451C4656" w14:textId="61453BA4" w:rsidR="00E855B5" w:rsidRPr="0020231E" w:rsidRDefault="003F5B98" w:rsidP="00B206D1">
      <w:pPr>
        <w:pStyle w:val="styl0"/>
        <w:widowControl w:val="0"/>
        <w:numPr>
          <w:ilvl w:val="1"/>
          <w:numId w:val="2"/>
        </w:numPr>
        <w:tabs>
          <w:tab w:val="clear" w:pos="720"/>
          <w:tab w:val="clear" w:pos="4536"/>
          <w:tab w:val="clear" w:pos="9072"/>
          <w:tab w:val="num" w:pos="851"/>
        </w:tabs>
        <w:adjustRightInd w:val="0"/>
        <w:snapToGrid w:val="0"/>
        <w:spacing w:before="120" w:line="288" w:lineRule="auto"/>
        <w:ind w:left="851" w:hanging="425"/>
        <w:rPr>
          <w:rFonts w:ascii="Arial" w:hAnsi="Arial" w:cs="Arial"/>
          <w:sz w:val="22"/>
          <w:szCs w:val="22"/>
        </w:rPr>
      </w:pPr>
      <w:r w:rsidRPr="0020231E">
        <w:rPr>
          <w:rFonts w:ascii="Arial" w:hAnsi="Arial" w:cs="Arial"/>
          <w:sz w:val="22"/>
          <w:szCs w:val="22"/>
        </w:rPr>
        <w:t>zakres</w:t>
      </w:r>
      <w:r w:rsidR="00C60E32" w:rsidRPr="0020231E">
        <w:rPr>
          <w:rFonts w:ascii="Arial" w:hAnsi="Arial" w:cs="Arial"/>
          <w:sz w:val="22"/>
          <w:szCs w:val="22"/>
        </w:rPr>
        <w:t xml:space="preserve">, </w:t>
      </w:r>
      <w:r w:rsidRPr="0020231E">
        <w:rPr>
          <w:rFonts w:ascii="Arial" w:hAnsi="Arial" w:cs="Arial"/>
          <w:sz w:val="22"/>
          <w:szCs w:val="22"/>
        </w:rPr>
        <w:t xml:space="preserve">zasady </w:t>
      </w:r>
      <w:r w:rsidR="00C60E32" w:rsidRPr="0020231E">
        <w:rPr>
          <w:rFonts w:ascii="Arial" w:hAnsi="Arial" w:cs="Arial"/>
          <w:sz w:val="22"/>
          <w:szCs w:val="22"/>
        </w:rPr>
        <w:t xml:space="preserve">i terminy </w:t>
      </w:r>
      <w:r w:rsidRPr="0020231E">
        <w:rPr>
          <w:rFonts w:ascii="Arial" w:hAnsi="Arial" w:cs="Arial"/>
          <w:sz w:val="22"/>
          <w:szCs w:val="22"/>
        </w:rPr>
        <w:t xml:space="preserve">udostępniania danych </w:t>
      </w:r>
      <w:r w:rsidR="00BB125E" w:rsidRPr="0020231E">
        <w:rPr>
          <w:rFonts w:ascii="Arial" w:hAnsi="Arial" w:cs="Arial"/>
          <w:sz w:val="22"/>
          <w:szCs w:val="22"/>
        </w:rPr>
        <w:t>pomiarowych</w:t>
      </w:r>
      <w:r w:rsidRPr="0020231E">
        <w:rPr>
          <w:rFonts w:ascii="Arial" w:hAnsi="Arial" w:cs="Arial"/>
          <w:sz w:val="22"/>
          <w:szCs w:val="22"/>
        </w:rPr>
        <w:t xml:space="preserve"> </w:t>
      </w:r>
      <w:r w:rsidRPr="0020231E">
        <w:rPr>
          <w:rFonts w:ascii="Arial" w:hAnsi="Arial" w:cs="Arial"/>
          <w:bCs/>
          <w:sz w:val="22"/>
          <w:szCs w:val="22"/>
        </w:rPr>
        <w:t>URD</w:t>
      </w:r>
      <w:r w:rsidR="00E928F7" w:rsidRPr="0020231E">
        <w:rPr>
          <w:rFonts w:ascii="Arial" w:hAnsi="Arial" w:cs="Arial"/>
          <w:sz w:val="22"/>
          <w:szCs w:val="22"/>
        </w:rPr>
        <w:t>;</w:t>
      </w:r>
    </w:p>
    <w:p w14:paraId="13463E47" w14:textId="4458B16F" w:rsidR="00E928F7" w:rsidRPr="0020231E" w:rsidRDefault="00E928F7" w:rsidP="00B206D1">
      <w:pPr>
        <w:pStyle w:val="styl0"/>
        <w:widowControl w:val="0"/>
        <w:numPr>
          <w:ilvl w:val="1"/>
          <w:numId w:val="2"/>
        </w:numPr>
        <w:tabs>
          <w:tab w:val="clear" w:pos="720"/>
          <w:tab w:val="clear" w:pos="4536"/>
          <w:tab w:val="clear" w:pos="9072"/>
          <w:tab w:val="num" w:pos="851"/>
        </w:tabs>
        <w:adjustRightInd w:val="0"/>
        <w:snapToGrid w:val="0"/>
        <w:spacing w:before="120" w:line="288" w:lineRule="auto"/>
        <w:ind w:left="851" w:hanging="425"/>
        <w:rPr>
          <w:rFonts w:ascii="Arial" w:hAnsi="Arial" w:cs="Arial"/>
          <w:sz w:val="22"/>
          <w:szCs w:val="22"/>
        </w:rPr>
      </w:pPr>
      <w:r w:rsidRPr="0020231E">
        <w:rPr>
          <w:rFonts w:ascii="Arial" w:hAnsi="Arial" w:cs="Arial"/>
          <w:sz w:val="22"/>
          <w:szCs w:val="22"/>
        </w:rPr>
        <w:lastRenderedPageBreak/>
        <w:t xml:space="preserve">osoby upoważnione do kontaktu oraz ich dane </w:t>
      </w:r>
      <w:r w:rsidR="00B8285A" w:rsidRPr="0020231E">
        <w:rPr>
          <w:rFonts w:ascii="Arial" w:hAnsi="Arial" w:cs="Arial"/>
          <w:sz w:val="22"/>
          <w:szCs w:val="22"/>
        </w:rPr>
        <w:t>tele</w:t>
      </w:r>
      <w:r w:rsidRPr="0020231E">
        <w:rPr>
          <w:rFonts w:ascii="Arial" w:hAnsi="Arial" w:cs="Arial"/>
          <w:sz w:val="22"/>
          <w:szCs w:val="22"/>
        </w:rPr>
        <w:t>adresowe</w:t>
      </w:r>
      <w:r w:rsidR="00BB3109" w:rsidRPr="0020231E">
        <w:rPr>
          <w:rFonts w:ascii="Arial" w:hAnsi="Arial" w:cs="Arial"/>
          <w:sz w:val="22"/>
          <w:szCs w:val="22"/>
        </w:rPr>
        <w:t>;</w:t>
      </w:r>
    </w:p>
    <w:p w14:paraId="28E7178F" w14:textId="7DED08E0" w:rsidR="003F5B98" w:rsidRPr="0020231E" w:rsidRDefault="00B8285A" w:rsidP="00B206D1">
      <w:pPr>
        <w:pStyle w:val="styl0"/>
        <w:widowControl w:val="0"/>
        <w:numPr>
          <w:ilvl w:val="1"/>
          <w:numId w:val="2"/>
        </w:numPr>
        <w:tabs>
          <w:tab w:val="clear" w:pos="720"/>
          <w:tab w:val="clear" w:pos="4536"/>
          <w:tab w:val="clear" w:pos="9072"/>
          <w:tab w:val="num" w:pos="851"/>
        </w:tabs>
        <w:adjustRightInd w:val="0"/>
        <w:snapToGrid w:val="0"/>
        <w:spacing w:before="120" w:line="288" w:lineRule="auto"/>
        <w:ind w:left="851" w:hanging="425"/>
        <w:rPr>
          <w:rFonts w:ascii="Arial" w:hAnsi="Arial" w:cs="Arial"/>
          <w:sz w:val="22"/>
          <w:szCs w:val="22"/>
        </w:rPr>
      </w:pPr>
      <w:r w:rsidRPr="0020231E">
        <w:rPr>
          <w:rFonts w:ascii="Arial" w:hAnsi="Arial" w:cs="Arial"/>
          <w:sz w:val="22"/>
          <w:szCs w:val="22"/>
        </w:rPr>
        <w:t xml:space="preserve">zasady i warunki </w:t>
      </w:r>
      <w:r w:rsidR="00F445A7" w:rsidRPr="0020231E">
        <w:rPr>
          <w:rFonts w:ascii="Arial" w:hAnsi="Arial" w:cs="Arial"/>
          <w:sz w:val="22"/>
          <w:szCs w:val="22"/>
        </w:rPr>
        <w:t xml:space="preserve">sprzedaży </w:t>
      </w:r>
      <w:r w:rsidRPr="0020231E">
        <w:rPr>
          <w:rFonts w:ascii="Arial" w:hAnsi="Arial" w:cs="Arial"/>
          <w:sz w:val="22"/>
          <w:szCs w:val="22"/>
        </w:rPr>
        <w:t>rezerwowej</w:t>
      </w:r>
      <w:r w:rsidR="005B5AC9" w:rsidRPr="0020231E">
        <w:rPr>
          <w:rFonts w:ascii="Arial" w:hAnsi="Arial" w:cs="Arial"/>
          <w:sz w:val="22"/>
          <w:szCs w:val="22"/>
        </w:rPr>
        <w:t>.</w:t>
      </w:r>
    </w:p>
    <w:p w14:paraId="447F9BF8" w14:textId="772AF4CC" w:rsidR="00E41190" w:rsidRPr="0020231E" w:rsidRDefault="00E41190" w:rsidP="00B206D1">
      <w:pPr>
        <w:pStyle w:val="Stylwyliczanie"/>
        <w:widowControl w:val="0"/>
        <w:adjustRightInd w:val="0"/>
        <w:snapToGrid w:val="0"/>
        <w:spacing w:line="288" w:lineRule="auto"/>
        <w:jc w:val="center"/>
        <w:rPr>
          <w:rFonts w:ascii="Arial" w:hAnsi="Arial" w:cs="Arial"/>
          <w:b/>
          <w:color w:val="auto"/>
          <w:sz w:val="22"/>
          <w:szCs w:val="22"/>
        </w:rPr>
      </w:pPr>
      <w:r w:rsidRPr="0020231E">
        <w:rPr>
          <w:rFonts w:ascii="Arial" w:hAnsi="Arial" w:cs="Arial"/>
          <w:b/>
          <w:color w:val="auto"/>
          <w:sz w:val="22"/>
          <w:szCs w:val="22"/>
        </w:rPr>
        <w:t>§</w:t>
      </w:r>
      <w:r w:rsidR="0041762C" w:rsidRPr="0020231E">
        <w:rPr>
          <w:rFonts w:ascii="Arial" w:hAnsi="Arial" w:cs="Arial"/>
          <w:b/>
          <w:color w:val="auto"/>
          <w:sz w:val="22"/>
          <w:szCs w:val="22"/>
        </w:rPr>
        <w:t> </w:t>
      </w:r>
      <w:r w:rsidRPr="0020231E">
        <w:rPr>
          <w:rFonts w:ascii="Arial" w:hAnsi="Arial" w:cs="Arial"/>
          <w:b/>
          <w:color w:val="auto"/>
          <w:sz w:val="22"/>
          <w:szCs w:val="22"/>
        </w:rPr>
        <w:t>3</w:t>
      </w:r>
    </w:p>
    <w:p w14:paraId="6E8F5CD2" w14:textId="77777777" w:rsidR="00E41190" w:rsidRPr="0020231E" w:rsidRDefault="00E41190" w:rsidP="00B206D1">
      <w:pPr>
        <w:pStyle w:val="styl0"/>
        <w:widowControl w:val="0"/>
        <w:adjustRightInd w:val="0"/>
        <w:snapToGrid w:val="0"/>
        <w:spacing w:after="120" w:line="288" w:lineRule="auto"/>
        <w:jc w:val="center"/>
        <w:rPr>
          <w:rFonts w:ascii="Arial" w:hAnsi="Arial" w:cs="Arial"/>
          <w:b/>
          <w:color w:val="auto"/>
          <w:sz w:val="22"/>
          <w:szCs w:val="22"/>
        </w:rPr>
      </w:pPr>
      <w:r w:rsidRPr="0020231E">
        <w:rPr>
          <w:rFonts w:ascii="Arial" w:hAnsi="Arial" w:cs="Arial"/>
          <w:b/>
          <w:color w:val="auto"/>
          <w:sz w:val="22"/>
          <w:szCs w:val="22"/>
        </w:rPr>
        <w:t>Zobowiązania Stron</w:t>
      </w:r>
    </w:p>
    <w:p w14:paraId="0CE8DB6E" w14:textId="060086DF" w:rsidR="00E41190" w:rsidRPr="0020231E" w:rsidRDefault="00E41190" w:rsidP="00B206D1">
      <w:pPr>
        <w:pStyle w:val="Stylwyliczanie"/>
        <w:widowControl w:val="0"/>
        <w:numPr>
          <w:ilvl w:val="0"/>
          <w:numId w:val="6"/>
        </w:numPr>
        <w:tabs>
          <w:tab w:val="clear" w:pos="1276"/>
          <w:tab w:val="clear" w:pos="2552"/>
          <w:tab w:val="clear" w:pos="3261"/>
          <w:tab w:val="num" w:pos="426"/>
        </w:tabs>
        <w:adjustRightInd w:val="0"/>
        <w:snapToGrid w:val="0"/>
        <w:spacing w:before="0" w:line="288" w:lineRule="auto"/>
        <w:ind w:left="425" w:hanging="425"/>
        <w:rPr>
          <w:rFonts w:ascii="Arial" w:hAnsi="Arial" w:cs="Arial"/>
          <w:color w:val="auto"/>
          <w:sz w:val="22"/>
          <w:szCs w:val="22"/>
        </w:rPr>
      </w:pPr>
      <w:r w:rsidRPr="00B206D1">
        <w:rPr>
          <w:rFonts w:ascii="Arial" w:hAnsi="Arial" w:cs="Arial"/>
          <w:b/>
          <w:bCs/>
          <w:sz w:val="22"/>
          <w:szCs w:val="22"/>
        </w:rPr>
        <w:t xml:space="preserve">OSDn </w:t>
      </w:r>
      <w:r w:rsidRPr="0020231E">
        <w:rPr>
          <w:rFonts w:ascii="Arial" w:hAnsi="Arial" w:cs="Arial"/>
          <w:sz w:val="22"/>
          <w:szCs w:val="22"/>
        </w:rPr>
        <w:t>zobowiązuje się w szczególności do:</w:t>
      </w:r>
    </w:p>
    <w:p w14:paraId="5C36B73E" w14:textId="2EB134B5" w:rsidR="00214AE3" w:rsidRPr="0020231E" w:rsidRDefault="00214AE3" w:rsidP="00B206D1">
      <w:pPr>
        <w:pStyle w:val="Tekstpodstawowywcity"/>
        <w:widowControl w:val="0"/>
        <w:numPr>
          <w:ilvl w:val="0"/>
          <w:numId w:val="7"/>
        </w:numPr>
        <w:tabs>
          <w:tab w:val="clear" w:pos="4536"/>
          <w:tab w:val="left" w:pos="851"/>
        </w:tabs>
        <w:adjustRightInd w:val="0"/>
        <w:snapToGrid w:val="0"/>
        <w:spacing w:before="120" w:after="0" w:line="288" w:lineRule="auto"/>
        <w:ind w:left="879" w:hanging="454"/>
        <w:rPr>
          <w:rFonts w:ascii="Arial" w:hAnsi="Arial" w:cs="Arial"/>
          <w:sz w:val="22"/>
          <w:szCs w:val="22"/>
          <w:lang w:val="pl-PL"/>
        </w:rPr>
      </w:pPr>
      <w:r w:rsidRPr="0020231E">
        <w:rPr>
          <w:rFonts w:ascii="Arial" w:hAnsi="Arial" w:cs="Arial"/>
          <w:sz w:val="22"/>
          <w:szCs w:val="22"/>
          <w:lang w:val="pl-PL"/>
        </w:rPr>
        <w:t xml:space="preserve">przyjmowania od </w:t>
      </w:r>
      <w:r w:rsidR="00FE3258" w:rsidRPr="0020231E">
        <w:rPr>
          <w:rFonts w:ascii="Arial" w:hAnsi="Arial" w:cs="Arial"/>
          <w:bCs/>
          <w:sz w:val="22"/>
          <w:szCs w:val="22"/>
          <w:lang w:val="pl-PL"/>
        </w:rPr>
        <w:t>OIRE</w:t>
      </w:r>
      <w:r w:rsidRPr="0020231E">
        <w:rPr>
          <w:rFonts w:ascii="Arial" w:hAnsi="Arial" w:cs="Arial"/>
          <w:sz w:val="22"/>
          <w:szCs w:val="22"/>
          <w:lang w:val="pl-PL"/>
        </w:rPr>
        <w:t xml:space="preserve"> powiadomień o zawartych umowach </w:t>
      </w:r>
      <w:r w:rsidR="00BB125E" w:rsidRPr="0020231E">
        <w:rPr>
          <w:rFonts w:ascii="Arial" w:hAnsi="Arial" w:cs="Arial"/>
          <w:sz w:val="22"/>
          <w:szCs w:val="22"/>
          <w:lang w:val="pl-PL"/>
        </w:rPr>
        <w:t>sprzedaży</w:t>
      </w:r>
      <w:r w:rsidRPr="0020231E">
        <w:rPr>
          <w:rFonts w:ascii="Arial" w:hAnsi="Arial" w:cs="Arial"/>
          <w:sz w:val="22"/>
          <w:szCs w:val="22"/>
          <w:lang w:val="pl-PL"/>
        </w:rPr>
        <w:t>;</w:t>
      </w:r>
    </w:p>
    <w:p w14:paraId="3A20ACC6" w14:textId="067FA5C4" w:rsidR="00B564E0" w:rsidRPr="0020231E" w:rsidRDefault="00B564E0" w:rsidP="00B206D1">
      <w:pPr>
        <w:pStyle w:val="Tekstpodstawowywcity"/>
        <w:widowControl w:val="0"/>
        <w:numPr>
          <w:ilvl w:val="0"/>
          <w:numId w:val="7"/>
        </w:numPr>
        <w:tabs>
          <w:tab w:val="clear" w:pos="4536"/>
          <w:tab w:val="left" w:pos="851"/>
        </w:tabs>
        <w:adjustRightInd w:val="0"/>
        <w:snapToGrid w:val="0"/>
        <w:spacing w:before="120" w:after="0" w:line="288" w:lineRule="auto"/>
        <w:ind w:left="879" w:hanging="454"/>
        <w:rPr>
          <w:rFonts w:ascii="Arial" w:hAnsi="Arial" w:cs="Arial"/>
          <w:sz w:val="22"/>
          <w:szCs w:val="22"/>
          <w:lang w:val="pl-PL"/>
        </w:rPr>
      </w:pPr>
      <w:r w:rsidRPr="0020231E">
        <w:rPr>
          <w:rFonts w:ascii="Arial" w:hAnsi="Arial" w:cs="Arial"/>
          <w:sz w:val="22"/>
          <w:szCs w:val="22"/>
          <w:lang w:val="pl-PL"/>
        </w:rPr>
        <w:t>realizacji czynności niezbędnych do dostarczania energii elektrycznej do URD w związku ze zgłoszonymi przez Sprzedawcę do OIRE i przyjętymi przez OSDn do realizacji umowami sprzedaży;</w:t>
      </w:r>
    </w:p>
    <w:p w14:paraId="6A2F1357" w14:textId="29C9611C" w:rsidR="00863DD6" w:rsidRPr="0020231E" w:rsidRDefault="003621DC" w:rsidP="00B206D1">
      <w:pPr>
        <w:pStyle w:val="Tekstpodstawowywcity"/>
        <w:widowControl w:val="0"/>
        <w:numPr>
          <w:ilvl w:val="0"/>
          <w:numId w:val="7"/>
        </w:numPr>
        <w:tabs>
          <w:tab w:val="clear" w:pos="4536"/>
          <w:tab w:val="left" w:pos="851"/>
        </w:tabs>
        <w:adjustRightInd w:val="0"/>
        <w:snapToGrid w:val="0"/>
        <w:spacing w:before="120" w:after="0" w:line="288" w:lineRule="auto"/>
        <w:ind w:left="879" w:hanging="454"/>
        <w:rPr>
          <w:rFonts w:ascii="Arial" w:hAnsi="Arial" w:cs="Arial"/>
          <w:color w:val="auto"/>
          <w:sz w:val="22"/>
          <w:szCs w:val="22"/>
          <w:lang w:val="pl-PL"/>
        </w:rPr>
      </w:pPr>
      <w:r w:rsidRPr="0020231E">
        <w:rPr>
          <w:rFonts w:ascii="Arial" w:hAnsi="Arial" w:cs="Arial"/>
          <w:sz w:val="22"/>
          <w:szCs w:val="22"/>
          <w:lang w:val="pl-PL"/>
        </w:rPr>
        <w:t>dystrybucji energii elektrycznej wprowadzonej do sieci OSDn przez URD posiadającego moduł wytwarzania energii lub magazyn energii elektrycznej;</w:t>
      </w:r>
    </w:p>
    <w:p w14:paraId="795414B5" w14:textId="2FD3BDC9" w:rsidR="00557280" w:rsidRPr="0020231E" w:rsidRDefault="00FE3258" w:rsidP="00B206D1">
      <w:pPr>
        <w:pStyle w:val="Tekstpodstawowywcity"/>
        <w:widowControl w:val="0"/>
        <w:numPr>
          <w:ilvl w:val="0"/>
          <w:numId w:val="7"/>
        </w:numPr>
        <w:tabs>
          <w:tab w:val="clear" w:pos="4536"/>
          <w:tab w:val="left" w:pos="851"/>
        </w:tabs>
        <w:adjustRightInd w:val="0"/>
        <w:snapToGrid w:val="0"/>
        <w:spacing w:before="120" w:after="0" w:line="288" w:lineRule="auto"/>
        <w:ind w:left="879" w:hanging="454"/>
        <w:rPr>
          <w:rFonts w:ascii="Arial" w:hAnsi="Arial" w:cs="Arial"/>
          <w:color w:val="auto"/>
          <w:sz w:val="22"/>
          <w:szCs w:val="22"/>
          <w:lang w:val="pl-PL"/>
        </w:rPr>
      </w:pPr>
      <w:r w:rsidRPr="0020231E">
        <w:rPr>
          <w:rFonts w:ascii="Arial" w:hAnsi="Arial" w:cs="Arial"/>
          <w:color w:val="auto"/>
          <w:sz w:val="22"/>
          <w:szCs w:val="22"/>
          <w:lang w:val="pl-PL"/>
        </w:rPr>
        <w:t>pozyskiwania lub wyznaczania danych pomiarowych zgodnie z IRiESD, a także ich udostępniania OIRE poprzez CSIRE zgodnie z IRiESP-OIRE oraz Technicznymi Standardami Komunikacji Biznesowej (zwanymi dalej „TSKB”)</w:t>
      </w:r>
      <w:r w:rsidR="00F75C28" w:rsidRPr="0020231E">
        <w:rPr>
          <w:rFonts w:ascii="Arial" w:hAnsi="Arial" w:cs="Arial"/>
          <w:color w:val="auto"/>
          <w:sz w:val="22"/>
          <w:szCs w:val="22"/>
          <w:lang w:val="pl-PL"/>
        </w:rPr>
        <w:t>;</w:t>
      </w:r>
    </w:p>
    <w:p w14:paraId="29AB6BAD" w14:textId="50D52144" w:rsidR="008C4137" w:rsidRPr="0020231E" w:rsidRDefault="008C4137" w:rsidP="00B206D1">
      <w:pPr>
        <w:pStyle w:val="Tekstpodstawowywcity"/>
        <w:widowControl w:val="0"/>
        <w:numPr>
          <w:ilvl w:val="0"/>
          <w:numId w:val="7"/>
        </w:numPr>
        <w:tabs>
          <w:tab w:val="clear" w:pos="4536"/>
          <w:tab w:val="left" w:pos="851"/>
        </w:tabs>
        <w:adjustRightInd w:val="0"/>
        <w:snapToGrid w:val="0"/>
        <w:spacing w:before="120" w:after="0" w:line="288" w:lineRule="auto"/>
        <w:ind w:left="879" w:hanging="454"/>
        <w:rPr>
          <w:rFonts w:ascii="Arial" w:hAnsi="Arial" w:cs="Arial"/>
          <w:color w:val="auto"/>
          <w:sz w:val="22"/>
          <w:szCs w:val="22"/>
          <w:lang w:val="pl-PL"/>
        </w:rPr>
      </w:pPr>
      <w:r w:rsidRPr="0020231E">
        <w:rPr>
          <w:rFonts w:ascii="Arial" w:hAnsi="Arial" w:cs="Arial"/>
          <w:color w:val="auto"/>
          <w:sz w:val="22"/>
          <w:szCs w:val="22"/>
          <w:lang w:val="pl-PL"/>
        </w:rPr>
        <w:t xml:space="preserve">wstrzymywania i wznawiania dostarczania energii elektrycznej </w:t>
      </w:r>
      <w:r w:rsidRPr="0020231E">
        <w:rPr>
          <w:rFonts w:ascii="Arial" w:hAnsi="Arial" w:cs="Arial"/>
          <w:bCs/>
          <w:color w:val="auto"/>
          <w:sz w:val="22"/>
          <w:szCs w:val="22"/>
          <w:lang w:val="pl-PL"/>
        </w:rPr>
        <w:t>URD</w:t>
      </w:r>
      <w:r w:rsidRPr="0020231E">
        <w:rPr>
          <w:rFonts w:ascii="Arial" w:hAnsi="Arial" w:cs="Arial"/>
          <w:color w:val="auto"/>
          <w:sz w:val="22"/>
          <w:szCs w:val="22"/>
          <w:lang w:val="pl-PL"/>
        </w:rPr>
        <w:t xml:space="preserve"> na </w:t>
      </w:r>
      <w:r w:rsidR="00AE4817" w:rsidRPr="0020231E">
        <w:rPr>
          <w:rFonts w:ascii="Arial" w:hAnsi="Arial" w:cs="Arial"/>
          <w:color w:val="auto"/>
          <w:sz w:val="22"/>
          <w:szCs w:val="22"/>
          <w:lang w:val="pl-PL"/>
        </w:rPr>
        <w:t>zasadach</w:t>
      </w:r>
      <w:r w:rsidR="00AE4817" w:rsidRPr="0020231E">
        <w:rPr>
          <w:rFonts w:ascii="Arial" w:hAnsi="Arial" w:cs="Arial"/>
          <w:sz w:val="22"/>
          <w:szCs w:val="22"/>
          <w:lang w:val="pl-PL"/>
        </w:rPr>
        <w:t xml:space="preserve"> </w:t>
      </w:r>
      <w:r w:rsidRPr="0020231E">
        <w:rPr>
          <w:rFonts w:ascii="Arial" w:hAnsi="Arial" w:cs="Arial"/>
          <w:color w:val="auto"/>
          <w:sz w:val="22"/>
          <w:szCs w:val="22"/>
          <w:lang w:val="pl-PL"/>
        </w:rPr>
        <w:t>określonych w</w:t>
      </w:r>
      <w:r w:rsidR="0041762C" w:rsidRPr="0020231E">
        <w:rPr>
          <w:rFonts w:ascii="Arial" w:hAnsi="Arial" w:cs="Arial"/>
          <w:color w:val="auto"/>
          <w:sz w:val="22"/>
          <w:szCs w:val="22"/>
          <w:lang w:val="pl-PL"/>
        </w:rPr>
        <w:t> </w:t>
      </w:r>
      <w:r w:rsidR="00F23E1A" w:rsidRPr="0020231E">
        <w:rPr>
          <w:rFonts w:ascii="Arial" w:hAnsi="Arial" w:cs="Arial"/>
          <w:color w:val="auto"/>
          <w:sz w:val="22"/>
          <w:szCs w:val="22"/>
          <w:lang w:val="pl-PL"/>
        </w:rPr>
        <w:t xml:space="preserve">Ustawie oraz </w:t>
      </w:r>
      <w:r w:rsidR="00373ECE" w:rsidRPr="0020231E">
        <w:rPr>
          <w:rFonts w:ascii="Arial" w:hAnsi="Arial" w:cs="Arial"/>
          <w:color w:val="auto"/>
          <w:sz w:val="22"/>
          <w:szCs w:val="22"/>
          <w:lang w:val="pl-PL"/>
        </w:rPr>
        <w:t>IRiESD</w:t>
      </w:r>
      <w:r w:rsidRPr="0020231E">
        <w:rPr>
          <w:rFonts w:ascii="Arial" w:hAnsi="Arial" w:cs="Arial"/>
          <w:color w:val="auto"/>
          <w:sz w:val="22"/>
          <w:szCs w:val="22"/>
          <w:lang w:val="pl-PL"/>
        </w:rPr>
        <w:t>;</w:t>
      </w:r>
    </w:p>
    <w:p w14:paraId="47F3CFA0" w14:textId="69248F80" w:rsidR="00D126AA" w:rsidRPr="0020231E" w:rsidRDefault="00D126AA" w:rsidP="00B206D1">
      <w:pPr>
        <w:pStyle w:val="Tekstpodstawowywcity"/>
        <w:widowControl w:val="0"/>
        <w:numPr>
          <w:ilvl w:val="0"/>
          <w:numId w:val="7"/>
        </w:numPr>
        <w:tabs>
          <w:tab w:val="clear" w:pos="4536"/>
          <w:tab w:val="left" w:pos="851"/>
        </w:tabs>
        <w:adjustRightInd w:val="0"/>
        <w:snapToGrid w:val="0"/>
        <w:spacing w:before="120" w:after="0" w:line="288" w:lineRule="auto"/>
        <w:ind w:left="879" w:hanging="454"/>
        <w:rPr>
          <w:rFonts w:ascii="Arial" w:hAnsi="Arial" w:cs="Arial"/>
          <w:color w:val="auto"/>
          <w:sz w:val="22"/>
          <w:szCs w:val="22"/>
          <w:lang w:val="pl-PL"/>
        </w:rPr>
      </w:pPr>
      <w:r w:rsidRPr="0020231E">
        <w:rPr>
          <w:rFonts w:ascii="Arial" w:hAnsi="Arial" w:cs="Arial"/>
          <w:color w:val="auto"/>
          <w:sz w:val="22"/>
          <w:szCs w:val="22"/>
          <w:lang w:val="pl-PL"/>
        </w:rPr>
        <w:t xml:space="preserve">niezwłocznego przekazywania </w:t>
      </w:r>
      <w:r w:rsidRPr="0020231E">
        <w:rPr>
          <w:rFonts w:ascii="Arial" w:hAnsi="Arial" w:cs="Arial"/>
          <w:b/>
          <w:color w:val="auto"/>
          <w:sz w:val="22"/>
          <w:szCs w:val="22"/>
          <w:lang w:val="pl-PL"/>
        </w:rPr>
        <w:t>Sprzedawcy</w:t>
      </w:r>
      <w:r w:rsidRPr="0020231E">
        <w:rPr>
          <w:rFonts w:ascii="Arial" w:hAnsi="Arial" w:cs="Arial"/>
          <w:color w:val="auto"/>
          <w:sz w:val="22"/>
          <w:szCs w:val="22"/>
          <w:lang w:val="pl-PL"/>
        </w:rPr>
        <w:t xml:space="preserve"> informacji wynikających z IRiESD mających wpływ na realizację </w:t>
      </w:r>
      <w:r w:rsidRPr="0020231E">
        <w:rPr>
          <w:rFonts w:ascii="Arial" w:hAnsi="Arial" w:cs="Arial"/>
          <w:b/>
          <w:color w:val="auto"/>
          <w:sz w:val="22"/>
          <w:szCs w:val="22"/>
          <w:lang w:val="pl-PL"/>
        </w:rPr>
        <w:t>Umowy</w:t>
      </w:r>
      <w:r w:rsidR="00277C48" w:rsidRPr="0020231E">
        <w:rPr>
          <w:rFonts w:ascii="Arial" w:hAnsi="Arial" w:cs="Arial"/>
          <w:color w:val="auto"/>
          <w:sz w:val="22"/>
          <w:szCs w:val="22"/>
          <w:lang w:val="pl-PL"/>
        </w:rPr>
        <w:t>;</w:t>
      </w:r>
    </w:p>
    <w:p w14:paraId="6FB7D15F" w14:textId="3AA20647" w:rsidR="00E06879" w:rsidRPr="0020231E" w:rsidRDefault="005E2D53" w:rsidP="00B206D1">
      <w:pPr>
        <w:pStyle w:val="Tekstpodstawowywcity"/>
        <w:widowControl w:val="0"/>
        <w:numPr>
          <w:ilvl w:val="0"/>
          <w:numId w:val="7"/>
        </w:numPr>
        <w:tabs>
          <w:tab w:val="clear" w:pos="2062"/>
          <w:tab w:val="clear" w:pos="4536"/>
          <w:tab w:val="num" w:pos="851"/>
        </w:tabs>
        <w:adjustRightInd w:val="0"/>
        <w:snapToGrid w:val="0"/>
        <w:spacing w:before="120" w:after="0" w:line="288" w:lineRule="auto"/>
        <w:ind w:left="851" w:hanging="425"/>
        <w:rPr>
          <w:rFonts w:ascii="Arial" w:hAnsi="Arial" w:cs="Arial"/>
          <w:color w:val="auto"/>
          <w:sz w:val="22"/>
          <w:szCs w:val="22"/>
          <w:lang w:val="pl-PL"/>
        </w:rPr>
      </w:pPr>
      <w:r w:rsidRPr="0020231E">
        <w:rPr>
          <w:rFonts w:ascii="Arial" w:hAnsi="Arial" w:cs="Arial"/>
          <w:color w:val="auto"/>
          <w:sz w:val="22"/>
          <w:szCs w:val="22"/>
          <w:lang w:val="pl-PL"/>
        </w:rPr>
        <w:t xml:space="preserve">wykonywania innych obowiązków określonych w </w:t>
      </w:r>
      <w:r w:rsidR="00016F10" w:rsidRPr="0020231E">
        <w:rPr>
          <w:rFonts w:ascii="Arial" w:hAnsi="Arial" w:cs="Arial"/>
          <w:b/>
          <w:bCs/>
          <w:color w:val="auto"/>
          <w:sz w:val="22"/>
          <w:szCs w:val="22"/>
          <w:lang w:val="pl-PL"/>
        </w:rPr>
        <w:t>Umowie,</w:t>
      </w:r>
      <w:r w:rsidR="00016F10" w:rsidRPr="0020231E">
        <w:rPr>
          <w:rFonts w:ascii="Arial" w:hAnsi="Arial" w:cs="Arial"/>
          <w:color w:val="auto"/>
          <w:sz w:val="22"/>
          <w:szCs w:val="22"/>
          <w:lang w:val="pl-PL"/>
        </w:rPr>
        <w:t xml:space="preserve"> a także wynikających z przepisów obowiązującego prawa</w:t>
      </w:r>
      <w:r w:rsidR="00BE01A9" w:rsidRPr="0020231E">
        <w:rPr>
          <w:rFonts w:ascii="Arial" w:hAnsi="Arial" w:cs="Arial"/>
          <w:color w:val="auto"/>
          <w:sz w:val="22"/>
          <w:szCs w:val="22"/>
          <w:lang w:val="pl-PL"/>
        </w:rPr>
        <w:t>,</w:t>
      </w:r>
      <w:r w:rsidR="00016F10" w:rsidRPr="0020231E">
        <w:rPr>
          <w:rFonts w:ascii="Arial" w:hAnsi="Arial" w:cs="Arial"/>
          <w:color w:val="auto"/>
          <w:sz w:val="22"/>
          <w:szCs w:val="22"/>
          <w:lang w:val="pl-PL"/>
        </w:rPr>
        <w:t xml:space="preserve"> IRiESD</w:t>
      </w:r>
      <w:r w:rsidR="00BE01A9" w:rsidRPr="0020231E">
        <w:rPr>
          <w:rFonts w:ascii="Arial" w:hAnsi="Arial" w:cs="Arial"/>
          <w:color w:val="auto"/>
          <w:sz w:val="22"/>
          <w:szCs w:val="22"/>
          <w:lang w:val="pl-PL"/>
        </w:rPr>
        <w:t xml:space="preserve"> i IRiESP-OIRE</w:t>
      </w:r>
      <w:r w:rsidR="00E06879" w:rsidRPr="0020231E">
        <w:rPr>
          <w:rFonts w:ascii="Arial" w:hAnsi="Arial" w:cs="Arial"/>
          <w:color w:val="auto"/>
          <w:sz w:val="22"/>
          <w:szCs w:val="22"/>
          <w:lang w:val="pl-PL"/>
        </w:rPr>
        <w:t>;</w:t>
      </w:r>
    </w:p>
    <w:p w14:paraId="479CEB9C" w14:textId="5FF1FFF6" w:rsidR="00FC0BA0" w:rsidRPr="0020231E" w:rsidRDefault="00FC0BA0" w:rsidP="00B206D1">
      <w:pPr>
        <w:pStyle w:val="Tekstpodstawowywcity"/>
        <w:widowControl w:val="0"/>
        <w:numPr>
          <w:ilvl w:val="0"/>
          <w:numId w:val="7"/>
        </w:numPr>
        <w:tabs>
          <w:tab w:val="clear" w:pos="2062"/>
          <w:tab w:val="clear" w:pos="4536"/>
          <w:tab w:val="clear" w:pos="9072"/>
          <w:tab w:val="right" w:pos="851"/>
        </w:tabs>
        <w:adjustRightInd w:val="0"/>
        <w:snapToGrid w:val="0"/>
        <w:spacing w:before="120" w:after="0" w:line="288" w:lineRule="auto"/>
        <w:ind w:left="879" w:hanging="454"/>
        <w:rPr>
          <w:rFonts w:ascii="Arial" w:hAnsi="Arial" w:cs="Arial"/>
          <w:color w:val="auto"/>
          <w:sz w:val="22"/>
          <w:szCs w:val="22"/>
          <w:lang w:val="pl-PL"/>
        </w:rPr>
      </w:pPr>
      <w:r w:rsidRPr="0020231E">
        <w:rPr>
          <w:rFonts w:ascii="Arial" w:hAnsi="Arial" w:cs="Arial"/>
          <w:sz w:val="22"/>
          <w:szCs w:val="22"/>
          <w:lang w:val="pl-PL"/>
        </w:rPr>
        <w:t>powiadamiania o zmianie IRiESD, poprzez udostępnianie w swojej siedzibie oraz publikowania na stronie internetowej OSDn;</w:t>
      </w:r>
    </w:p>
    <w:p w14:paraId="16EB69BA" w14:textId="5AF447A5" w:rsidR="00526AEB" w:rsidRPr="0020231E" w:rsidRDefault="00813002" w:rsidP="00B206D1">
      <w:pPr>
        <w:pStyle w:val="Tekstpodstawowywcity"/>
        <w:widowControl w:val="0"/>
        <w:numPr>
          <w:ilvl w:val="0"/>
          <w:numId w:val="7"/>
        </w:numPr>
        <w:tabs>
          <w:tab w:val="clear" w:pos="2062"/>
          <w:tab w:val="clear" w:pos="4536"/>
          <w:tab w:val="num" w:pos="851"/>
        </w:tabs>
        <w:adjustRightInd w:val="0"/>
        <w:snapToGrid w:val="0"/>
        <w:spacing w:before="120" w:after="0" w:line="288" w:lineRule="auto"/>
        <w:ind w:left="851" w:hanging="425"/>
        <w:rPr>
          <w:rFonts w:ascii="Arial" w:hAnsi="Arial" w:cs="Arial"/>
          <w:color w:val="auto"/>
          <w:sz w:val="22"/>
          <w:szCs w:val="22"/>
          <w:lang w:val="pl-PL"/>
        </w:rPr>
      </w:pPr>
      <w:r w:rsidRPr="0020231E">
        <w:rPr>
          <w:rFonts w:ascii="Arial" w:hAnsi="Arial" w:cs="Arial"/>
          <w:color w:val="auto"/>
          <w:sz w:val="22"/>
          <w:szCs w:val="22"/>
          <w:lang w:val="pl-PL"/>
        </w:rPr>
        <w:t xml:space="preserve">zachowania tajemnicy </w:t>
      </w:r>
      <w:bookmarkStart w:id="1" w:name="_Hlk19270474"/>
      <w:r w:rsidR="00A250DE" w:rsidRPr="0020231E">
        <w:rPr>
          <w:rFonts w:ascii="Arial" w:hAnsi="Arial" w:cs="Arial"/>
          <w:color w:val="auto"/>
          <w:sz w:val="22"/>
          <w:szCs w:val="22"/>
          <w:lang w:val="pl-PL"/>
        </w:rPr>
        <w:t>przedsiębiorstwa</w:t>
      </w:r>
      <w:bookmarkEnd w:id="1"/>
      <w:r w:rsidRPr="0020231E">
        <w:rPr>
          <w:rFonts w:ascii="Arial" w:hAnsi="Arial" w:cs="Arial"/>
          <w:color w:val="auto"/>
          <w:sz w:val="22"/>
          <w:szCs w:val="22"/>
          <w:lang w:val="pl-PL"/>
        </w:rPr>
        <w:t xml:space="preserve"> związanej z realizacją </w:t>
      </w:r>
      <w:r w:rsidRPr="0020231E">
        <w:rPr>
          <w:rFonts w:ascii="Arial" w:hAnsi="Arial" w:cs="Arial"/>
          <w:b/>
          <w:color w:val="auto"/>
          <w:sz w:val="22"/>
          <w:szCs w:val="22"/>
          <w:lang w:val="pl-PL"/>
        </w:rPr>
        <w:t>Umowy</w:t>
      </w:r>
      <w:r w:rsidR="003C0A5E" w:rsidRPr="0020231E">
        <w:rPr>
          <w:rFonts w:ascii="Arial" w:hAnsi="Arial" w:cs="Arial"/>
          <w:color w:val="auto"/>
          <w:sz w:val="22"/>
          <w:szCs w:val="22"/>
          <w:lang w:val="pl-PL"/>
        </w:rPr>
        <w:t>.</w:t>
      </w:r>
    </w:p>
    <w:p w14:paraId="0AA3AB24" w14:textId="77777777" w:rsidR="00E41190" w:rsidRPr="0020231E" w:rsidRDefault="00E41190" w:rsidP="00B206D1">
      <w:pPr>
        <w:pStyle w:val="Stylwyliczanie"/>
        <w:widowControl w:val="0"/>
        <w:numPr>
          <w:ilvl w:val="0"/>
          <w:numId w:val="6"/>
        </w:numPr>
        <w:tabs>
          <w:tab w:val="clear" w:pos="1276"/>
          <w:tab w:val="clear" w:pos="2552"/>
          <w:tab w:val="clear" w:pos="3261"/>
          <w:tab w:val="num" w:pos="426"/>
        </w:tabs>
        <w:adjustRightInd w:val="0"/>
        <w:snapToGrid w:val="0"/>
        <w:spacing w:line="288" w:lineRule="auto"/>
        <w:ind w:left="425" w:hanging="425"/>
        <w:rPr>
          <w:rFonts w:ascii="Arial" w:hAnsi="Arial" w:cs="Arial"/>
          <w:color w:val="auto"/>
          <w:sz w:val="22"/>
          <w:szCs w:val="22"/>
        </w:rPr>
      </w:pPr>
      <w:r w:rsidRPr="0020231E">
        <w:rPr>
          <w:rFonts w:ascii="Arial" w:hAnsi="Arial" w:cs="Arial"/>
          <w:b/>
          <w:color w:val="auto"/>
          <w:sz w:val="22"/>
          <w:szCs w:val="22"/>
        </w:rPr>
        <w:t>Sprzedawca</w:t>
      </w:r>
      <w:r w:rsidRPr="0020231E">
        <w:rPr>
          <w:rFonts w:ascii="Arial" w:hAnsi="Arial" w:cs="Arial"/>
          <w:color w:val="auto"/>
          <w:sz w:val="22"/>
          <w:szCs w:val="22"/>
        </w:rPr>
        <w:t xml:space="preserve"> </w:t>
      </w:r>
      <w:r w:rsidR="003F169F" w:rsidRPr="0020231E">
        <w:rPr>
          <w:rFonts w:ascii="Arial" w:hAnsi="Arial" w:cs="Arial"/>
          <w:color w:val="auto"/>
          <w:sz w:val="22"/>
          <w:szCs w:val="22"/>
        </w:rPr>
        <w:t xml:space="preserve">zobowiązuje się </w:t>
      </w:r>
      <w:r w:rsidRPr="0020231E">
        <w:rPr>
          <w:rFonts w:ascii="Arial" w:hAnsi="Arial" w:cs="Arial"/>
          <w:color w:val="auto"/>
          <w:sz w:val="22"/>
          <w:szCs w:val="22"/>
        </w:rPr>
        <w:t>w szczególności do:</w:t>
      </w:r>
    </w:p>
    <w:p w14:paraId="0AD4FB41" w14:textId="15DB1AB0" w:rsidR="00270A98" w:rsidRPr="0020231E" w:rsidRDefault="009E65A0" w:rsidP="00B206D1">
      <w:pPr>
        <w:pStyle w:val="Tekstpodstawowywcity"/>
        <w:widowControl w:val="0"/>
        <w:numPr>
          <w:ilvl w:val="0"/>
          <w:numId w:val="11"/>
        </w:numPr>
        <w:tabs>
          <w:tab w:val="clear" w:pos="720"/>
          <w:tab w:val="clear" w:pos="4536"/>
          <w:tab w:val="num" w:pos="852"/>
        </w:tabs>
        <w:adjustRightInd w:val="0"/>
        <w:snapToGrid w:val="0"/>
        <w:spacing w:before="120" w:after="0" w:line="288" w:lineRule="auto"/>
        <w:ind w:left="852" w:hanging="426"/>
        <w:rPr>
          <w:rFonts w:ascii="Arial" w:hAnsi="Arial" w:cs="Arial"/>
          <w:color w:val="auto"/>
          <w:sz w:val="22"/>
          <w:szCs w:val="22"/>
          <w:lang w:val="pl-PL"/>
        </w:rPr>
      </w:pPr>
      <w:r w:rsidRPr="0020231E">
        <w:rPr>
          <w:rFonts w:ascii="Arial" w:hAnsi="Arial" w:cs="Arial"/>
          <w:color w:val="auto"/>
          <w:sz w:val="22"/>
          <w:szCs w:val="22"/>
          <w:lang w:val="pl-PL"/>
        </w:rPr>
        <w:t xml:space="preserve">zgłaszania do </w:t>
      </w:r>
      <w:r w:rsidR="00BE01A9" w:rsidRPr="0020231E">
        <w:rPr>
          <w:rFonts w:ascii="Arial" w:hAnsi="Arial" w:cs="Arial"/>
          <w:bCs/>
          <w:color w:val="auto"/>
          <w:sz w:val="22"/>
          <w:szCs w:val="22"/>
          <w:lang w:val="pl-PL"/>
        </w:rPr>
        <w:t>OIRE</w:t>
      </w:r>
      <w:r w:rsidR="00EA7525" w:rsidRPr="0020231E">
        <w:rPr>
          <w:rFonts w:ascii="Arial" w:hAnsi="Arial" w:cs="Arial"/>
          <w:color w:val="auto"/>
          <w:sz w:val="22"/>
          <w:szCs w:val="22"/>
          <w:lang w:val="pl-PL"/>
        </w:rPr>
        <w:t xml:space="preserve"> informacji o zawartych umowach </w:t>
      </w:r>
      <w:r w:rsidR="00016F10" w:rsidRPr="0020231E">
        <w:rPr>
          <w:rFonts w:ascii="Arial" w:hAnsi="Arial" w:cs="Arial"/>
          <w:color w:val="auto"/>
          <w:sz w:val="22"/>
          <w:szCs w:val="22"/>
          <w:lang w:val="pl-PL"/>
        </w:rPr>
        <w:t>sprzedaży</w:t>
      </w:r>
      <w:r w:rsidR="00A76171" w:rsidRPr="0020231E">
        <w:rPr>
          <w:rFonts w:ascii="Arial" w:hAnsi="Arial" w:cs="Arial"/>
          <w:color w:val="auto"/>
          <w:sz w:val="22"/>
          <w:szCs w:val="22"/>
          <w:lang w:val="pl-PL"/>
        </w:rPr>
        <w:t>,</w:t>
      </w:r>
      <w:r w:rsidR="00E41190" w:rsidRPr="0020231E">
        <w:rPr>
          <w:rFonts w:ascii="Arial" w:hAnsi="Arial" w:cs="Arial"/>
          <w:color w:val="auto"/>
          <w:sz w:val="22"/>
          <w:szCs w:val="22"/>
          <w:lang w:val="pl-PL"/>
        </w:rPr>
        <w:t xml:space="preserve"> </w:t>
      </w:r>
      <w:r w:rsidR="00683227" w:rsidRPr="0020231E">
        <w:rPr>
          <w:rFonts w:ascii="Arial" w:hAnsi="Arial" w:cs="Arial"/>
          <w:color w:val="auto"/>
          <w:sz w:val="22"/>
          <w:szCs w:val="22"/>
          <w:lang w:val="pl-PL"/>
        </w:rPr>
        <w:t xml:space="preserve">zmianie </w:t>
      </w:r>
      <w:r w:rsidR="004C54DD" w:rsidRPr="0020231E">
        <w:rPr>
          <w:rFonts w:ascii="Arial" w:hAnsi="Arial" w:cs="Arial"/>
          <w:color w:val="auto"/>
          <w:sz w:val="22"/>
          <w:szCs w:val="22"/>
          <w:lang w:val="pl-PL"/>
        </w:rPr>
        <w:t xml:space="preserve">danych wskazanych w </w:t>
      </w:r>
      <w:r w:rsidR="00B339CD" w:rsidRPr="0020231E">
        <w:rPr>
          <w:rFonts w:ascii="Arial" w:hAnsi="Arial" w:cs="Arial"/>
          <w:color w:val="auto"/>
          <w:sz w:val="22"/>
          <w:szCs w:val="22"/>
          <w:lang w:val="pl-PL"/>
        </w:rPr>
        <w:t xml:space="preserve">zgłoszeniu </w:t>
      </w:r>
      <w:r w:rsidR="00682E68" w:rsidRPr="0020231E">
        <w:rPr>
          <w:rFonts w:ascii="Arial" w:hAnsi="Arial" w:cs="Arial"/>
          <w:color w:val="auto"/>
          <w:sz w:val="22"/>
          <w:szCs w:val="22"/>
          <w:lang w:val="pl-PL"/>
        </w:rPr>
        <w:t xml:space="preserve">lub </w:t>
      </w:r>
      <w:r w:rsidR="00772CE7" w:rsidRPr="0020231E">
        <w:rPr>
          <w:rFonts w:ascii="Arial" w:hAnsi="Arial" w:cs="Arial"/>
          <w:color w:val="auto"/>
          <w:sz w:val="22"/>
          <w:szCs w:val="22"/>
          <w:lang w:val="pl-PL"/>
        </w:rPr>
        <w:t xml:space="preserve">o </w:t>
      </w:r>
      <w:r w:rsidR="00624447" w:rsidRPr="0020231E">
        <w:rPr>
          <w:rFonts w:ascii="Arial" w:hAnsi="Arial" w:cs="Arial"/>
          <w:color w:val="auto"/>
          <w:sz w:val="22"/>
          <w:szCs w:val="22"/>
          <w:lang w:val="pl-PL"/>
        </w:rPr>
        <w:t xml:space="preserve">wygaśnięciu lub </w:t>
      </w:r>
      <w:r w:rsidR="005C11B6" w:rsidRPr="0020231E">
        <w:rPr>
          <w:rFonts w:ascii="Arial" w:hAnsi="Arial" w:cs="Arial"/>
          <w:color w:val="auto"/>
          <w:sz w:val="22"/>
          <w:szCs w:val="22"/>
          <w:lang w:val="pl-PL"/>
        </w:rPr>
        <w:t xml:space="preserve">rozwiązaniu </w:t>
      </w:r>
      <w:r w:rsidR="00682E68" w:rsidRPr="0020231E">
        <w:rPr>
          <w:rFonts w:ascii="Arial" w:hAnsi="Arial" w:cs="Arial"/>
          <w:color w:val="auto"/>
          <w:sz w:val="22"/>
          <w:szCs w:val="22"/>
          <w:lang w:val="pl-PL"/>
        </w:rPr>
        <w:t xml:space="preserve">umów </w:t>
      </w:r>
      <w:r w:rsidR="00016F10" w:rsidRPr="0020231E">
        <w:rPr>
          <w:rFonts w:ascii="Arial" w:hAnsi="Arial" w:cs="Arial"/>
          <w:color w:val="auto"/>
          <w:sz w:val="22"/>
          <w:szCs w:val="22"/>
          <w:lang w:val="pl-PL"/>
        </w:rPr>
        <w:t>sprzedaży</w:t>
      </w:r>
      <w:r w:rsidR="00682E68" w:rsidRPr="0020231E">
        <w:rPr>
          <w:rFonts w:ascii="Arial" w:hAnsi="Arial" w:cs="Arial"/>
          <w:color w:val="auto"/>
          <w:sz w:val="22"/>
          <w:szCs w:val="22"/>
          <w:lang w:val="pl-PL"/>
        </w:rPr>
        <w:t xml:space="preserve">, </w:t>
      </w:r>
      <w:r w:rsidR="00EC4191" w:rsidRPr="0020231E">
        <w:rPr>
          <w:rFonts w:ascii="Arial" w:hAnsi="Arial" w:cs="Arial"/>
          <w:color w:val="auto"/>
          <w:sz w:val="22"/>
          <w:szCs w:val="22"/>
          <w:lang w:val="pl-PL"/>
        </w:rPr>
        <w:br/>
      </w:r>
      <w:r w:rsidR="007F12B2" w:rsidRPr="0020231E">
        <w:rPr>
          <w:rFonts w:ascii="Arial" w:hAnsi="Arial" w:cs="Arial"/>
          <w:color w:val="auto"/>
          <w:sz w:val="22"/>
          <w:szCs w:val="22"/>
          <w:lang w:val="pl-PL"/>
        </w:rPr>
        <w:t>n</w:t>
      </w:r>
      <w:r w:rsidR="00E41190" w:rsidRPr="0020231E">
        <w:rPr>
          <w:rFonts w:ascii="Arial" w:hAnsi="Arial" w:cs="Arial"/>
          <w:color w:val="auto"/>
          <w:sz w:val="22"/>
          <w:szCs w:val="22"/>
          <w:lang w:val="pl-PL"/>
        </w:rPr>
        <w:t xml:space="preserve">a </w:t>
      </w:r>
      <w:r w:rsidR="007F12B2" w:rsidRPr="0020231E">
        <w:rPr>
          <w:rFonts w:ascii="Arial" w:hAnsi="Arial" w:cs="Arial"/>
          <w:color w:val="auto"/>
          <w:sz w:val="22"/>
          <w:szCs w:val="22"/>
          <w:lang w:val="pl-PL"/>
        </w:rPr>
        <w:t xml:space="preserve">zasadach </w:t>
      </w:r>
      <w:r w:rsidR="00E41190" w:rsidRPr="0020231E">
        <w:rPr>
          <w:rFonts w:ascii="Arial" w:hAnsi="Arial" w:cs="Arial"/>
          <w:color w:val="auto"/>
          <w:sz w:val="22"/>
          <w:szCs w:val="22"/>
          <w:lang w:val="pl-PL"/>
        </w:rPr>
        <w:t>określon</w:t>
      </w:r>
      <w:r w:rsidR="007F12B2" w:rsidRPr="0020231E">
        <w:rPr>
          <w:rFonts w:ascii="Arial" w:hAnsi="Arial" w:cs="Arial"/>
          <w:color w:val="auto"/>
          <w:sz w:val="22"/>
          <w:szCs w:val="22"/>
          <w:lang w:val="pl-PL"/>
        </w:rPr>
        <w:t>ych w IRiESD</w:t>
      </w:r>
      <w:r w:rsidR="00BE01A9" w:rsidRPr="0020231E">
        <w:rPr>
          <w:rFonts w:ascii="Arial" w:hAnsi="Arial" w:cs="Arial"/>
          <w:color w:val="auto"/>
          <w:sz w:val="22"/>
          <w:szCs w:val="22"/>
          <w:lang w:val="pl-PL"/>
        </w:rPr>
        <w:t>, IRiESP-OIRE i TSKB</w:t>
      </w:r>
      <w:r w:rsidR="00E41190" w:rsidRPr="0020231E">
        <w:rPr>
          <w:rFonts w:ascii="Arial" w:hAnsi="Arial" w:cs="Arial"/>
          <w:color w:val="auto"/>
          <w:sz w:val="22"/>
          <w:szCs w:val="22"/>
          <w:lang w:val="pl-PL"/>
        </w:rPr>
        <w:t>;</w:t>
      </w:r>
    </w:p>
    <w:p w14:paraId="74DF5C15" w14:textId="30DA006E" w:rsidR="0048766A" w:rsidRPr="0020231E" w:rsidRDefault="0048766A" w:rsidP="00B206D1">
      <w:pPr>
        <w:pStyle w:val="Tekstpodstawowywcity"/>
        <w:widowControl w:val="0"/>
        <w:numPr>
          <w:ilvl w:val="0"/>
          <w:numId w:val="11"/>
        </w:numPr>
        <w:tabs>
          <w:tab w:val="clear" w:pos="720"/>
          <w:tab w:val="clear" w:pos="4536"/>
          <w:tab w:val="num" w:pos="852"/>
        </w:tabs>
        <w:adjustRightInd w:val="0"/>
        <w:snapToGrid w:val="0"/>
        <w:spacing w:before="120" w:after="0" w:line="288" w:lineRule="auto"/>
        <w:ind w:left="852" w:hanging="426"/>
        <w:rPr>
          <w:rFonts w:ascii="Arial" w:hAnsi="Arial" w:cs="Arial"/>
          <w:color w:val="auto"/>
          <w:sz w:val="22"/>
          <w:szCs w:val="22"/>
          <w:lang w:val="pl-PL"/>
        </w:rPr>
      </w:pPr>
      <w:r w:rsidRPr="0020231E">
        <w:rPr>
          <w:rFonts w:ascii="Arial" w:hAnsi="Arial" w:cs="Arial"/>
          <w:color w:val="auto"/>
          <w:sz w:val="22"/>
          <w:szCs w:val="22"/>
          <w:lang w:val="pl-PL"/>
        </w:rPr>
        <w:t xml:space="preserve">terminowego regulowania należności wynikających z </w:t>
      </w:r>
      <w:r w:rsidRPr="0020231E">
        <w:rPr>
          <w:rFonts w:ascii="Arial" w:hAnsi="Arial" w:cs="Arial"/>
          <w:b/>
          <w:color w:val="auto"/>
          <w:sz w:val="22"/>
          <w:szCs w:val="22"/>
          <w:lang w:val="pl-PL"/>
        </w:rPr>
        <w:t>Umowy</w:t>
      </w:r>
      <w:r w:rsidRPr="0020231E">
        <w:rPr>
          <w:rFonts w:ascii="Arial" w:hAnsi="Arial" w:cs="Arial"/>
          <w:color w:val="auto"/>
          <w:sz w:val="22"/>
          <w:szCs w:val="22"/>
          <w:lang w:val="pl-PL"/>
        </w:rPr>
        <w:t>;</w:t>
      </w:r>
    </w:p>
    <w:p w14:paraId="71143026" w14:textId="0EA6407D" w:rsidR="00A92726" w:rsidRPr="0020231E" w:rsidRDefault="00E41190" w:rsidP="00B206D1">
      <w:pPr>
        <w:pStyle w:val="Tekstpodstawowywcity"/>
        <w:widowControl w:val="0"/>
        <w:numPr>
          <w:ilvl w:val="0"/>
          <w:numId w:val="11"/>
        </w:numPr>
        <w:tabs>
          <w:tab w:val="clear" w:pos="720"/>
          <w:tab w:val="clear" w:pos="4536"/>
          <w:tab w:val="clear" w:pos="9072"/>
          <w:tab w:val="num" w:pos="852"/>
        </w:tabs>
        <w:adjustRightInd w:val="0"/>
        <w:snapToGrid w:val="0"/>
        <w:spacing w:before="120" w:after="0" w:line="288" w:lineRule="auto"/>
        <w:ind w:left="852" w:hanging="426"/>
        <w:rPr>
          <w:rFonts w:ascii="Arial" w:hAnsi="Arial" w:cs="Arial"/>
          <w:color w:val="auto"/>
          <w:sz w:val="22"/>
          <w:szCs w:val="22"/>
          <w:lang w:val="pl-PL"/>
        </w:rPr>
      </w:pPr>
      <w:r w:rsidRPr="0020231E">
        <w:rPr>
          <w:rFonts w:ascii="Arial" w:hAnsi="Arial" w:cs="Arial"/>
          <w:color w:val="auto"/>
          <w:sz w:val="22"/>
          <w:szCs w:val="22"/>
          <w:lang w:val="pl-PL"/>
        </w:rPr>
        <w:t xml:space="preserve">zachowania tajemnicy </w:t>
      </w:r>
      <w:bookmarkStart w:id="2" w:name="_Hlk19270810"/>
      <w:r w:rsidR="006C51D2" w:rsidRPr="0020231E">
        <w:rPr>
          <w:rFonts w:ascii="Arial" w:hAnsi="Arial" w:cs="Arial"/>
          <w:color w:val="auto"/>
          <w:sz w:val="22"/>
          <w:szCs w:val="22"/>
          <w:lang w:val="pl-PL"/>
        </w:rPr>
        <w:t>przedsiębiorstwa</w:t>
      </w:r>
      <w:r w:rsidRPr="0020231E">
        <w:rPr>
          <w:rFonts w:ascii="Arial" w:hAnsi="Arial" w:cs="Arial"/>
          <w:color w:val="auto"/>
          <w:sz w:val="22"/>
          <w:szCs w:val="22"/>
          <w:lang w:val="pl-PL"/>
        </w:rPr>
        <w:t xml:space="preserve"> </w:t>
      </w:r>
      <w:bookmarkEnd w:id="2"/>
      <w:r w:rsidRPr="0020231E">
        <w:rPr>
          <w:rFonts w:ascii="Arial" w:hAnsi="Arial" w:cs="Arial"/>
          <w:color w:val="auto"/>
          <w:sz w:val="22"/>
          <w:szCs w:val="22"/>
          <w:lang w:val="pl-PL"/>
        </w:rPr>
        <w:t xml:space="preserve">związanej z realizacją </w:t>
      </w:r>
      <w:r w:rsidRPr="0020231E">
        <w:rPr>
          <w:rFonts w:ascii="Arial" w:hAnsi="Arial" w:cs="Arial"/>
          <w:b/>
          <w:color w:val="auto"/>
          <w:sz w:val="22"/>
          <w:szCs w:val="22"/>
          <w:lang w:val="pl-PL"/>
        </w:rPr>
        <w:t>Umowy</w:t>
      </w:r>
      <w:r w:rsidR="005613B7" w:rsidRPr="0020231E">
        <w:rPr>
          <w:rFonts w:ascii="Arial" w:hAnsi="Arial" w:cs="Arial"/>
          <w:color w:val="auto"/>
          <w:sz w:val="22"/>
          <w:szCs w:val="22"/>
          <w:lang w:val="pl-PL"/>
        </w:rPr>
        <w:t>;</w:t>
      </w:r>
    </w:p>
    <w:p w14:paraId="3CFDF2EC" w14:textId="595D4BC7" w:rsidR="0026326D" w:rsidRPr="0020231E" w:rsidRDefault="0026326D" w:rsidP="00B206D1">
      <w:pPr>
        <w:pStyle w:val="Tekstpodstawowywcity"/>
        <w:widowControl w:val="0"/>
        <w:numPr>
          <w:ilvl w:val="0"/>
          <w:numId w:val="11"/>
        </w:numPr>
        <w:tabs>
          <w:tab w:val="clear" w:pos="720"/>
          <w:tab w:val="clear" w:pos="4536"/>
          <w:tab w:val="clear" w:pos="9072"/>
          <w:tab w:val="num" w:pos="852"/>
        </w:tabs>
        <w:adjustRightInd w:val="0"/>
        <w:snapToGrid w:val="0"/>
        <w:spacing w:before="120" w:after="0" w:line="288" w:lineRule="auto"/>
        <w:ind w:left="852" w:hanging="426"/>
        <w:rPr>
          <w:rFonts w:ascii="Arial" w:hAnsi="Arial" w:cs="Arial"/>
          <w:color w:val="auto"/>
          <w:sz w:val="22"/>
          <w:szCs w:val="22"/>
          <w:lang w:val="pl-PL"/>
        </w:rPr>
      </w:pPr>
      <w:r w:rsidRPr="0020231E">
        <w:rPr>
          <w:rFonts w:ascii="Arial" w:hAnsi="Arial" w:cs="Arial"/>
          <w:color w:val="auto"/>
          <w:sz w:val="22"/>
          <w:szCs w:val="22"/>
          <w:lang w:val="pl-PL"/>
        </w:rPr>
        <w:t xml:space="preserve">wykonywania innych obowiązków określonych w </w:t>
      </w:r>
      <w:r w:rsidRPr="0020231E">
        <w:rPr>
          <w:rFonts w:ascii="Arial" w:hAnsi="Arial" w:cs="Arial"/>
          <w:b/>
          <w:bCs/>
          <w:color w:val="auto"/>
          <w:sz w:val="22"/>
          <w:szCs w:val="22"/>
          <w:lang w:val="pl-PL"/>
        </w:rPr>
        <w:t>Umowie</w:t>
      </w:r>
      <w:r w:rsidRPr="0020231E">
        <w:rPr>
          <w:rFonts w:ascii="Arial" w:hAnsi="Arial" w:cs="Arial"/>
          <w:color w:val="auto"/>
          <w:sz w:val="22"/>
          <w:szCs w:val="22"/>
          <w:lang w:val="pl-PL"/>
        </w:rPr>
        <w:t xml:space="preserve">, a także wynikających </w:t>
      </w:r>
      <w:r w:rsidR="00EC4191" w:rsidRPr="0020231E">
        <w:rPr>
          <w:rFonts w:ascii="Arial" w:hAnsi="Arial" w:cs="Arial"/>
          <w:color w:val="auto"/>
          <w:sz w:val="22"/>
          <w:szCs w:val="22"/>
          <w:lang w:val="pl-PL"/>
        </w:rPr>
        <w:br/>
      </w:r>
      <w:r w:rsidRPr="0020231E">
        <w:rPr>
          <w:rFonts w:ascii="Arial" w:hAnsi="Arial" w:cs="Arial"/>
          <w:color w:val="auto"/>
          <w:sz w:val="22"/>
          <w:szCs w:val="22"/>
          <w:lang w:val="pl-PL"/>
        </w:rPr>
        <w:t>z przepisów obowiązującego prawa IRiESD</w:t>
      </w:r>
      <w:r w:rsidR="00BE01A9" w:rsidRPr="0020231E">
        <w:rPr>
          <w:rFonts w:ascii="Arial" w:hAnsi="Arial" w:cs="Arial"/>
          <w:color w:val="auto"/>
          <w:sz w:val="22"/>
          <w:szCs w:val="22"/>
          <w:lang w:val="pl-PL"/>
        </w:rPr>
        <w:t xml:space="preserve"> oraz IRiESP-OIRE</w:t>
      </w:r>
      <w:r w:rsidRPr="0020231E">
        <w:rPr>
          <w:rFonts w:ascii="Arial" w:hAnsi="Arial" w:cs="Arial"/>
          <w:color w:val="auto"/>
          <w:sz w:val="22"/>
          <w:szCs w:val="22"/>
          <w:lang w:val="pl-PL"/>
        </w:rPr>
        <w:t>;</w:t>
      </w:r>
    </w:p>
    <w:p w14:paraId="1084BA16" w14:textId="4CB2B6EE" w:rsidR="0026326D" w:rsidRPr="0020231E" w:rsidRDefault="0026326D" w:rsidP="00B206D1">
      <w:pPr>
        <w:pStyle w:val="Tekstpodstawowywcity"/>
        <w:widowControl w:val="0"/>
        <w:numPr>
          <w:ilvl w:val="0"/>
          <w:numId w:val="11"/>
        </w:numPr>
        <w:tabs>
          <w:tab w:val="clear" w:pos="720"/>
          <w:tab w:val="clear" w:pos="4536"/>
          <w:tab w:val="clear" w:pos="9072"/>
          <w:tab w:val="num" w:pos="852"/>
        </w:tabs>
        <w:adjustRightInd w:val="0"/>
        <w:snapToGrid w:val="0"/>
        <w:spacing w:before="120" w:after="0" w:line="288" w:lineRule="auto"/>
        <w:ind w:left="852" w:hanging="426"/>
        <w:rPr>
          <w:rFonts w:ascii="Arial" w:hAnsi="Arial" w:cs="Arial"/>
          <w:color w:val="auto"/>
          <w:sz w:val="22"/>
          <w:szCs w:val="22"/>
          <w:lang w:val="pl-PL"/>
        </w:rPr>
      </w:pPr>
      <w:r w:rsidRPr="0020231E">
        <w:rPr>
          <w:rFonts w:ascii="Arial" w:hAnsi="Arial" w:cs="Arial"/>
          <w:sz w:val="22"/>
          <w:szCs w:val="22"/>
          <w:lang w:val="pl-PL"/>
        </w:rPr>
        <w:t>niezwłocznego przekazywania OSDn informacji wynikających z IRiESD mających wpływ na realizację Umowy;</w:t>
      </w:r>
    </w:p>
    <w:p w14:paraId="4EE39DC1" w14:textId="1BE66DD6" w:rsidR="0026326D" w:rsidRPr="0020231E" w:rsidRDefault="0026326D" w:rsidP="00B206D1">
      <w:pPr>
        <w:pStyle w:val="Tekstpodstawowywcity"/>
        <w:widowControl w:val="0"/>
        <w:numPr>
          <w:ilvl w:val="0"/>
          <w:numId w:val="11"/>
        </w:numPr>
        <w:tabs>
          <w:tab w:val="clear" w:pos="720"/>
          <w:tab w:val="clear" w:pos="4536"/>
          <w:tab w:val="clear" w:pos="9072"/>
          <w:tab w:val="num" w:pos="852"/>
        </w:tabs>
        <w:adjustRightInd w:val="0"/>
        <w:snapToGrid w:val="0"/>
        <w:spacing w:before="120" w:after="0" w:line="288" w:lineRule="auto"/>
        <w:ind w:left="852" w:hanging="426"/>
        <w:rPr>
          <w:rFonts w:ascii="Arial" w:hAnsi="Arial" w:cs="Arial"/>
          <w:color w:val="auto"/>
          <w:sz w:val="22"/>
          <w:szCs w:val="22"/>
          <w:lang w:val="pl-PL"/>
        </w:rPr>
      </w:pPr>
      <w:r w:rsidRPr="0020231E">
        <w:rPr>
          <w:rFonts w:ascii="Arial" w:hAnsi="Arial" w:cs="Arial"/>
          <w:sz w:val="22"/>
          <w:szCs w:val="22"/>
          <w:lang w:val="pl-PL"/>
        </w:rPr>
        <w:t>zapewnienia bilansowania energii elektrycznej pobranej i wprowadzonej do sieci dystrybucyjnej OSDn przez URD.</w:t>
      </w:r>
    </w:p>
    <w:p w14:paraId="5F533041" w14:textId="1F20E0B3" w:rsidR="007F53B3" w:rsidRPr="0020231E" w:rsidRDefault="007F53B3" w:rsidP="00B206D1">
      <w:pPr>
        <w:pStyle w:val="Stylwyliczanie"/>
        <w:widowControl w:val="0"/>
        <w:numPr>
          <w:ilvl w:val="0"/>
          <w:numId w:val="6"/>
        </w:numPr>
        <w:tabs>
          <w:tab w:val="clear" w:pos="1276"/>
          <w:tab w:val="clear" w:pos="2552"/>
          <w:tab w:val="clear" w:pos="3261"/>
          <w:tab w:val="num" w:pos="426"/>
        </w:tabs>
        <w:adjustRightInd w:val="0"/>
        <w:snapToGrid w:val="0"/>
        <w:spacing w:line="288" w:lineRule="auto"/>
        <w:ind w:left="425" w:hanging="425"/>
        <w:rPr>
          <w:rFonts w:ascii="Arial" w:hAnsi="Arial" w:cs="Arial"/>
          <w:color w:val="auto"/>
          <w:sz w:val="22"/>
          <w:szCs w:val="22"/>
        </w:rPr>
      </w:pPr>
      <w:r w:rsidRPr="0020231E">
        <w:rPr>
          <w:rFonts w:ascii="Arial" w:hAnsi="Arial" w:cs="Arial"/>
          <w:color w:val="auto"/>
          <w:sz w:val="22"/>
          <w:szCs w:val="22"/>
        </w:rPr>
        <w:t xml:space="preserve">Od dnia wejścia w życie przepisów Ustawy dotyczących obowiązku zawierania umów kompleksowych z URD w gospodarstwie domowym, </w:t>
      </w:r>
      <w:r w:rsidRPr="0020231E">
        <w:rPr>
          <w:rFonts w:ascii="Arial" w:hAnsi="Arial" w:cs="Arial"/>
          <w:b/>
          <w:bCs/>
          <w:color w:val="auto"/>
          <w:sz w:val="22"/>
          <w:szCs w:val="22"/>
        </w:rPr>
        <w:t>Sprzedawca</w:t>
      </w:r>
      <w:r w:rsidRPr="0020231E">
        <w:rPr>
          <w:rFonts w:ascii="Arial" w:hAnsi="Arial" w:cs="Arial"/>
          <w:color w:val="auto"/>
          <w:sz w:val="22"/>
          <w:szCs w:val="22"/>
        </w:rPr>
        <w:t xml:space="preserve"> nie </w:t>
      </w:r>
      <w:r w:rsidR="00BE01A9" w:rsidRPr="0020231E">
        <w:rPr>
          <w:rFonts w:ascii="Arial" w:hAnsi="Arial" w:cs="Arial"/>
          <w:color w:val="auto"/>
          <w:sz w:val="22"/>
          <w:szCs w:val="22"/>
        </w:rPr>
        <w:t>może</w:t>
      </w:r>
      <w:r w:rsidRPr="0020231E">
        <w:rPr>
          <w:rFonts w:ascii="Arial" w:hAnsi="Arial" w:cs="Arial"/>
          <w:color w:val="auto"/>
          <w:sz w:val="22"/>
          <w:szCs w:val="22"/>
        </w:rPr>
        <w:t xml:space="preserve"> dokonywa</w:t>
      </w:r>
      <w:r w:rsidR="00BE01A9" w:rsidRPr="0020231E">
        <w:rPr>
          <w:rFonts w:ascii="Arial" w:hAnsi="Arial" w:cs="Arial"/>
          <w:color w:val="auto"/>
          <w:sz w:val="22"/>
          <w:szCs w:val="22"/>
        </w:rPr>
        <w:t>ć</w:t>
      </w:r>
      <w:r w:rsidRPr="0020231E">
        <w:rPr>
          <w:rFonts w:ascii="Arial" w:hAnsi="Arial" w:cs="Arial"/>
          <w:color w:val="auto"/>
          <w:sz w:val="22"/>
          <w:szCs w:val="22"/>
        </w:rPr>
        <w:t xml:space="preserve"> zgłoszeń umów sprzedaży z tymi URD</w:t>
      </w:r>
      <w:r w:rsidR="00BE01A9" w:rsidRPr="0020231E">
        <w:rPr>
          <w:rFonts w:ascii="Arial" w:hAnsi="Arial" w:cs="Arial"/>
          <w:color w:val="auto"/>
          <w:sz w:val="22"/>
          <w:szCs w:val="22"/>
        </w:rPr>
        <w:t xml:space="preserve"> do OIRE poprzez CSIRE</w:t>
      </w:r>
      <w:r w:rsidRPr="0020231E">
        <w:rPr>
          <w:rFonts w:ascii="Arial" w:hAnsi="Arial" w:cs="Arial"/>
          <w:color w:val="auto"/>
          <w:sz w:val="22"/>
          <w:szCs w:val="22"/>
        </w:rPr>
        <w:t>.</w:t>
      </w:r>
    </w:p>
    <w:p w14:paraId="633E5A52" w14:textId="76C16BC4" w:rsidR="00E41190" w:rsidRPr="0020231E" w:rsidRDefault="00E41190" w:rsidP="00B206D1">
      <w:pPr>
        <w:pStyle w:val="Tekstpodstawowy"/>
        <w:widowControl w:val="0"/>
        <w:tabs>
          <w:tab w:val="num" w:pos="284"/>
        </w:tabs>
        <w:adjustRightInd w:val="0"/>
        <w:snapToGrid w:val="0"/>
        <w:spacing w:before="120" w:after="0" w:line="288" w:lineRule="auto"/>
        <w:jc w:val="center"/>
        <w:rPr>
          <w:rFonts w:ascii="Arial" w:hAnsi="Arial" w:cs="Arial"/>
          <w:b/>
          <w:color w:val="auto"/>
          <w:sz w:val="22"/>
          <w:szCs w:val="22"/>
          <w:lang w:val="pl-PL"/>
        </w:rPr>
      </w:pPr>
      <w:r w:rsidRPr="0020231E">
        <w:rPr>
          <w:rFonts w:ascii="Arial" w:hAnsi="Arial" w:cs="Arial"/>
          <w:b/>
          <w:color w:val="auto"/>
          <w:sz w:val="22"/>
          <w:szCs w:val="22"/>
          <w:lang w:val="pl-PL"/>
        </w:rPr>
        <w:t>§</w:t>
      </w:r>
      <w:r w:rsidR="00544D77" w:rsidRPr="0020231E">
        <w:rPr>
          <w:rFonts w:ascii="Arial" w:hAnsi="Arial" w:cs="Arial"/>
          <w:b/>
          <w:color w:val="auto"/>
          <w:sz w:val="22"/>
          <w:szCs w:val="22"/>
          <w:lang w:val="pl-PL"/>
        </w:rPr>
        <w:t> </w:t>
      </w:r>
      <w:r w:rsidRPr="0020231E">
        <w:rPr>
          <w:rFonts w:ascii="Arial" w:hAnsi="Arial" w:cs="Arial"/>
          <w:b/>
          <w:color w:val="auto"/>
          <w:sz w:val="22"/>
          <w:szCs w:val="22"/>
          <w:lang w:val="pl-PL"/>
        </w:rPr>
        <w:t>4</w:t>
      </w:r>
    </w:p>
    <w:p w14:paraId="6A1BF58C" w14:textId="588BDB30" w:rsidR="00E41190" w:rsidRPr="0020231E" w:rsidRDefault="00E41190" w:rsidP="00B206D1">
      <w:pPr>
        <w:pStyle w:val="Tekstpodstawowy"/>
        <w:widowControl w:val="0"/>
        <w:tabs>
          <w:tab w:val="num" w:pos="284"/>
        </w:tabs>
        <w:adjustRightInd w:val="0"/>
        <w:snapToGrid w:val="0"/>
        <w:spacing w:line="288" w:lineRule="auto"/>
        <w:jc w:val="center"/>
        <w:rPr>
          <w:rFonts w:ascii="Arial" w:hAnsi="Arial" w:cs="Arial"/>
          <w:b/>
          <w:color w:val="auto"/>
          <w:sz w:val="22"/>
          <w:szCs w:val="22"/>
          <w:lang w:val="pl-PL"/>
        </w:rPr>
      </w:pPr>
      <w:r w:rsidRPr="0020231E">
        <w:rPr>
          <w:rFonts w:ascii="Arial" w:hAnsi="Arial" w:cs="Arial"/>
          <w:b/>
          <w:color w:val="auto"/>
          <w:sz w:val="22"/>
          <w:szCs w:val="22"/>
          <w:lang w:val="pl-PL"/>
        </w:rPr>
        <w:t xml:space="preserve">Zasady </w:t>
      </w:r>
      <w:r w:rsidR="00D77E81" w:rsidRPr="0020231E">
        <w:rPr>
          <w:rFonts w:ascii="Arial" w:hAnsi="Arial" w:cs="Arial"/>
          <w:b/>
          <w:color w:val="auto"/>
          <w:sz w:val="22"/>
          <w:szCs w:val="22"/>
          <w:lang w:val="pl-PL"/>
        </w:rPr>
        <w:t xml:space="preserve">wskazywania oraz </w:t>
      </w:r>
      <w:r w:rsidRPr="0020231E">
        <w:rPr>
          <w:rFonts w:ascii="Arial" w:hAnsi="Arial" w:cs="Arial"/>
          <w:b/>
          <w:color w:val="auto"/>
          <w:sz w:val="22"/>
          <w:szCs w:val="22"/>
          <w:lang w:val="pl-PL"/>
        </w:rPr>
        <w:t xml:space="preserve">zmiany </w:t>
      </w:r>
      <w:r w:rsidR="006941A6" w:rsidRPr="0020231E">
        <w:rPr>
          <w:rFonts w:ascii="Arial" w:hAnsi="Arial" w:cs="Arial"/>
          <w:b/>
          <w:color w:val="auto"/>
          <w:sz w:val="22"/>
          <w:szCs w:val="22"/>
          <w:lang w:val="pl-PL"/>
        </w:rPr>
        <w:t>POB</w:t>
      </w:r>
      <w:r w:rsidR="006371B5" w:rsidRPr="0020231E">
        <w:rPr>
          <w:rFonts w:ascii="Arial" w:hAnsi="Arial" w:cs="Arial"/>
          <w:color w:val="auto"/>
          <w:sz w:val="22"/>
          <w:szCs w:val="22"/>
          <w:vertAlign w:val="subscript"/>
          <w:lang w:val="pl-PL"/>
        </w:rPr>
        <w:t>Z</w:t>
      </w:r>
    </w:p>
    <w:p w14:paraId="58F0032D" w14:textId="609C3810" w:rsidR="00E46C1D" w:rsidRPr="0020231E" w:rsidRDefault="00E46C1D" w:rsidP="00B206D1">
      <w:pPr>
        <w:pStyle w:val="Tekstpodstawowy"/>
        <w:widowControl w:val="0"/>
        <w:numPr>
          <w:ilvl w:val="0"/>
          <w:numId w:val="14"/>
        </w:numPr>
        <w:tabs>
          <w:tab w:val="clear" w:pos="720"/>
          <w:tab w:val="clear" w:pos="4536"/>
          <w:tab w:val="clear" w:pos="9072"/>
          <w:tab w:val="num" w:pos="426"/>
        </w:tabs>
        <w:adjustRightInd w:val="0"/>
        <w:snapToGrid w:val="0"/>
        <w:spacing w:after="0" w:line="288" w:lineRule="auto"/>
        <w:ind w:left="426" w:hanging="426"/>
        <w:rPr>
          <w:rFonts w:ascii="Arial" w:hAnsi="Arial" w:cs="Arial"/>
          <w:color w:val="auto"/>
          <w:sz w:val="22"/>
          <w:szCs w:val="22"/>
          <w:lang w:val="pl-PL"/>
        </w:rPr>
      </w:pPr>
      <w:r w:rsidRPr="0020231E">
        <w:rPr>
          <w:rFonts w:ascii="Arial" w:hAnsi="Arial" w:cs="Arial"/>
          <w:color w:val="auto"/>
          <w:sz w:val="22"/>
          <w:szCs w:val="22"/>
          <w:lang w:val="pl-PL"/>
        </w:rPr>
        <w:lastRenderedPageBreak/>
        <w:t>Przez wskazanie POB</w:t>
      </w:r>
      <w:r w:rsidRPr="0020231E">
        <w:rPr>
          <w:rFonts w:ascii="Arial" w:hAnsi="Arial" w:cs="Arial"/>
          <w:color w:val="auto"/>
          <w:sz w:val="22"/>
          <w:szCs w:val="22"/>
          <w:vertAlign w:val="subscript"/>
          <w:lang w:val="pl-PL"/>
        </w:rPr>
        <w:t>Z</w:t>
      </w:r>
      <w:r w:rsidR="00D77E81" w:rsidRPr="0020231E">
        <w:rPr>
          <w:rFonts w:ascii="Arial" w:hAnsi="Arial" w:cs="Arial"/>
          <w:color w:val="auto"/>
          <w:sz w:val="22"/>
          <w:szCs w:val="22"/>
          <w:lang w:val="pl-PL"/>
        </w:rPr>
        <w:t xml:space="preserve">, o którym mowa w </w:t>
      </w:r>
      <w:r w:rsidR="00995721" w:rsidRPr="0020231E">
        <w:rPr>
          <w:rFonts w:ascii="Arial" w:hAnsi="Arial" w:cs="Arial"/>
          <w:color w:val="auto"/>
          <w:sz w:val="22"/>
          <w:szCs w:val="22"/>
          <w:lang w:val="pl-PL"/>
        </w:rPr>
        <w:t>§</w:t>
      </w:r>
      <w:r w:rsidR="00544D77" w:rsidRPr="0020231E">
        <w:rPr>
          <w:rFonts w:ascii="Arial" w:hAnsi="Arial" w:cs="Arial"/>
          <w:color w:val="auto"/>
          <w:sz w:val="22"/>
          <w:szCs w:val="22"/>
          <w:lang w:val="pl-PL"/>
        </w:rPr>
        <w:t> </w:t>
      </w:r>
      <w:r w:rsidR="00D77E81" w:rsidRPr="0020231E">
        <w:rPr>
          <w:rFonts w:ascii="Arial" w:hAnsi="Arial" w:cs="Arial"/>
          <w:color w:val="auto"/>
          <w:sz w:val="22"/>
          <w:szCs w:val="22"/>
          <w:lang w:val="pl-PL"/>
        </w:rPr>
        <w:t>2 ust. 2 pkt </w:t>
      </w:r>
      <w:r w:rsidR="007D4995" w:rsidRPr="0020231E">
        <w:rPr>
          <w:rFonts w:ascii="Arial" w:hAnsi="Arial" w:cs="Arial"/>
          <w:color w:val="auto"/>
          <w:sz w:val="22"/>
          <w:szCs w:val="22"/>
          <w:lang w:val="pl-PL"/>
        </w:rPr>
        <w:t>4</w:t>
      </w:r>
      <w:r w:rsidR="00D77E81" w:rsidRPr="0020231E">
        <w:rPr>
          <w:rFonts w:ascii="Arial" w:hAnsi="Arial" w:cs="Arial"/>
          <w:color w:val="auto"/>
          <w:sz w:val="22"/>
          <w:szCs w:val="22"/>
          <w:lang w:val="pl-PL"/>
        </w:rPr>
        <w:t>)</w:t>
      </w:r>
      <w:r w:rsidR="00D64930" w:rsidRPr="0020231E">
        <w:rPr>
          <w:rFonts w:ascii="Arial" w:hAnsi="Arial" w:cs="Arial"/>
          <w:color w:val="auto"/>
          <w:sz w:val="22"/>
          <w:szCs w:val="22"/>
          <w:lang w:val="pl-PL"/>
        </w:rPr>
        <w:t xml:space="preserve"> </w:t>
      </w:r>
      <w:r w:rsidR="00D64930" w:rsidRPr="0020231E">
        <w:rPr>
          <w:rFonts w:ascii="Arial" w:hAnsi="Arial" w:cs="Arial"/>
          <w:b/>
          <w:color w:val="auto"/>
          <w:sz w:val="22"/>
          <w:szCs w:val="22"/>
          <w:lang w:val="pl-PL"/>
        </w:rPr>
        <w:t>Umowy</w:t>
      </w:r>
      <w:r w:rsidRPr="0020231E">
        <w:rPr>
          <w:rFonts w:ascii="Arial" w:hAnsi="Arial" w:cs="Arial"/>
          <w:color w:val="auto"/>
          <w:sz w:val="22"/>
          <w:szCs w:val="22"/>
          <w:lang w:val="pl-PL"/>
        </w:rPr>
        <w:t xml:space="preserve"> rozumie się oznaczenie POB</w:t>
      </w:r>
      <w:r w:rsidRPr="0020231E">
        <w:rPr>
          <w:rFonts w:ascii="Arial" w:hAnsi="Arial" w:cs="Arial"/>
          <w:color w:val="auto"/>
          <w:sz w:val="22"/>
          <w:szCs w:val="22"/>
          <w:vertAlign w:val="subscript"/>
          <w:lang w:val="pl-PL"/>
        </w:rPr>
        <w:t>Z</w:t>
      </w:r>
      <w:r w:rsidRPr="0020231E">
        <w:rPr>
          <w:rFonts w:ascii="Arial" w:hAnsi="Arial" w:cs="Arial"/>
          <w:color w:val="auto"/>
          <w:sz w:val="22"/>
          <w:szCs w:val="22"/>
          <w:lang w:val="pl-PL"/>
        </w:rPr>
        <w:t xml:space="preserve"> dla </w:t>
      </w:r>
      <w:r w:rsidRPr="0020231E">
        <w:rPr>
          <w:rFonts w:ascii="Arial" w:hAnsi="Arial" w:cs="Arial"/>
          <w:b/>
          <w:bCs/>
          <w:color w:val="auto"/>
          <w:sz w:val="22"/>
          <w:szCs w:val="22"/>
          <w:lang w:val="pl-PL"/>
        </w:rPr>
        <w:t>Sprzedawcy</w:t>
      </w:r>
      <w:r w:rsidRPr="0020231E">
        <w:rPr>
          <w:rFonts w:ascii="Arial" w:hAnsi="Arial" w:cs="Arial"/>
          <w:color w:val="auto"/>
          <w:sz w:val="22"/>
          <w:szCs w:val="22"/>
          <w:lang w:val="pl-PL"/>
        </w:rPr>
        <w:t xml:space="preserve"> w CSIRE</w:t>
      </w:r>
      <w:r w:rsidR="00B534E3" w:rsidRPr="0020231E">
        <w:rPr>
          <w:rFonts w:ascii="Arial" w:hAnsi="Arial" w:cs="Arial"/>
          <w:color w:val="auto"/>
          <w:sz w:val="22"/>
          <w:szCs w:val="22"/>
          <w:lang w:val="pl-PL"/>
        </w:rPr>
        <w:t>.</w:t>
      </w:r>
      <w:r w:rsidR="00E1513E" w:rsidRPr="0020231E">
        <w:rPr>
          <w:rFonts w:ascii="Arial" w:hAnsi="Arial" w:cs="Arial"/>
          <w:color w:val="auto"/>
          <w:sz w:val="22"/>
          <w:szCs w:val="22"/>
          <w:lang w:val="pl-PL"/>
        </w:rPr>
        <w:t xml:space="preserve"> </w:t>
      </w:r>
      <w:r w:rsidRPr="0020231E">
        <w:rPr>
          <w:rFonts w:ascii="Arial" w:hAnsi="Arial" w:cs="Arial"/>
          <w:color w:val="auto"/>
          <w:sz w:val="22"/>
          <w:szCs w:val="22"/>
          <w:lang w:val="pl-PL"/>
        </w:rPr>
        <w:t>Wskazanie POB</w:t>
      </w:r>
      <w:r w:rsidRPr="0020231E">
        <w:rPr>
          <w:rFonts w:ascii="Arial" w:hAnsi="Arial" w:cs="Arial"/>
          <w:color w:val="auto"/>
          <w:sz w:val="22"/>
          <w:szCs w:val="22"/>
          <w:vertAlign w:val="subscript"/>
          <w:lang w:val="pl-PL"/>
        </w:rPr>
        <w:t>Z</w:t>
      </w:r>
      <w:r w:rsidRPr="0020231E">
        <w:rPr>
          <w:rFonts w:ascii="Arial" w:hAnsi="Arial" w:cs="Arial"/>
          <w:color w:val="auto"/>
          <w:sz w:val="22"/>
          <w:szCs w:val="22"/>
          <w:lang w:val="pl-PL"/>
        </w:rPr>
        <w:t xml:space="preserve"> przez </w:t>
      </w:r>
      <w:r w:rsidRPr="0020231E">
        <w:rPr>
          <w:rFonts w:ascii="Arial" w:hAnsi="Arial" w:cs="Arial"/>
          <w:b/>
          <w:bCs/>
          <w:color w:val="auto"/>
          <w:sz w:val="22"/>
          <w:szCs w:val="22"/>
          <w:lang w:val="pl-PL"/>
        </w:rPr>
        <w:t>Sprzedawcę</w:t>
      </w:r>
      <w:r w:rsidRPr="0020231E">
        <w:rPr>
          <w:rFonts w:ascii="Arial" w:hAnsi="Arial" w:cs="Arial"/>
          <w:color w:val="auto"/>
          <w:sz w:val="22"/>
          <w:szCs w:val="22"/>
          <w:lang w:val="pl-PL"/>
        </w:rPr>
        <w:t xml:space="preserve"> odbywa się poprzez przekazanie do CSIRE przez POB</w:t>
      </w:r>
      <w:r w:rsidRPr="0020231E">
        <w:rPr>
          <w:rFonts w:ascii="Arial" w:hAnsi="Arial" w:cs="Arial"/>
          <w:color w:val="auto"/>
          <w:sz w:val="22"/>
          <w:szCs w:val="22"/>
          <w:vertAlign w:val="subscript"/>
          <w:lang w:val="pl-PL"/>
        </w:rPr>
        <w:t xml:space="preserve">Z </w:t>
      </w:r>
      <w:r w:rsidRPr="0020231E">
        <w:rPr>
          <w:rFonts w:ascii="Arial" w:hAnsi="Arial" w:cs="Arial"/>
          <w:color w:val="auto"/>
          <w:sz w:val="22"/>
          <w:szCs w:val="22"/>
          <w:lang w:val="pl-PL"/>
        </w:rPr>
        <w:t>powiadomienia w tym zakresie, zgodnie z IRiESD, IRiESP-OIRE oraz WDB i nie wymaga zawarcia aneksu do Umowy.</w:t>
      </w:r>
    </w:p>
    <w:p w14:paraId="1F3B0751" w14:textId="197EBB5A" w:rsidR="00E46C1D" w:rsidRPr="0020231E" w:rsidRDefault="00E46C1D" w:rsidP="00B206D1">
      <w:pPr>
        <w:pStyle w:val="Tekstpodstawowy"/>
        <w:widowControl w:val="0"/>
        <w:numPr>
          <w:ilvl w:val="0"/>
          <w:numId w:val="14"/>
        </w:numPr>
        <w:tabs>
          <w:tab w:val="clear" w:pos="720"/>
          <w:tab w:val="clear" w:pos="4536"/>
          <w:tab w:val="clear" w:pos="9072"/>
          <w:tab w:val="num" w:pos="426"/>
        </w:tabs>
        <w:adjustRightInd w:val="0"/>
        <w:snapToGrid w:val="0"/>
        <w:spacing w:before="120" w:after="0" w:line="288" w:lineRule="auto"/>
        <w:ind w:left="425" w:hanging="425"/>
        <w:rPr>
          <w:rFonts w:ascii="Arial" w:hAnsi="Arial" w:cs="Arial"/>
          <w:color w:val="auto"/>
          <w:sz w:val="22"/>
          <w:szCs w:val="22"/>
          <w:lang w:val="pl-PL"/>
        </w:rPr>
      </w:pPr>
      <w:r w:rsidRPr="0020231E">
        <w:rPr>
          <w:rFonts w:ascii="Arial" w:hAnsi="Arial" w:cs="Arial"/>
          <w:color w:val="auto"/>
          <w:sz w:val="22"/>
          <w:szCs w:val="22"/>
          <w:lang w:val="pl-PL"/>
        </w:rPr>
        <w:t xml:space="preserve">Bilansowanie handlowe </w:t>
      </w:r>
      <w:r w:rsidRPr="0020231E">
        <w:rPr>
          <w:rFonts w:ascii="Arial" w:hAnsi="Arial" w:cs="Arial"/>
          <w:b/>
          <w:bCs/>
          <w:color w:val="auto"/>
          <w:sz w:val="22"/>
          <w:szCs w:val="22"/>
          <w:lang w:val="pl-PL"/>
        </w:rPr>
        <w:t>Sprzedawcy</w:t>
      </w:r>
      <w:r w:rsidRPr="0020231E">
        <w:rPr>
          <w:rFonts w:ascii="Arial" w:hAnsi="Arial" w:cs="Arial"/>
          <w:color w:val="auto"/>
          <w:sz w:val="22"/>
          <w:szCs w:val="22"/>
          <w:lang w:val="pl-PL"/>
        </w:rPr>
        <w:t xml:space="preserve"> przez POB</w:t>
      </w:r>
      <w:r w:rsidRPr="0020231E">
        <w:rPr>
          <w:rFonts w:ascii="Arial" w:hAnsi="Arial" w:cs="Arial"/>
          <w:color w:val="auto"/>
          <w:sz w:val="22"/>
          <w:szCs w:val="22"/>
          <w:vertAlign w:val="subscript"/>
          <w:lang w:val="pl-PL"/>
        </w:rPr>
        <w:t>Z</w:t>
      </w:r>
      <w:r w:rsidRPr="0020231E">
        <w:rPr>
          <w:rFonts w:ascii="Arial" w:hAnsi="Arial" w:cs="Arial"/>
          <w:color w:val="auto"/>
          <w:sz w:val="22"/>
          <w:szCs w:val="22"/>
          <w:lang w:val="pl-PL"/>
        </w:rPr>
        <w:t xml:space="preserve"> realizowane jest w ramach kodów Miejsc Dostarczania Energii Elektrycznej Rynku Bilansującego (MB), określonych w umowie, o której mowa w § 1 ust. </w:t>
      </w:r>
      <w:r w:rsidR="00416962" w:rsidRPr="0020231E">
        <w:rPr>
          <w:rFonts w:ascii="Arial" w:hAnsi="Arial" w:cs="Arial"/>
          <w:color w:val="auto"/>
          <w:sz w:val="22"/>
          <w:szCs w:val="22"/>
          <w:lang w:val="pl-PL"/>
        </w:rPr>
        <w:t>7</w:t>
      </w:r>
      <w:r w:rsidRPr="0020231E">
        <w:rPr>
          <w:rFonts w:ascii="Arial" w:hAnsi="Arial" w:cs="Arial"/>
          <w:color w:val="auto"/>
          <w:sz w:val="22"/>
          <w:szCs w:val="22"/>
          <w:lang w:val="pl-PL"/>
        </w:rPr>
        <w:t xml:space="preserve"> pkt </w:t>
      </w:r>
      <w:r w:rsidR="00416962" w:rsidRPr="0020231E">
        <w:rPr>
          <w:rFonts w:ascii="Arial" w:hAnsi="Arial" w:cs="Arial"/>
          <w:color w:val="auto"/>
          <w:sz w:val="22"/>
          <w:szCs w:val="22"/>
          <w:lang w:val="pl-PL"/>
        </w:rPr>
        <w:t>2</w:t>
      </w:r>
      <w:r w:rsidRPr="0020231E">
        <w:rPr>
          <w:rFonts w:ascii="Arial" w:hAnsi="Arial" w:cs="Arial"/>
          <w:color w:val="auto"/>
          <w:sz w:val="22"/>
          <w:szCs w:val="22"/>
          <w:lang w:val="pl-PL"/>
        </w:rPr>
        <w:t xml:space="preserve">) </w:t>
      </w:r>
      <w:r w:rsidRPr="0020231E">
        <w:rPr>
          <w:rFonts w:ascii="Arial" w:hAnsi="Arial" w:cs="Arial"/>
          <w:b/>
          <w:bCs/>
          <w:color w:val="auto"/>
          <w:sz w:val="22"/>
          <w:szCs w:val="22"/>
          <w:lang w:val="pl-PL"/>
        </w:rPr>
        <w:t>Umowy</w:t>
      </w:r>
      <w:r w:rsidR="00E1513E" w:rsidRPr="0020231E">
        <w:rPr>
          <w:rFonts w:ascii="Arial" w:hAnsi="Arial" w:cs="Arial"/>
          <w:color w:val="auto"/>
          <w:sz w:val="22"/>
          <w:szCs w:val="22"/>
          <w:lang w:val="pl-PL"/>
        </w:rPr>
        <w:t>.</w:t>
      </w:r>
    </w:p>
    <w:p w14:paraId="444EA620" w14:textId="1C8D4079" w:rsidR="00E41190" w:rsidRPr="0020231E" w:rsidRDefault="00E41190" w:rsidP="00B206D1">
      <w:pPr>
        <w:pStyle w:val="Tekstpodstawowy"/>
        <w:widowControl w:val="0"/>
        <w:numPr>
          <w:ilvl w:val="0"/>
          <w:numId w:val="14"/>
        </w:numPr>
        <w:tabs>
          <w:tab w:val="clear" w:pos="720"/>
          <w:tab w:val="clear" w:pos="4536"/>
          <w:tab w:val="clear" w:pos="9072"/>
          <w:tab w:val="num" w:pos="426"/>
        </w:tabs>
        <w:adjustRightInd w:val="0"/>
        <w:snapToGrid w:val="0"/>
        <w:spacing w:before="120" w:after="0" w:line="288" w:lineRule="auto"/>
        <w:ind w:left="425" w:hanging="425"/>
        <w:rPr>
          <w:rFonts w:ascii="Arial" w:hAnsi="Arial" w:cs="Arial"/>
          <w:color w:val="auto"/>
          <w:sz w:val="22"/>
          <w:szCs w:val="22"/>
          <w:lang w:val="pl-PL"/>
        </w:rPr>
      </w:pPr>
      <w:r w:rsidRPr="0020231E">
        <w:rPr>
          <w:rFonts w:ascii="Arial" w:hAnsi="Arial" w:cs="Arial"/>
          <w:color w:val="auto"/>
          <w:sz w:val="22"/>
          <w:szCs w:val="22"/>
          <w:lang w:val="pl-PL"/>
        </w:rPr>
        <w:t xml:space="preserve">Zmiana </w:t>
      </w:r>
      <w:r w:rsidR="006941A6" w:rsidRPr="0020231E">
        <w:rPr>
          <w:rFonts w:ascii="Arial" w:hAnsi="Arial" w:cs="Arial"/>
          <w:color w:val="auto"/>
          <w:sz w:val="22"/>
          <w:szCs w:val="22"/>
          <w:lang w:val="pl-PL"/>
        </w:rPr>
        <w:t>POB</w:t>
      </w:r>
      <w:r w:rsidR="006371B5" w:rsidRPr="0020231E">
        <w:rPr>
          <w:rFonts w:ascii="Arial" w:hAnsi="Arial" w:cs="Arial"/>
          <w:color w:val="auto"/>
          <w:sz w:val="22"/>
          <w:szCs w:val="22"/>
          <w:vertAlign w:val="subscript"/>
          <w:lang w:val="pl-PL"/>
        </w:rPr>
        <w:t>Z</w:t>
      </w:r>
      <w:r w:rsidR="006941A6" w:rsidRPr="0020231E">
        <w:rPr>
          <w:rFonts w:ascii="Arial" w:hAnsi="Arial" w:cs="Arial"/>
          <w:color w:val="auto"/>
          <w:sz w:val="22"/>
          <w:szCs w:val="22"/>
          <w:lang w:val="pl-PL"/>
        </w:rPr>
        <w:t xml:space="preserve"> </w:t>
      </w:r>
      <w:r w:rsidRPr="0020231E">
        <w:rPr>
          <w:rFonts w:ascii="Arial" w:hAnsi="Arial" w:cs="Arial"/>
          <w:color w:val="auto"/>
          <w:sz w:val="22"/>
          <w:szCs w:val="22"/>
          <w:lang w:val="pl-PL"/>
        </w:rPr>
        <w:t xml:space="preserve">przez </w:t>
      </w:r>
      <w:r w:rsidRPr="0020231E">
        <w:rPr>
          <w:rFonts w:ascii="Arial" w:hAnsi="Arial" w:cs="Arial"/>
          <w:b/>
          <w:color w:val="auto"/>
          <w:sz w:val="22"/>
          <w:szCs w:val="22"/>
          <w:lang w:val="pl-PL"/>
        </w:rPr>
        <w:t>Sprzedawcę</w:t>
      </w:r>
      <w:r w:rsidRPr="0020231E">
        <w:rPr>
          <w:rFonts w:ascii="Arial" w:hAnsi="Arial" w:cs="Arial"/>
          <w:color w:val="auto"/>
          <w:sz w:val="22"/>
          <w:szCs w:val="22"/>
          <w:lang w:val="pl-PL"/>
        </w:rPr>
        <w:t xml:space="preserve"> odbywa się </w:t>
      </w:r>
      <w:r w:rsidR="00E46C1D" w:rsidRPr="0020231E">
        <w:rPr>
          <w:rFonts w:ascii="Arial" w:hAnsi="Arial" w:cs="Arial"/>
          <w:color w:val="auto"/>
          <w:sz w:val="22"/>
          <w:szCs w:val="22"/>
          <w:lang w:val="pl-PL"/>
        </w:rPr>
        <w:t>poprzez przekazanie do CSIRE przez nowego POB</w:t>
      </w:r>
      <w:r w:rsidR="00E46C1D" w:rsidRPr="0020231E">
        <w:rPr>
          <w:rFonts w:ascii="Arial" w:hAnsi="Arial" w:cs="Arial"/>
          <w:color w:val="auto"/>
          <w:sz w:val="22"/>
          <w:szCs w:val="22"/>
          <w:vertAlign w:val="subscript"/>
          <w:lang w:val="pl-PL"/>
        </w:rPr>
        <w:t>Z</w:t>
      </w:r>
      <w:r w:rsidR="00E46C1D" w:rsidRPr="0020231E">
        <w:rPr>
          <w:rFonts w:ascii="Arial" w:hAnsi="Arial" w:cs="Arial"/>
          <w:color w:val="auto"/>
          <w:sz w:val="22"/>
          <w:szCs w:val="22"/>
          <w:lang w:val="pl-PL"/>
        </w:rPr>
        <w:t xml:space="preserve"> powiadomienia w tym zakresie, </w:t>
      </w:r>
      <w:r w:rsidRPr="0020231E">
        <w:rPr>
          <w:rFonts w:ascii="Arial" w:hAnsi="Arial" w:cs="Arial"/>
          <w:color w:val="auto"/>
          <w:sz w:val="22"/>
          <w:szCs w:val="22"/>
          <w:lang w:val="pl-PL"/>
        </w:rPr>
        <w:t>zgodnie</w:t>
      </w:r>
      <w:r w:rsidR="006941A6" w:rsidRPr="0020231E">
        <w:rPr>
          <w:rFonts w:ascii="Arial" w:hAnsi="Arial" w:cs="Arial"/>
          <w:color w:val="auto"/>
          <w:sz w:val="22"/>
          <w:szCs w:val="22"/>
          <w:lang w:val="pl-PL"/>
        </w:rPr>
        <w:t xml:space="preserve"> z IRiESD</w:t>
      </w:r>
      <w:r w:rsidR="00D4337B" w:rsidRPr="0020231E">
        <w:rPr>
          <w:rFonts w:ascii="Arial" w:hAnsi="Arial" w:cs="Arial"/>
          <w:color w:val="auto"/>
          <w:sz w:val="22"/>
          <w:szCs w:val="22"/>
          <w:lang w:val="pl-PL"/>
        </w:rPr>
        <w:t>, IRIESP-OIRE oraz WDB</w:t>
      </w:r>
      <w:r w:rsidR="00586CCC" w:rsidRPr="0020231E">
        <w:rPr>
          <w:rFonts w:ascii="Arial" w:hAnsi="Arial" w:cs="Arial"/>
          <w:color w:val="auto"/>
          <w:sz w:val="22"/>
          <w:szCs w:val="22"/>
          <w:lang w:val="pl-PL"/>
        </w:rPr>
        <w:t xml:space="preserve"> i nie wymaga zawarcia aneksu do </w:t>
      </w:r>
      <w:r w:rsidR="00586CCC" w:rsidRPr="0020231E">
        <w:rPr>
          <w:rFonts w:ascii="Arial" w:hAnsi="Arial" w:cs="Arial"/>
          <w:b/>
          <w:color w:val="auto"/>
          <w:sz w:val="22"/>
          <w:szCs w:val="22"/>
          <w:lang w:val="pl-PL"/>
        </w:rPr>
        <w:t>Umowy</w:t>
      </w:r>
      <w:r w:rsidR="000B35D2" w:rsidRPr="0020231E">
        <w:rPr>
          <w:rFonts w:ascii="Arial" w:hAnsi="Arial" w:cs="Arial"/>
          <w:color w:val="auto"/>
          <w:sz w:val="22"/>
          <w:szCs w:val="22"/>
          <w:lang w:val="pl-PL"/>
        </w:rPr>
        <w:t>.</w:t>
      </w:r>
    </w:p>
    <w:p w14:paraId="1847E156" w14:textId="20912376" w:rsidR="00E41190" w:rsidRPr="0020231E" w:rsidRDefault="00E41190" w:rsidP="00B206D1">
      <w:pPr>
        <w:pStyle w:val="Tekstpodstawowy"/>
        <w:widowControl w:val="0"/>
        <w:tabs>
          <w:tab w:val="clear" w:pos="4536"/>
          <w:tab w:val="clear" w:pos="9072"/>
        </w:tabs>
        <w:adjustRightInd w:val="0"/>
        <w:snapToGrid w:val="0"/>
        <w:spacing w:before="120" w:after="0" w:line="288" w:lineRule="auto"/>
        <w:jc w:val="center"/>
        <w:rPr>
          <w:rFonts w:ascii="Arial" w:hAnsi="Arial" w:cs="Arial"/>
          <w:color w:val="auto"/>
          <w:sz w:val="22"/>
          <w:szCs w:val="22"/>
          <w:lang w:val="pl-PL"/>
        </w:rPr>
      </w:pPr>
      <w:r w:rsidRPr="0020231E">
        <w:rPr>
          <w:rFonts w:ascii="Arial" w:hAnsi="Arial" w:cs="Arial"/>
          <w:b/>
          <w:color w:val="auto"/>
          <w:sz w:val="22"/>
          <w:szCs w:val="22"/>
          <w:lang w:val="pl-PL"/>
        </w:rPr>
        <w:t>§</w:t>
      </w:r>
      <w:r w:rsidR="00544D77" w:rsidRPr="0020231E">
        <w:rPr>
          <w:rFonts w:ascii="Arial" w:hAnsi="Arial" w:cs="Arial"/>
          <w:b/>
          <w:color w:val="auto"/>
          <w:sz w:val="22"/>
          <w:szCs w:val="22"/>
          <w:lang w:val="pl-PL"/>
        </w:rPr>
        <w:t> </w:t>
      </w:r>
      <w:r w:rsidR="0084647E" w:rsidRPr="0020231E">
        <w:rPr>
          <w:rFonts w:ascii="Arial" w:hAnsi="Arial" w:cs="Arial"/>
          <w:b/>
          <w:color w:val="auto"/>
          <w:sz w:val="22"/>
          <w:szCs w:val="22"/>
          <w:lang w:val="pl-PL"/>
        </w:rPr>
        <w:t>5</w:t>
      </w:r>
    </w:p>
    <w:p w14:paraId="189C4D34" w14:textId="0BA21734" w:rsidR="00E41190" w:rsidRPr="0020231E" w:rsidRDefault="00E41190" w:rsidP="00B206D1">
      <w:pPr>
        <w:pStyle w:val="Tekstpodstawowy"/>
        <w:widowControl w:val="0"/>
        <w:tabs>
          <w:tab w:val="clear" w:pos="4536"/>
          <w:tab w:val="clear" w:pos="9072"/>
        </w:tabs>
        <w:adjustRightInd w:val="0"/>
        <w:snapToGrid w:val="0"/>
        <w:spacing w:line="288" w:lineRule="auto"/>
        <w:jc w:val="center"/>
        <w:rPr>
          <w:rFonts w:ascii="Arial" w:hAnsi="Arial" w:cs="Arial"/>
          <w:color w:val="auto"/>
          <w:sz w:val="22"/>
          <w:szCs w:val="22"/>
          <w:lang w:val="pl-PL"/>
        </w:rPr>
      </w:pPr>
      <w:r w:rsidRPr="0020231E">
        <w:rPr>
          <w:rFonts w:ascii="Arial" w:hAnsi="Arial" w:cs="Arial"/>
          <w:b/>
          <w:color w:val="auto"/>
          <w:sz w:val="22"/>
          <w:szCs w:val="22"/>
          <w:lang w:val="pl-PL"/>
        </w:rPr>
        <w:t>Zasady udostępniania danych pomiarowych</w:t>
      </w:r>
    </w:p>
    <w:p w14:paraId="3F4A76C4" w14:textId="28634C12" w:rsidR="00E41190" w:rsidRPr="0020231E" w:rsidRDefault="00F272D6" w:rsidP="00B206D1">
      <w:pPr>
        <w:pStyle w:val="Tekstpodstawowy"/>
        <w:widowControl w:val="0"/>
        <w:numPr>
          <w:ilvl w:val="0"/>
          <w:numId w:val="13"/>
        </w:numPr>
        <w:tabs>
          <w:tab w:val="clear" w:pos="720"/>
          <w:tab w:val="clear" w:pos="4536"/>
          <w:tab w:val="clear" w:pos="9072"/>
          <w:tab w:val="num" w:pos="426"/>
        </w:tabs>
        <w:adjustRightInd w:val="0"/>
        <w:snapToGrid w:val="0"/>
        <w:spacing w:before="120" w:line="288" w:lineRule="auto"/>
        <w:ind w:left="425" w:hanging="425"/>
        <w:rPr>
          <w:rFonts w:ascii="Arial" w:hAnsi="Arial" w:cs="Arial"/>
          <w:color w:val="auto"/>
          <w:sz w:val="22"/>
          <w:szCs w:val="22"/>
          <w:lang w:val="pl-PL"/>
        </w:rPr>
      </w:pPr>
      <w:r w:rsidRPr="0020231E">
        <w:rPr>
          <w:rFonts w:ascii="Arial" w:hAnsi="Arial" w:cs="Arial"/>
          <w:color w:val="auto"/>
          <w:sz w:val="22"/>
          <w:szCs w:val="22"/>
          <w:lang w:val="pl-PL"/>
        </w:rPr>
        <w:t xml:space="preserve">Udostępnianie </w:t>
      </w:r>
      <w:r w:rsidRPr="0020231E">
        <w:rPr>
          <w:rFonts w:ascii="Arial" w:hAnsi="Arial" w:cs="Arial"/>
          <w:b/>
          <w:color w:val="auto"/>
          <w:sz w:val="22"/>
          <w:szCs w:val="22"/>
          <w:lang w:val="pl-PL"/>
        </w:rPr>
        <w:t>Sprzedawcy</w:t>
      </w:r>
      <w:r w:rsidRPr="0020231E">
        <w:rPr>
          <w:rFonts w:ascii="Arial" w:hAnsi="Arial" w:cs="Arial"/>
          <w:color w:val="auto"/>
          <w:sz w:val="22"/>
          <w:szCs w:val="22"/>
          <w:lang w:val="pl-PL"/>
        </w:rPr>
        <w:t xml:space="preserve"> </w:t>
      </w:r>
      <w:r w:rsidR="002F00AF" w:rsidRPr="0020231E">
        <w:rPr>
          <w:rFonts w:ascii="Arial" w:hAnsi="Arial" w:cs="Arial"/>
          <w:color w:val="auto"/>
          <w:sz w:val="22"/>
          <w:szCs w:val="22"/>
          <w:lang w:val="pl-PL"/>
        </w:rPr>
        <w:t xml:space="preserve">danych </w:t>
      </w:r>
      <w:r w:rsidR="00E41190" w:rsidRPr="0020231E">
        <w:rPr>
          <w:rFonts w:ascii="Arial" w:hAnsi="Arial" w:cs="Arial"/>
          <w:color w:val="auto"/>
          <w:sz w:val="22"/>
          <w:szCs w:val="22"/>
          <w:lang w:val="pl-PL"/>
        </w:rPr>
        <w:t>pomiarowych</w:t>
      </w:r>
      <w:r w:rsidR="007307B5" w:rsidRPr="0020231E">
        <w:rPr>
          <w:rFonts w:ascii="Arial" w:hAnsi="Arial" w:cs="Arial"/>
          <w:color w:val="auto"/>
          <w:sz w:val="22"/>
          <w:szCs w:val="22"/>
          <w:lang w:val="pl-PL"/>
        </w:rPr>
        <w:t xml:space="preserve"> </w:t>
      </w:r>
      <w:r w:rsidR="00E41190" w:rsidRPr="0020231E">
        <w:rPr>
          <w:rFonts w:ascii="Arial" w:hAnsi="Arial" w:cs="Arial"/>
          <w:color w:val="auto"/>
          <w:sz w:val="22"/>
          <w:szCs w:val="22"/>
          <w:lang w:val="pl-PL"/>
        </w:rPr>
        <w:t xml:space="preserve">odbywa się na zasadach </w:t>
      </w:r>
      <w:r w:rsidR="00D4337B" w:rsidRPr="0020231E">
        <w:rPr>
          <w:rFonts w:ascii="Arial" w:hAnsi="Arial" w:cs="Arial"/>
          <w:color w:val="auto"/>
          <w:sz w:val="22"/>
          <w:szCs w:val="22"/>
          <w:lang w:val="pl-PL"/>
        </w:rPr>
        <w:t xml:space="preserve">i w terminach </w:t>
      </w:r>
      <w:r w:rsidR="00E41190" w:rsidRPr="0020231E">
        <w:rPr>
          <w:rFonts w:ascii="Arial" w:hAnsi="Arial" w:cs="Arial"/>
          <w:color w:val="auto"/>
          <w:sz w:val="22"/>
          <w:szCs w:val="22"/>
          <w:lang w:val="pl-PL"/>
        </w:rPr>
        <w:t>określonych w</w:t>
      </w:r>
      <w:r w:rsidR="00981837" w:rsidRPr="0020231E">
        <w:rPr>
          <w:rFonts w:ascii="Arial" w:hAnsi="Arial" w:cs="Arial"/>
          <w:color w:val="auto"/>
          <w:sz w:val="22"/>
          <w:szCs w:val="22"/>
          <w:lang w:val="pl-PL"/>
        </w:rPr>
        <w:t> </w:t>
      </w:r>
      <w:r w:rsidR="00D4337B" w:rsidRPr="0020231E">
        <w:rPr>
          <w:rFonts w:ascii="Arial" w:hAnsi="Arial" w:cs="Arial"/>
          <w:color w:val="auto"/>
          <w:sz w:val="22"/>
          <w:szCs w:val="22"/>
          <w:lang w:val="pl-PL"/>
        </w:rPr>
        <w:t>IRiESP-OIRE i TSKB</w:t>
      </w:r>
      <w:r w:rsidR="002F00AF" w:rsidRPr="0020231E">
        <w:rPr>
          <w:rFonts w:ascii="Arial" w:hAnsi="Arial" w:cs="Arial"/>
          <w:color w:val="auto"/>
          <w:sz w:val="22"/>
          <w:szCs w:val="22"/>
          <w:lang w:val="pl-PL"/>
        </w:rPr>
        <w:t>.</w:t>
      </w:r>
    </w:p>
    <w:p w14:paraId="26BB23DB" w14:textId="4FC09051" w:rsidR="00E41190" w:rsidRPr="0020231E" w:rsidRDefault="00004B74" w:rsidP="00B206D1">
      <w:pPr>
        <w:pStyle w:val="Tekstpodstawowy"/>
        <w:widowControl w:val="0"/>
        <w:numPr>
          <w:ilvl w:val="0"/>
          <w:numId w:val="13"/>
        </w:numPr>
        <w:tabs>
          <w:tab w:val="clear" w:pos="720"/>
          <w:tab w:val="clear" w:pos="4536"/>
          <w:tab w:val="clear" w:pos="9072"/>
          <w:tab w:val="num" w:pos="426"/>
        </w:tabs>
        <w:adjustRightInd w:val="0"/>
        <w:snapToGrid w:val="0"/>
        <w:spacing w:before="120" w:line="288" w:lineRule="auto"/>
        <w:ind w:left="425" w:hanging="425"/>
        <w:rPr>
          <w:rFonts w:ascii="Arial" w:hAnsi="Arial" w:cs="Arial"/>
          <w:color w:val="auto"/>
          <w:sz w:val="22"/>
          <w:szCs w:val="22"/>
          <w:lang w:val="pl-PL"/>
        </w:rPr>
      </w:pPr>
      <w:r w:rsidRPr="0020231E">
        <w:rPr>
          <w:rFonts w:ascii="Arial" w:hAnsi="Arial" w:cs="Arial"/>
          <w:color w:val="auto"/>
          <w:sz w:val="22"/>
          <w:szCs w:val="22"/>
          <w:lang w:val="pl-PL"/>
        </w:rPr>
        <w:t xml:space="preserve">Dane, o których mowa </w:t>
      </w:r>
      <w:r w:rsidR="00906573" w:rsidRPr="0020231E">
        <w:rPr>
          <w:rFonts w:ascii="Arial" w:hAnsi="Arial" w:cs="Arial"/>
          <w:color w:val="auto"/>
          <w:sz w:val="22"/>
          <w:szCs w:val="22"/>
          <w:lang w:val="pl-PL"/>
        </w:rPr>
        <w:t>w ust.</w:t>
      </w:r>
      <w:r w:rsidR="00D64930" w:rsidRPr="0020231E">
        <w:rPr>
          <w:rFonts w:ascii="Arial" w:hAnsi="Arial" w:cs="Arial"/>
          <w:color w:val="auto"/>
          <w:sz w:val="22"/>
          <w:szCs w:val="22"/>
          <w:lang w:val="pl-PL"/>
        </w:rPr>
        <w:t> </w:t>
      </w:r>
      <w:r w:rsidR="00906573" w:rsidRPr="0020231E">
        <w:rPr>
          <w:rFonts w:ascii="Arial" w:hAnsi="Arial" w:cs="Arial"/>
          <w:color w:val="auto"/>
          <w:sz w:val="22"/>
          <w:szCs w:val="22"/>
          <w:lang w:val="pl-PL"/>
        </w:rPr>
        <w:t>1</w:t>
      </w:r>
      <w:r w:rsidR="00692405" w:rsidRPr="0020231E">
        <w:rPr>
          <w:rFonts w:ascii="Arial" w:hAnsi="Arial" w:cs="Arial"/>
          <w:color w:val="auto"/>
          <w:sz w:val="22"/>
          <w:szCs w:val="22"/>
          <w:lang w:val="pl-PL"/>
        </w:rPr>
        <w:t>,</w:t>
      </w:r>
      <w:r w:rsidR="009F0B7C" w:rsidRPr="0020231E">
        <w:rPr>
          <w:rFonts w:ascii="Arial" w:hAnsi="Arial" w:cs="Arial"/>
          <w:color w:val="auto"/>
          <w:sz w:val="22"/>
          <w:szCs w:val="22"/>
          <w:lang w:val="pl-PL"/>
        </w:rPr>
        <w:t xml:space="preserve"> </w:t>
      </w:r>
      <w:r w:rsidRPr="0020231E">
        <w:rPr>
          <w:rFonts w:ascii="Arial" w:hAnsi="Arial" w:cs="Arial"/>
          <w:color w:val="auto"/>
          <w:sz w:val="22"/>
          <w:szCs w:val="22"/>
          <w:lang w:val="pl-PL"/>
        </w:rPr>
        <w:t>udostępnione są</w:t>
      </w:r>
      <w:r w:rsidR="00E41190" w:rsidRPr="0020231E">
        <w:rPr>
          <w:rFonts w:ascii="Arial" w:hAnsi="Arial" w:cs="Arial"/>
          <w:color w:val="auto"/>
          <w:sz w:val="22"/>
          <w:szCs w:val="22"/>
          <w:lang w:val="pl-PL"/>
        </w:rPr>
        <w:t xml:space="preserve"> </w:t>
      </w:r>
      <w:r w:rsidRPr="0020231E">
        <w:rPr>
          <w:rFonts w:ascii="Arial" w:hAnsi="Arial" w:cs="Arial"/>
          <w:b/>
          <w:color w:val="auto"/>
          <w:sz w:val="22"/>
          <w:szCs w:val="22"/>
          <w:lang w:val="pl-PL"/>
        </w:rPr>
        <w:t>Sprzedawcy</w:t>
      </w:r>
      <w:r w:rsidRPr="0020231E">
        <w:rPr>
          <w:rFonts w:ascii="Arial" w:hAnsi="Arial" w:cs="Arial"/>
          <w:color w:val="auto"/>
          <w:sz w:val="22"/>
          <w:szCs w:val="22"/>
          <w:lang w:val="pl-PL"/>
        </w:rPr>
        <w:t xml:space="preserve"> </w:t>
      </w:r>
      <w:r w:rsidR="00D4337B" w:rsidRPr="0020231E">
        <w:rPr>
          <w:rFonts w:ascii="Arial" w:hAnsi="Arial" w:cs="Arial"/>
          <w:color w:val="auto"/>
          <w:sz w:val="22"/>
          <w:szCs w:val="22"/>
          <w:lang w:val="pl-PL"/>
        </w:rPr>
        <w:t>przez OIRE poprzez CSIRE</w:t>
      </w:r>
      <w:r w:rsidR="00732BB9" w:rsidRPr="0020231E">
        <w:rPr>
          <w:rFonts w:ascii="Arial" w:hAnsi="Arial" w:cs="Arial"/>
          <w:color w:val="auto"/>
          <w:sz w:val="22"/>
          <w:szCs w:val="22"/>
          <w:lang w:val="pl-PL"/>
        </w:rPr>
        <w:t>.</w:t>
      </w:r>
    </w:p>
    <w:p w14:paraId="6FFA7ED0" w14:textId="2DEA26C8" w:rsidR="00E41190" w:rsidRPr="0020231E" w:rsidRDefault="00E41190" w:rsidP="00B206D1">
      <w:pPr>
        <w:pStyle w:val="Tekstpodstawowy"/>
        <w:widowControl w:val="0"/>
        <w:adjustRightInd w:val="0"/>
        <w:snapToGrid w:val="0"/>
        <w:spacing w:before="120" w:after="0" w:line="288" w:lineRule="auto"/>
        <w:jc w:val="center"/>
        <w:rPr>
          <w:rFonts w:ascii="Arial" w:hAnsi="Arial" w:cs="Arial"/>
          <w:b/>
          <w:color w:val="auto"/>
          <w:sz w:val="22"/>
          <w:szCs w:val="22"/>
          <w:lang w:val="pl-PL"/>
        </w:rPr>
      </w:pPr>
      <w:r w:rsidRPr="0020231E">
        <w:rPr>
          <w:rFonts w:ascii="Arial" w:hAnsi="Arial" w:cs="Arial"/>
          <w:b/>
          <w:color w:val="auto"/>
          <w:sz w:val="22"/>
          <w:szCs w:val="22"/>
          <w:lang w:val="pl-PL"/>
        </w:rPr>
        <w:t>§</w:t>
      </w:r>
      <w:r w:rsidR="00D64930" w:rsidRPr="0020231E">
        <w:rPr>
          <w:rFonts w:ascii="Arial" w:hAnsi="Arial" w:cs="Arial"/>
          <w:b/>
          <w:color w:val="auto"/>
          <w:sz w:val="22"/>
          <w:szCs w:val="22"/>
          <w:lang w:val="pl-PL"/>
        </w:rPr>
        <w:t> </w:t>
      </w:r>
      <w:r w:rsidR="008A5513" w:rsidRPr="0020231E">
        <w:rPr>
          <w:rFonts w:ascii="Arial" w:hAnsi="Arial" w:cs="Arial"/>
          <w:b/>
          <w:color w:val="auto"/>
          <w:sz w:val="22"/>
          <w:szCs w:val="22"/>
          <w:lang w:val="pl-PL"/>
        </w:rPr>
        <w:t>6</w:t>
      </w:r>
    </w:p>
    <w:p w14:paraId="77DFD97C" w14:textId="5EB1F127" w:rsidR="00E41190" w:rsidRPr="0020231E" w:rsidRDefault="009F0B7C" w:rsidP="00B206D1">
      <w:pPr>
        <w:pStyle w:val="styl0"/>
        <w:widowControl w:val="0"/>
        <w:adjustRightInd w:val="0"/>
        <w:snapToGrid w:val="0"/>
        <w:spacing w:after="120" w:line="288" w:lineRule="auto"/>
        <w:jc w:val="center"/>
        <w:rPr>
          <w:rFonts w:ascii="Arial" w:hAnsi="Arial" w:cs="Arial"/>
          <w:b/>
          <w:color w:val="auto"/>
          <w:sz w:val="22"/>
          <w:szCs w:val="22"/>
        </w:rPr>
      </w:pPr>
      <w:r w:rsidRPr="0020231E">
        <w:rPr>
          <w:rFonts w:ascii="Arial" w:hAnsi="Arial" w:cs="Arial"/>
          <w:b/>
          <w:color w:val="auto"/>
          <w:sz w:val="22"/>
          <w:szCs w:val="22"/>
        </w:rPr>
        <w:t>Zasady w</w:t>
      </w:r>
      <w:r w:rsidR="00E41190" w:rsidRPr="0020231E">
        <w:rPr>
          <w:rFonts w:ascii="Arial" w:hAnsi="Arial" w:cs="Arial"/>
          <w:b/>
          <w:color w:val="auto"/>
          <w:sz w:val="22"/>
          <w:szCs w:val="22"/>
        </w:rPr>
        <w:t>strzymani</w:t>
      </w:r>
      <w:r w:rsidRPr="0020231E">
        <w:rPr>
          <w:rFonts w:ascii="Arial" w:hAnsi="Arial" w:cs="Arial"/>
          <w:b/>
          <w:color w:val="auto"/>
          <w:sz w:val="22"/>
          <w:szCs w:val="22"/>
        </w:rPr>
        <w:t>a</w:t>
      </w:r>
      <w:r w:rsidR="00E41190" w:rsidRPr="0020231E">
        <w:rPr>
          <w:rFonts w:ascii="Arial" w:hAnsi="Arial" w:cs="Arial"/>
          <w:b/>
          <w:color w:val="auto"/>
          <w:sz w:val="22"/>
          <w:szCs w:val="22"/>
        </w:rPr>
        <w:t xml:space="preserve"> </w:t>
      </w:r>
      <w:r w:rsidR="00142655" w:rsidRPr="0020231E">
        <w:rPr>
          <w:rFonts w:ascii="Arial" w:hAnsi="Arial" w:cs="Arial"/>
          <w:b/>
          <w:color w:val="auto"/>
          <w:sz w:val="22"/>
          <w:szCs w:val="22"/>
        </w:rPr>
        <w:t>i wznowieni</w:t>
      </w:r>
      <w:r w:rsidRPr="0020231E">
        <w:rPr>
          <w:rFonts w:ascii="Arial" w:hAnsi="Arial" w:cs="Arial"/>
          <w:b/>
          <w:color w:val="auto"/>
          <w:sz w:val="22"/>
          <w:szCs w:val="22"/>
        </w:rPr>
        <w:t>a</w:t>
      </w:r>
      <w:r w:rsidR="00142655" w:rsidRPr="0020231E">
        <w:rPr>
          <w:rFonts w:ascii="Arial" w:hAnsi="Arial" w:cs="Arial"/>
          <w:b/>
          <w:color w:val="auto"/>
          <w:sz w:val="22"/>
          <w:szCs w:val="22"/>
        </w:rPr>
        <w:t xml:space="preserve"> </w:t>
      </w:r>
      <w:r w:rsidR="00E41190" w:rsidRPr="0020231E">
        <w:rPr>
          <w:rFonts w:ascii="Arial" w:hAnsi="Arial" w:cs="Arial"/>
          <w:b/>
          <w:color w:val="auto"/>
          <w:sz w:val="22"/>
          <w:szCs w:val="22"/>
        </w:rPr>
        <w:t xml:space="preserve">dostarczania energii elektrycznej </w:t>
      </w:r>
      <w:r w:rsidRPr="0020231E">
        <w:rPr>
          <w:rFonts w:ascii="Arial" w:hAnsi="Arial" w:cs="Arial"/>
          <w:b/>
          <w:color w:val="auto"/>
          <w:sz w:val="22"/>
          <w:szCs w:val="22"/>
        </w:rPr>
        <w:t xml:space="preserve">do </w:t>
      </w:r>
      <w:r w:rsidR="00E41190" w:rsidRPr="0020231E">
        <w:rPr>
          <w:rFonts w:ascii="Arial" w:hAnsi="Arial" w:cs="Arial"/>
          <w:b/>
          <w:color w:val="auto"/>
          <w:sz w:val="22"/>
          <w:szCs w:val="22"/>
        </w:rPr>
        <w:t>URD</w:t>
      </w:r>
    </w:p>
    <w:p w14:paraId="61A767DA" w14:textId="296D4FF7" w:rsidR="00467B4B" w:rsidRPr="0020231E" w:rsidRDefault="009C7625" w:rsidP="00B206D1">
      <w:pPr>
        <w:pStyle w:val="Tekstpodstawowy"/>
        <w:widowControl w:val="0"/>
        <w:numPr>
          <w:ilvl w:val="0"/>
          <w:numId w:val="59"/>
        </w:numPr>
        <w:tabs>
          <w:tab w:val="clear" w:pos="360"/>
          <w:tab w:val="clear" w:pos="4536"/>
          <w:tab w:val="clear" w:pos="9072"/>
          <w:tab w:val="num" w:pos="426"/>
        </w:tabs>
        <w:adjustRightInd w:val="0"/>
        <w:snapToGrid w:val="0"/>
        <w:spacing w:before="120" w:line="288" w:lineRule="auto"/>
        <w:ind w:left="426" w:hanging="426"/>
        <w:rPr>
          <w:rFonts w:ascii="Arial" w:hAnsi="Arial" w:cs="Arial"/>
          <w:color w:val="auto"/>
          <w:sz w:val="22"/>
          <w:szCs w:val="22"/>
          <w:lang w:val="pl-PL"/>
        </w:rPr>
      </w:pPr>
      <w:r w:rsidRPr="0020231E">
        <w:rPr>
          <w:rFonts w:ascii="Arial" w:hAnsi="Arial" w:cs="Arial"/>
          <w:sz w:val="22"/>
          <w:szCs w:val="22"/>
          <w:lang w:val="pl-PL"/>
        </w:rPr>
        <w:t xml:space="preserve">Wstrzymanie oraz wznowienie dostarczania </w:t>
      </w:r>
      <w:r w:rsidR="000D275F" w:rsidRPr="0020231E">
        <w:rPr>
          <w:rFonts w:ascii="Arial" w:hAnsi="Arial" w:cs="Arial"/>
          <w:sz w:val="22"/>
          <w:szCs w:val="22"/>
          <w:lang w:val="pl-PL"/>
        </w:rPr>
        <w:t xml:space="preserve">energii elektrycznej </w:t>
      </w:r>
      <w:r w:rsidR="00980F7E" w:rsidRPr="0020231E">
        <w:rPr>
          <w:rFonts w:ascii="Arial" w:hAnsi="Arial" w:cs="Arial"/>
          <w:sz w:val="22"/>
          <w:szCs w:val="22"/>
          <w:lang w:val="pl-PL"/>
        </w:rPr>
        <w:t>odbywa się</w:t>
      </w:r>
      <w:r w:rsidRPr="0020231E">
        <w:rPr>
          <w:rFonts w:ascii="Arial" w:hAnsi="Arial" w:cs="Arial"/>
          <w:color w:val="auto"/>
          <w:sz w:val="22"/>
          <w:szCs w:val="22"/>
          <w:lang w:val="pl-PL"/>
        </w:rPr>
        <w:t xml:space="preserve"> na zasadach określonych w </w:t>
      </w:r>
      <w:r w:rsidR="003C7F4D" w:rsidRPr="0020231E">
        <w:rPr>
          <w:rFonts w:ascii="Arial" w:hAnsi="Arial" w:cs="Arial"/>
          <w:color w:val="auto"/>
          <w:sz w:val="22"/>
          <w:szCs w:val="22"/>
          <w:lang w:val="pl-PL"/>
        </w:rPr>
        <w:t xml:space="preserve">Ustawie oraz </w:t>
      </w:r>
      <w:r w:rsidRPr="0020231E">
        <w:rPr>
          <w:rFonts w:ascii="Arial" w:hAnsi="Arial" w:cs="Arial"/>
          <w:color w:val="auto"/>
          <w:sz w:val="22"/>
          <w:szCs w:val="22"/>
          <w:lang w:val="pl-PL"/>
        </w:rPr>
        <w:t>IRiESD</w:t>
      </w:r>
      <w:r w:rsidR="005279BF" w:rsidRPr="0020231E">
        <w:rPr>
          <w:rFonts w:ascii="Arial" w:hAnsi="Arial" w:cs="Arial"/>
          <w:color w:val="auto"/>
          <w:sz w:val="22"/>
          <w:szCs w:val="22"/>
          <w:lang w:val="pl-PL"/>
        </w:rPr>
        <w:t>.</w:t>
      </w:r>
    </w:p>
    <w:p w14:paraId="2EE3010A" w14:textId="10E7A691" w:rsidR="005A40C4" w:rsidRPr="0020231E" w:rsidRDefault="008B37D3" w:rsidP="00B206D1">
      <w:pPr>
        <w:pStyle w:val="Tekstpodstawowy"/>
        <w:widowControl w:val="0"/>
        <w:numPr>
          <w:ilvl w:val="0"/>
          <w:numId w:val="62"/>
        </w:numPr>
        <w:tabs>
          <w:tab w:val="clear" w:pos="4536"/>
          <w:tab w:val="clear" w:pos="9072"/>
        </w:tabs>
        <w:adjustRightInd w:val="0"/>
        <w:snapToGrid w:val="0"/>
        <w:spacing w:before="120" w:line="288" w:lineRule="auto"/>
        <w:ind w:left="426" w:hanging="426"/>
        <w:rPr>
          <w:rFonts w:ascii="Arial" w:hAnsi="Arial" w:cs="Arial"/>
          <w:color w:val="auto"/>
          <w:sz w:val="22"/>
          <w:szCs w:val="22"/>
          <w:lang w:val="pl-PL"/>
        </w:rPr>
      </w:pPr>
      <w:r w:rsidRPr="0020231E">
        <w:rPr>
          <w:rFonts w:ascii="Arial" w:hAnsi="Arial" w:cs="Arial"/>
          <w:sz w:val="22"/>
          <w:szCs w:val="22"/>
          <w:lang w:val="pl-PL"/>
        </w:rPr>
        <w:t>Wymiana informacji w zakresie wstrzymania i wznowienia dostarczania energii elektrycznej pomiędzy Sprzedawcą a OSDn odbywa się poprzez CSIRE.</w:t>
      </w:r>
    </w:p>
    <w:p w14:paraId="6CCF3CD0" w14:textId="77777777" w:rsidR="00302C04" w:rsidRPr="0020231E" w:rsidRDefault="00302C04" w:rsidP="00B206D1">
      <w:pPr>
        <w:pStyle w:val="Tekstpodstawowy"/>
        <w:widowControl w:val="0"/>
        <w:numPr>
          <w:ilvl w:val="0"/>
          <w:numId w:val="62"/>
        </w:numPr>
        <w:tabs>
          <w:tab w:val="clear" w:pos="4536"/>
          <w:tab w:val="clear" w:pos="9072"/>
        </w:tabs>
        <w:adjustRightInd w:val="0"/>
        <w:snapToGrid w:val="0"/>
        <w:spacing w:before="120" w:line="288" w:lineRule="auto"/>
        <w:ind w:left="426" w:hanging="426"/>
        <w:rPr>
          <w:rFonts w:ascii="Arial" w:hAnsi="Arial" w:cs="Arial"/>
          <w:color w:val="auto"/>
          <w:sz w:val="22"/>
          <w:szCs w:val="22"/>
        </w:rPr>
      </w:pPr>
      <w:r w:rsidRPr="0020231E">
        <w:rPr>
          <w:rFonts w:ascii="Arial" w:hAnsi="Arial" w:cs="Arial"/>
          <w:b/>
          <w:bCs/>
          <w:color w:val="auto"/>
          <w:sz w:val="22"/>
          <w:szCs w:val="22"/>
          <w:lang w:val="pl-PL"/>
        </w:rPr>
        <w:t>Sprzedawca</w:t>
      </w:r>
      <w:r w:rsidRPr="0020231E">
        <w:rPr>
          <w:rFonts w:ascii="Arial" w:hAnsi="Arial" w:cs="Arial"/>
          <w:color w:val="auto"/>
          <w:sz w:val="22"/>
          <w:szCs w:val="22"/>
        </w:rPr>
        <w:t xml:space="preserve"> </w:t>
      </w:r>
      <w:r w:rsidRPr="0020231E">
        <w:rPr>
          <w:rFonts w:ascii="Arial" w:hAnsi="Arial" w:cs="Arial"/>
          <w:color w:val="auto"/>
          <w:sz w:val="22"/>
          <w:szCs w:val="22"/>
          <w:lang w:val="pl-PL"/>
        </w:rPr>
        <w:t>ponosi odpowiedzialność</w:t>
      </w:r>
      <w:r w:rsidRPr="0020231E">
        <w:rPr>
          <w:rFonts w:ascii="Arial" w:hAnsi="Arial" w:cs="Arial"/>
          <w:color w:val="auto"/>
          <w:sz w:val="22"/>
          <w:szCs w:val="22"/>
        </w:rPr>
        <w:t xml:space="preserve"> za:</w:t>
      </w:r>
    </w:p>
    <w:p w14:paraId="655CF31E" w14:textId="35384452" w:rsidR="00302C04" w:rsidRPr="0020231E" w:rsidRDefault="00302C04" w:rsidP="00B206D1">
      <w:pPr>
        <w:pStyle w:val="Stylwyliczanie"/>
        <w:widowControl w:val="0"/>
        <w:numPr>
          <w:ilvl w:val="1"/>
          <w:numId w:val="82"/>
        </w:numPr>
        <w:tabs>
          <w:tab w:val="clear" w:pos="1276"/>
          <w:tab w:val="left" w:pos="851"/>
        </w:tabs>
        <w:adjustRightInd w:val="0"/>
        <w:snapToGrid w:val="0"/>
        <w:spacing w:line="288" w:lineRule="auto"/>
        <w:ind w:left="851" w:hanging="425"/>
        <w:rPr>
          <w:rFonts w:ascii="Arial" w:hAnsi="Arial" w:cs="Arial"/>
          <w:color w:val="auto"/>
          <w:sz w:val="22"/>
          <w:szCs w:val="22"/>
        </w:rPr>
      </w:pPr>
      <w:r w:rsidRPr="0020231E">
        <w:rPr>
          <w:rFonts w:ascii="Arial" w:hAnsi="Arial" w:cs="Arial"/>
          <w:color w:val="auto"/>
          <w:sz w:val="22"/>
          <w:szCs w:val="22"/>
        </w:rPr>
        <w:t xml:space="preserve">złożenie żądania wstrzymania dostarczania energii elektrycznej </w:t>
      </w:r>
      <w:r w:rsidRPr="0020231E">
        <w:rPr>
          <w:rFonts w:ascii="Arial" w:hAnsi="Arial" w:cs="Arial"/>
          <w:bCs/>
          <w:color w:val="auto"/>
          <w:sz w:val="22"/>
          <w:szCs w:val="22"/>
        </w:rPr>
        <w:t>URD</w:t>
      </w:r>
      <w:r w:rsidRPr="0020231E">
        <w:rPr>
          <w:rFonts w:ascii="Arial" w:hAnsi="Arial" w:cs="Arial"/>
          <w:color w:val="auto"/>
          <w:sz w:val="22"/>
          <w:szCs w:val="22"/>
        </w:rPr>
        <w:t>, niezgodnie z</w:t>
      </w:r>
      <w:r w:rsidR="00854F35" w:rsidRPr="0020231E">
        <w:rPr>
          <w:rFonts w:ascii="Arial" w:hAnsi="Arial" w:cs="Arial"/>
          <w:color w:val="auto"/>
          <w:sz w:val="22"/>
          <w:szCs w:val="22"/>
        </w:rPr>
        <w:t> </w:t>
      </w:r>
      <w:r w:rsidRPr="0020231E">
        <w:rPr>
          <w:rFonts w:ascii="Arial" w:hAnsi="Arial" w:cs="Arial"/>
          <w:color w:val="auto"/>
          <w:sz w:val="22"/>
          <w:szCs w:val="22"/>
        </w:rPr>
        <w:t>zapisami Ustawy lub IRiESD</w:t>
      </w:r>
      <w:r w:rsidR="000D275F" w:rsidRPr="0020231E">
        <w:rPr>
          <w:rFonts w:ascii="Arial" w:hAnsi="Arial" w:cs="Arial"/>
          <w:color w:val="auto"/>
          <w:sz w:val="22"/>
          <w:szCs w:val="22"/>
        </w:rPr>
        <w:t xml:space="preserve"> lub IRiESP-OIRE</w:t>
      </w:r>
      <w:r w:rsidR="00854F35" w:rsidRPr="0020231E">
        <w:rPr>
          <w:rFonts w:ascii="Arial" w:hAnsi="Arial" w:cs="Arial"/>
          <w:color w:val="auto"/>
          <w:sz w:val="22"/>
          <w:szCs w:val="22"/>
        </w:rPr>
        <w:t>;</w:t>
      </w:r>
    </w:p>
    <w:p w14:paraId="39E7B3F8" w14:textId="34D0FBAF" w:rsidR="00302C04" w:rsidRPr="0020231E" w:rsidRDefault="00302C04" w:rsidP="00B206D1">
      <w:pPr>
        <w:pStyle w:val="Stylwyliczanie"/>
        <w:widowControl w:val="0"/>
        <w:numPr>
          <w:ilvl w:val="1"/>
          <w:numId w:val="82"/>
        </w:numPr>
        <w:tabs>
          <w:tab w:val="clear" w:pos="1276"/>
          <w:tab w:val="left" w:pos="851"/>
        </w:tabs>
        <w:adjustRightInd w:val="0"/>
        <w:snapToGrid w:val="0"/>
        <w:spacing w:line="288" w:lineRule="auto"/>
        <w:ind w:left="851" w:hanging="425"/>
        <w:rPr>
          <w:rFonts w:ascii="Arial" w:hAnsi="Arial" w:cs="Arial"/>
          <w:color w:val="auto"/>
          <w:sz w:val="22"/>
          <w:szCs w:val="22"/>
        </w:rPr>
      </w:pPr>
      <w:r w:rsidRPr="0020231E">
        <w:rPr>
          <w:rFonts w:ascii="Arial" w:hAnsi="Arial" w:cs="Arial"/>
          <w:color w:val="auto"/>
          <w:sz w:val="22"/>
          <w:szCs w:val="22"/>
        </w:rPr>
        <w:t xml:space="preserve">niezłożenie wniosku o wznowienie dostarczania energii elektrycznej </w:t>
      </w:r>
      <w:r w:rsidRPr="0020231E">
        <w:rPr>
          <w:rFonts w:ascii="Arial" w:hAnsi="Arial" w:cs="Arial"/>
          <w:bCs/>
          <w:color w:val="auto"/>
          <w:sz w:val="22"/>
          <w:szCs w:val="22"/>
        </w:rPr>
        <w:t>URD</w:t>
      </w:r>
      <w:r w:rsidRPr="0020231E">
        <w:rPr>
          <w:rFonts w:ascii="Arial" w:hAnsi="Arial" w:cs="Arial"/>
          <w:color w:val="auto"/>
          <w:sz w:val="22"/>
          <w:szCs w:val="22"/>
        </w:rPr>
        <w:t>, pomimo ustania przyczyn wstrzymania lub wystąpienia ustawowych przesłanek do wznowienia do</w:t>
      </w:r>
      <w:r w:rsidR="00854F35" w:rsidRPr="0020231E">
        <w:rPr>
          <w:rFonts w:ascii="Arial" w:hAnsi="Arial" w:cs="Arial"/>
          <w:color w:val="auto"/>
          <w:sz w:val="22"/>
          <w:szCs w:val="22"/>
        </w:rPr>
        <w:t>starczania energii elektrycznej;</w:t>
      </w:r>
    </w:p>
    <w:p w14:paraId="08F0046B" w14:textId="6822B334" w:rsidR="00302C04" w:rsidRPr="0020231E" w:rsidRDefault="00302C04" w:rsidP="00B206D1">
      <w:pPr>
        <w:pStyle w:val="Stylwyliczanie"/>
        <w:widowControl w:val="0"/>
        <w:numPr>
          <w:ilvl w:val="1"/>
          <w:numId w:val="82"/>
        </w:numPr>
        <w:tabs>
          <w:tab w:val="clear" w:pos="1276"/>
          <w:tab w:val="left" w:pos="851"/>
        </w:tabs>
        <w:adjustRightInd w:val="0"/>
        <w:snapToGrid w:val="0"/>
        <w:spacing w:line="288" w:lineRule="auto"/>
        <w:ind w:left="851" w:hanging="425"/>
        <w:rPr>
          <w:rFonts w:ascii="Arial" w:hAnsi="Arial" w:cs="Arial"/>
          <w:color w:val="auto"/>
          <w:sz w:val="22"/>
          <w:szCs w:val="22"/>
        </w:rPr>
      </w:pPr>
      <w:r w:rsidRPr="0020231E">
        <w:rPr>
          <w:rFonts w:ascii="Arial" w:hAnsi="Arial" w:cs="Arial"/>
          <w:color w:val="auto"/>
          <w:sz w:val="22"/>
          <w:szCs w:val="22"/>
        </w:rPr>
        <w:t xml:space="preserve">złożenie wniosku o wznowienie dostarczania energii elektrycznej </w:t>
      </w:r>
      <w:r w:rsidRPr="0020231E">
        <w:rPr>
          <w:rFonts w:ascii="Arial" w:hAnsi="Arial" w:cs="Arial"/>
          <w:bCs/>
          <w:color w:val="auto"/>
          <w:sz w:val="22"/>
          <w:szCs w:val="22"/>
        </w:rPr>
        <w:t>URD</w:t>
      </w:r>
      <w:r w:rsidRPr="0020231E">
        <w:rPr>
          <w:rFonts w:ascii="Arial" w:hAnsi="Arial" w:cs="Arial"/>
          <w:color w:val="auto"/>
          <w:sz w:val="22"/>
          <w:szCs w:val="22"/>
        </w:rPr>
        <w:t xml:space="preserve"> po upływie terminu określonego w IRiESD</w:t>
      </w:r>
      <w:r w:rsidR="000D275F" w:rsidRPr="0020231E">
        <w:rPr>
          <w:rFonts w:ascii="Arial" w:hAnsi="Arial" w:cs="Arial"/>
          <w:color w:val="auto"/>
          <w:sz w:val="22"/>
          <w:szCs w:val="22"/>
        </w:rPr>
        <w:t xml:space="preserve"> lub IRiESP-OIRE</w:t>
      </w:r>
      <w:r w:rsidR="00854F35" w:rsidRPr="0020231E">
        <w:rPr>
          <w:rFonts w:ascii="Arial" w:hAnsi="Arial" w:cs="Arial"/>
          <w:color w:val="auto"/>
          <w:sz w:val="22"/>
          <w:szCs w:val="22"/>
        </w:rPr>
        <w:t>;</w:t>
      </w:r>
    </w:p>
    <w:p w14:paraId="24793B80" w14:textId="05AB31E2" w:rsidR="00CC4C5C" w:rsidRPr="0020231E" w:rsidRDefault="00CC4C5C" w:rsidP="00B206D1">
      <w:pPr>
        <w:pStyle w:val="Tekstpodstawowy"/>
        <w:widowControl w:val="0"/>
        <w:tabs>
          <w:tab w:val="clear" w:pos="4536"/>
          <w:tab w:val="clear" w:pos="9072"/>
        </w:tabs>
        <w:adjustRightInd w:val="0"/>
        <w:snapToGrid w:val="0"/>
        <w:spacing w:before="120" w:after="0" w:line="288" w:lineRule="auto"/>
        <w:ind w:left="426"/>
        <w:rPr>
          <w:rFonts w:ascii="Arial" w:hAnsi="Arial" w:cs="Arial"/>
          <w:color w:val="auto"/>
          <w:sz w:val="22"/>
          <w:szCs w:val="22"/>
          <w:lang w:val="pl-PL"/>
        </w:rPr>
      </w:pPr>
      <w:bookmarkStart w:id="3" w:name="_Hlk19271813"/>
      <w:r w:rsidRPr="0020231E">
        <w:rPr>
          <w:rFonts w:ascii="Arial" w:hAnsi="Arial" w:cs="Arial"/>
          <w:color w:val="auto"/>
          <w:sz w:val="22"/>
          <w:szCs w:val="22"/>
          <w:lang w:val="pl-PL"/>
        </w:rPr>
        <w:t>chyba</w:t>
      </w:r>
      <w:r w:rsidR="00295276" w:rsidRPr="0020231E">
        <w:rPr>
          <w:rFonts w:ascii="Arial" w:hAnsi="Arial" w:cs="Arial"/>
          <w:color w:val="auto"/>
          <w:sz w:val="22"/>
          <w:szCs w:val="22"/>
          <w:lang w:val="pl-PL"/>
        </w:rPr>
        <w:t>,</w:t>
      </w:r>
      <w:r w:rsidRPr="0020231E">
        <w:rPr>
          <w:rFonts w:ascii="Arial" w:hAnsi="Arial" w:cs="Arial"/>
          <w:color w:val="auto"/>
          <w:sz w:val="22"/>
          <w:szCs w:val="22"/>
          <w:lang w:val="pl-PL"/>
        </w:rPr>
        <w:t xml:space="preserve"> że powyższe jest następstwem okoliczności, za które </w:t>
      </w:r>
      <w:r w:rsidRPr="0020231E">
        <w:rPr>
          <w:rFonts w:ascii="Arial" w:hAnsi="Arial" w:cs="Arial"/>
          <w:b/>
          <w:color w:val="auto"/>
          <w:sz w:val="22"/>
          <w:szCs w:val="22"/>
          <w:lang w:val="pl-PL"/>
        </w:rPr>
        <w:t>Sprzedawca</w:t>
      </w:r>
      <w:r w:rsidRPr="0020231E">
        <w:rPr>
          <w:rFonts w:ascii="Arial" w:hAnsi="Arial" w:cs="Arial"/>
          <w:color w:val="auto"/>
          <w:sz w:val="22"/>
          <w:szCs w:val="22"/>
          <w:lang w:val="pl-PL"/>
        </w:rPr>
        <w:t xml:space="preserve"> nie ponosi odpowiedzialności.</w:t>
      </w:r>
    </w:p>
    <w:bookmarkEnd w:id="3"/>
    <w:p w14:paraId="7AE62FBE" w14:textId="329DA18F" w:rsidR="00302C04" w:rsidRPr="0020231E" w:rsidRDefault="00302C04" w:rsidP="00B206D1">
      <w:pPr>
        <w:pStyle w:val="Tekstpodstawowy"/>
        <w:widowControl w:val="0"/>
        <w:numPr>
          <w:ilvl w:val="0"/>
          <w:numId w:val="62"/>
        </w:numPr>
        <w:tabs>
          <w:tab w:val="clear" w:pos="4536"/>
          <w:tab w:val="clear" w:pos="9072"/>
        </w:tabs>
        <w:adjustRightInd w:val="0"/>
        <w:snapToGrid w:val="0"/>
        <w:spacing w:before="120" w:line="288" w:lineRule="auto"/>
        <w:ind w:left="426" w:hanging="426"/>
        <w:rPr>
          <w:rFonts w:ascii="Arial" w:hAnsi="Arial" w:cs="Arial"/>
          <w:color w:val="auto"/>
          <w:sz w:val="22"/>
          <w:szCs w:val="22"/>
        </w:rPr>
      </w:pPr>
      <w:r w:rsidRPr="007A2962">
        <w:rPr>
          <w:rFonts w:ascii="Arial" w:hAnsi="Arial" w:cs="Arial"/>
          <w:b/>
          <w:bCs/>
          <w:sz w:val="22"/>
          <w:szCs w:val="22"/>
        </w:rPr>
        <w:t xml:space="preserve">OSDn </w:t>
      </w:r>
      <w:r w:rsidRPr="0020231E">
        <w:rPr>
          <w:rFonts w:ascii="Arial" w:hAnsi="Arial" w:cs="Arial"/>
          <w:sz w:val="22"/>
          <w:szCs w:val="22"/>
        </w:rPr>
        <w:t>ponosi odpowiedzialność za:</w:t>
      </w:r>
    </w:p>
    <w:p w14:paraId="6BC29909" w14:textId="6DD69C04" w:rsidR="00302C04" w:rsidRPr="0020231E" w:rsidRDefault="00302C04" w:rsidP="00B206D1">
      <w:pPr>
        <w:pStyle w:val="Stylwyliczanie"/>
        <w:widowControl w:val="0"/>
        <w:numPr>
          <w:ilvl w:val="1"/>
          <w:numId w:val="83"/>
        </w:numPr>
        <w:tabs>
          <w:tab w:val="clear" w:pos="1276"/>
          <w:tab w:val="left" w:pos="851"/>
        </w:tabs>
        <w:adjustRightInd w:val="0"/>
        <w:snapToGrid w:val="0"/>
        <w:spacing w:line="288" w:lineRule="auto"/>
        <w:ind w:left="851" w:hanging="425"/>
        <w:rPr>
          <w:rFonts w:ascii="Arial" w:hAnsi="Arial" w:cs="Arial"/>
          <w:color w:val="auto"/>
          <w:sz w:val="22"/>
          <w:szCs w:val="22"/>
        </w:rPr>
      </w:pPr>
      <w:r w:rsidRPr="0020231E">
        <w:rPr>
          <w:rFonts w:ascii="Arial" w:hAnsi="Arial" w:cs="Arial"/>
          <w:sz w:val="22"/>
          <w:szCs w:val="22"/>
        </w:rPr>
        <w:t>nieuzasadnione wstrzymanie dostarczania energii elektrycznej URD w przypadkach, gdy wstrzymanie nastąpiło z inicjatywy OSDn;</w:t>
      </w:r>
    </w:p>
    <w:p w14:paraId="2375E8A1" w14:textId="5D2C39BE" w:rsidR="00302C04" w:rsidRPr="0020231E" w:rsidRDefault="00302C04" w:rsidP="00B206D1">
      <w:pPr>
        <w:pStyle w:val="Stylwyliczanie"/>
        <w:widowControl w:val="0"/>
        <w:numPr>
          <w:ilvl w:val="1"/>
          <w:numId w:val="83"/>
        </w:numPr>
        <w:tabs>
          <w:tab w:val="clear" w:pos="1276"/>
          <w:tab w:val="left" w:pos="851"/>
        </w:tabs>
        <w:adjustRightInd w:val="0"/>
        <w:snapToGrid w:val="0"/>
        <w:spacing w:line="288" w:lineRule="auto"/>
        <w:ind w:left="851" w:hanging="425"/>
        <w:rPr>
          <w:rFonts w:ascii="Arial" w:hAnsi="Arial" w:cs="Arial"/>
          <w:color w:val="auto"/>
          <w:sz w:val="22"/>
          <w:szCs w:val="22"/>
        </w:rPr>
      </w:pPr>
      <w:r w:rsidRPr="0020231E">
        <w:rPr>
          <w:rFonts w:ascii="Arial" w:hAnsi="Arial" w:cs="Arial"/>
          <w:sz w:val="22"/>
          <w:szCs w:val="22"/>
        </w:rPr>
        <w:t>niewznowienie dostarczania energii elektrycznej URD w gospodarstwie domowym, wstrzymanego w wyniku przeprowadzonej przez OSDn kontroli i stwierdzenia, że nastąpiło nielegalne pobieranie energii elektrycznej, pomimo złożenia przez tego URD reklamacji do OSDn, lub uzyskania informacji o złożeniu przez tego URD wniosku o rozpatrzenie sporu do Prezesa URE;</w:t>
      </w:r>
    </w:p>
    <w:p w14:paraId="7D6A33CA" w14:textId="04B00445" w:rsidR="00302C04" w:rsidRPr="0020231E" w:rsidRDefault="00302C04" w:rsidP="00B206D1">
      <w:pPr>
        <w:pStyle w:val="Stylwyliczanie"/>
        <w:widowControl w:val="0"/>
        <w:numPr>
          <w:ilvl w:val="1"/>
          <w:numId w:val="83"/>
        </w:numPr>
        <w:tabs>
          <w:tab w:val="clear" w:pos="1276"/>
          <w:tab w:val="left" w:pos="851"/>
        </w:tabs>
        <w:adjustRightInd w:val="0"/>
        <w:snapToGrid w:val="0"/>
        <w:spacing w:line="288" w:lineRule="auto"/>
        <w:ind w:left="851" w:hanging="425"/>
        <w:rPr>
          <w:rFonts w:ascii="Arial" w:hAnsi="Arial" w:cs="Arial"/>
          <w:color w:val="auto"/>
          <w:sz w:val="22"/>
          <w:szCs w:val="22"/>
        </w:rPr>
      </w:pPr>
      <w:r w:rsidRPr="0020231E">
        <w:rPr>
          <w:rFonts w:ascii="Arial" w:hAnsi="Arial" w:cs="Arial"/>
          <w:sz w:val="22"/>
          <w:szCs w:val="22"/>
        </w:rPr>
        <w:t>niewznowienie dostarczania energii elektrycznej URD pomimo ustania przyczyn wstrzymania, które nastąpiło z inicjatywy OSDn;</w:t>
      </w:r>
    </w:p>
    <w:p w14:paraId="6E51BB46" w14:textId="0AB34ECF" w:rsidR="00302C04" w:rsidRPr="0020231E" w:rsidRDefault="00302C04" w:rsidP="00B206D1">
      <w:pPr>
        <w:pStyle w:val="Stylwyliczanie"/>
        <w:widowControl w:val="0"/>
        <w:numPr>
          <w:ilvl w:val="1"/>
          <w:numId w:val="83"/>
        </w:numPr>
        <w:tabs>
          <w:tab w:val="clear" w:pos="1276"/>
          <w:tab w:val="left" w:pos="851"/>
        </w:tabs>
        <w:adjustRightInd w:val="0"/>
        <w:snapToGrid w:val="0"/>
        <w:spacing w:line="288" w:lineRule="auto"/>
        <w:ind w:left="851" w:hanging="425"/>
        <w:rPr>
          <w:rFonts w:ascii="Arial" w:hAnsi="Arial" w:cs="Arial"/>
          <w:color w:val="auto"/>
          <w:sz w:val="22"/>
          <w:szCs w:val="22"/>
        </w:rPr>
      </w:pPr>
      <w:r w:rsidRPr="0020231E">
        <w:rPr>
          <w:rFonts w:ascii="Arial" w:hAnsi="Arial" w:cs="Arial"/>
          <w:color w:val="auto"/>
          <w:sz w:val="22"/>
          <w:szCs w:val="22"/>
        </w:rPr>
        <w:lastRenderedPageBreak/>
        <w:t xml:space="preserve">niewstrzymanie lub niewznowienie dostarczania energii elektrycznej </w:t>
      </w:r>
      <w:r w:rsidRPr="0020231E">
        <w:rPr>
          <w:rFonts w:ascii="Arial" w:hAnsi="Arial" w:cs="Arial"/>
          <w:bCs/>
          <w:color w:val="auto"/>
          <w:sz w:val="22"/>
          <w:szCs w:val="22"/>
        </w:rPr>
        <w:t>URD</w:t>
      </w:r>
      <w:r w:rsidRPr="0020231E">
        <w:rPr>
          <w:rFonts w:ascii="Arial" w:hAnsi="Arial" w:cs="Arial"/>
          <w:color w:val="auto"/>
          <w:sz w:val="22"/>
          <w:szCs w:val="22"/>
        </w:rPr>
        <w:t xml:space="preserve"> pomimo złożenia przez </w:t>
      </w:r>
      <w:r w:rsidRPr="0020231E">
        <w:rPr>
          <w:rFonts w:ascii="Arial" w:hAnsi="Arial" w:cs="Arial"/>
          <w:b/>
          <w:color w:val="auto"/>
          <w:sz w:val="22"/>
          <w:szCs w:val="22"/>
        </w:rPr>
        <w:t>Sprzedawcę</w:t>
      </w:r>
      <w:r w:rsidRPr="0020231E">
        <w:rPr>
          <w:rFonts w:ascii="Arial" w:hAnsi="Arial" w:cs="Arial"/>
          <w:color w:val="auto"/>
          <w:sz w:val="22"/>
          <w:szCs w:val="22"/>
        </w:rPr>
        <w:t xml:space="preserve"> żądania wstrzymania lub wniosku o wznowienie dostarczania energii elektrycznej do </w:t>
      </w:r>
      <w:r w:rsidRPr="0020231E">
        <w:rPr>
          <w:rFonts w:ascii="Arial" w:hAnsi="Arial" w:cs="Arial"/>
          <w:bCs/>
          <w:color w:val="auto"/>
          <w:sz w:val="22"/>
          <w:szCs w:val="22"/>
        </w:rPr>
        <w:t>URD</w:t>
      </w:r>
      <w:r w:rsidR="000D275F" w:rsidRPr="0020231E">
        <w:rPr>
          <w:rFonts w:ascii="Arial" w:hAnsi="Arial" w:cs="Arial"/>
          <w:b/>
          <w:color w:val="auto"/>
          <w:sz w:val="22"/>
          <w:szCs w:val="22"/>
        </w:rPr>
        <w:t>;</w:t>
      </w:r>
    </w:p>
    <w:p w14:paraId="0EE7C723" w14:textId="084ADC43" w:rsidR="00302C04" w:rsidRPr="0020231E" w:rsidRDefault="00302C04" w:rsidP="00B206D1">
      <w:pPr>
        <w:pStyle w:val="Tekstpodstawowy"/>
        <w:widowControl w:val="0"/>
        <w:tabs>
          <w:tab w:val="clear" w:pos="4536"/>
          <w:tab w:val="clear" w:pos="9072"/>
        </w:tabs>
        <w:adjustRightInd w:val="0"/>
        <w:snapToGrid w:val="0"/>
        <w:spacing w:before="120" w:after="0" w:line="288" w:lineRule="auto"/>
        <w:ind w:left="360"/>
        <w:rPr>
          <w:rFonts w:ascii="Arial" w:hAnsi="Arial" w:cs="Arial"/>
          <w:color w:val="auto"/>
          <w:sz w:val="22"/>
          <w:szCs w:val="22"/>
          <w:lang w:val="pl-PL"/>
        </w:rPr>
      </w:pPr>
      <w:r w:rsidRPr="0020231E">
        <w:rPr>
          <w:rFonts w:ascii="Arial" w:hAnsi="Arial" w:cs="Arial"/>
          <w:sz w:val="22"/>
          <w:szCs w:val="22"/>
          <w:lang w:val="pl-PL"/>
        </w:rPr>
        <w:t>chyba, że powyższe jest następstwem okoliczności, za które OSDn nie ponosi odpowiedzialności.</w:t>
      </w:r>
    </w:p>
    <w:p w14:paraId="6CCED6C6" w14:textId="005F9E05" w:rsidR="00B04A39" w:rsidRPr="0020231E" w:rsidRDefault="00B04A39" w:rsidP="00B206D1">
      <w:pPr>
        <w:pStyle w:val="Tekstpodstawowy"/>
        <w:widowControl w:val="0"/>
        <w:numPr>
          <w:ilvl w:val="0"/>
          <w:numId w:val="62"/>
        </w:numPr>
        <w:tabs>
          <w:tab w:val="clear" w:pos="4536"/>
          <w:tab w:val="clear" w:pos="9072"/>
        </w:tabs>
        <w:adjustRightInd w:val="0"/>
        <w:snapToGrid w:val="0"/>
        <w:spacing w:before="120" w:line="288" w:lineRule="auto"/>
        <w:ind w:left="426" w:hanging="426"/>
        <w:rPr>
          <w:rFonts w:ascii="Arial" w:hAnsi="Arial" w:cs="Arial"/>
          <w:color w:val="auto"/>
          <w:sz w:val="22"/>
          <w:szCs w:val="22"/>
          <w:lang w:val="pl-PL"/>
        </w:rPr>
      </w:pPr>
      <w:r w:rsidRPr="0020231E">
        <w:rPr>
          <w:rFonts w:ascii="Arial" w:hAnsi="Arial" w:cs="Arial"/>
          <w:sz w:val="22"/>
          <w:szCs w:val="22"/>
          <w:lang w:val="pl-PL"/>
        </w:rPr>
        <w:t>Sprzedawca ponosi pełną odpowiedzialność wobec URD, któremu wstrzymano dostarczanie energii elektrycznej na żądanie Sprzedawcy, jak i wobec OSDn w przypadku, gdy wstrzymanie nastąpi z naruszeniem przez Sprzedawcę procedury, o której mowa w Ustawie, IRiESD lub IRiESP-OIRE.</w:t>
      </w:r>
    </w:p>
    <w:p w14:paraId="6E47EF22" w14:textId="3D5A963D" w:rsidR="00E41190" w:rsidRPr="0020231E" w:rsidRDefault="00E41190" w:rsidP="00B206D1">
      <w:pPr>
        <w:pStyle w:val="Tekstpodstawowy"/>
        <w:widowControl w:val="0"/>
        <w:adjustRightInd w:val="0"/>
        <w:snapToGrid w:val="0"/>
        <w:spacing w:before="120" w:after="0" w:line="288" w:lineRule="auto"/>
        <w:jc w:val="center"/>
        <w:rPr>
          <w:rFonts w:ascii="Arial" w:hAnsi="Arial" w:cs="Arial"/>
          <w:b/>
          <w:color w:val="auto"/>
          <w:sz w:val="22"/>
          <w:szCs w:val="22"/>
          <w:lang w:val="pl-PL"/>
        </w:rPr>
      </w:pPr>
      <w:r w:rsidRPr="0020231E">
        <w:rPr>
          <w:rFonts w:ascii="Arial" w:hAnsi="Arial" w:cs="Arial"/>
          <w:b/>
          <w:color w:val="auto"/>
          <w:sz w:val="22"/>
          <w:szCs w:val="22"/>
          <w:lang w:val="pl-PL"/>
        </w:rPr>
        <w:t>§</w:t>
      </w:r>
      <w:r w:rsidR="00D571B4" w:rsidRPr="0020231E">
        <w:rPr>
          <w:rFonts w:ascii="Arial" w:hAnsi="Arial" w:cs="Arial"/>
          <w:b/>
          <w:color w:val="auto"/>
          <w:sz w:val="22"/>
          <w:szCs w:val="22"/>
          <w:lang w:val="pl-PL"/>
        </w:rPr>
        <w:t> </w:t>
      </w:r>
      <w:r w:rsidR="008A5513" w:rsidRPr="0020231E">
        <w:rPr>
          <w:rFonts w:ascii="Arial" w:hAnsi="Arial" w:cs="Arial"/>
          <w:b/>
          <w:color w:val="auto"/>
          <w:sz w:val="22"/>
          <w:szCs w:val="22"/>
          <w:lang w:val="pl-PL"/>
        </w:rPr>
        <w:t>7</w:t>
      </w:r>
    </w:p>
    <w:p w14:paraId="58ADDC7E" w14:textId="77777777" w:rsidR="00E41190" w:rsidRPr="0020231E" w:rsidRDefault="00E41190" w:rsidP="00B206D1">
      <w:pPr>
        <w:pStyle w:val="styl0"/>
        <w:widowControl w:val="0"/>
        <w:adjustRightInd w:val="0"/>
        <w:snapToGrid w:val="0"/>
        <w:spacing w:after="120" w:line="288" w:lineRule="auto"/>
        <w:jc w:val="center"/>
        <w:rPr>
          <w:rFonts w:ascii="Arial" w:hAnsi="Arial" w:cs="Arial"/>
          <w:b/>
          <w:color w:val="auto"/>
          <w:sz w:val="22"/>
          <w:szCs w:val="22"/>
        </w:rPr>
      </w:pPr>
      <w:r w:rsidRPr="0020231E">
        <w:rPr>
          <w:rFonts w:ascii="Arial" w:hAnsi="Arial" w:cs="Arial"/>
          <w:b/>
          <w:color w:val="auto"/>
          <w:sz w:val="22"/>
          <w:szCs w:val="22"/>
        </w:rPr>
        <w:t>Ograniczenia w wykonaniu postanowień Umowy oraz odpowiedzialność Stron</w:t>
      </w:r>
    </w:p>
    <w:p w14:paraId="20F0B268" w14:textId="01404A2C" w:rsidR="00E41190" w:rsidRPr="0020231E" w:rsidRDefault="00E41190" w:rsidP="007A2962">
      <w:pPr>
        <w:pStyle w:val="Stylwyliczanie"/>
        <w:widowControl w:val="0"/>
        <w:numPr>
          <w:ilvl w:val="0"/>
          <w:numId w:val="3"/>
        </w:numPr>
        <w:tabs>
          <w:tab w:val="clear" w:pos="360"/>
          <w:tab w:val="clear" w:pos="1276"/>
          <w:tab w:val="clear" w:pos="2552"/>
          <w:tab w:val="clear" w:pos="3261"/>
          <w:tab w:val="num" w:pos="426"/>
        </w:tabs>
        <w:adjustRightInd w:val="0"/>
        <w:snapToGrid w:val="0"/>
        <w:spacing w:before="0" w:line="288" w:lineRule="auto"/>
        <w:ind w:left="426" w:hanging="420"/>
        <w:rPr>
          <w:rFonts w:ascii="Arial" w:hAnsi="Arial" w:cs="Arial"/>
          <w:color w:val="auto"/>
          <w:sz w:val="22"/>
          <w:szCs w:val="22"/>
        </w:rPr>
      </w:pPr>
      <w:r w:rsidRPr="0020231E">
        <w:rPr>
          <w:rFonts w:ascii="Arial" w:hAnsi="Arial" w:cs="Arial"/>
          <w:b/>
          <w:color w:val="auto"/>
          <w:sz w:val="22"/>
          <w:szCs w:val="22"/>
        </w:rPr>
        <w:t>Strony</w:t>
      </w:r>
      <w:r w:rsidRPr="0020231E">
        <w:rPr>
          <w:rFonts w:ascii="Arial" w:hAnsi="Arial" w:cs="Arial"/>
          <w:color w:val="auto"/>
          <w:sz w:val="22"/>
          <w:szCs w:val="22"/>
        </w:rPr>
        <w:t xml:space="preserve"> dopuszczają ograniczenie lub wstrzymanie, w części lub w całości, świadczenia usług dystrybucji będących przedmiotem </w:t>
      </w:r>
      <w:r w:rsidRPr="0020231E">
        <w:rPr>
          <w:rFonts w:ascii="Arial" w:hAnsi="Arial" w:cs="Arial"/>
          <w:b/>
          <w:color w:val="auto"/>
          <w:sz w:val="22"/>
          <w:szCs w:val="22"/>
        </w:rPr>
        <w:t>Umowy</w:t>
      </w:r>
      <w:r w:rsidR="00A76171" w:rsidRPr="0020231E">
        <w:rPr>
          <w:rFonts w:ascii="Arial" w:hAnsi="Arial" w:cs="Arial"/>
          <w:color w:val="auto"/>
          <w:sz w:val="22"/>
          <w:szCs w:val="22"/>
        </w:rPr>
        <w:t>,</w:t>
      </w:r>
      <w:r w:rsidRPr="0020231E">
        <w:rPr>
          <w:rFonts w:ascii="Arial" w:hAnsi="Arial" w:cs="Arial"/>
          <w:color w:val="auto"/>
          <w:sz w:val="22"/>
          <w:szCs w:val="22"/>
        </w:rPr>
        <w:t xml:space="preserve"> w przypadkach:</w:t>
      </w:r>
    </w:p>
    <w:p w14:paraId="4CF8F115" w14:textId="55D92413" w:rsidR="00574916" w:rsidRPr="0020231E" w:rsidRDefault="005E58B1" w:rsidP="007A2962">
      <w:pPr>
        <w:pStyle w:val="Stylwyliczanie"/>
        <w:widowControl w:val="0"/>
        <w:numPr>
          <w:ilvl w:val="1"/>
          <w:numId w:val="3"/>
        </w:numPr>
        <w:tabs>
          <w:tab w:val="clear" w:pos="720"/>
          <w:tab w:val="clear" w:pos="1276"/>
          <w:tab w:val="left" w:pos="851"/>
        </w:tabs>
        <w:adjustRightInd w:val="0"/>
        <w:snapToGrid w:val="0"/>
        <w:spacing w:line="288" w:lineRule="auto"/>
        <w:ind w:left="851" w:hanging="425"/>
        <w:rPr>
          <w:rFonts w:ascii="Arial" w:hAnsi="Arial" w:cs="Arial"/>
          <w:color w:val="auto"/>
          <w:sz w:val="22"/>
          <w:szCs w:val="22"/>
        </w:rPr>
      </w:pPr>
      <w:r w:rsidRPr="0020231E">
        <w:rPr>
          <w:rFonts w:ascii="Arial" w:hAnsi="Arial" w:cs="Arial"/>
          <w:color w:val="auto"/>
          <w:sz w:val="22"/>
          <w:szCs w:val="22"/>
        </w:rPr>
        <w:t xml:space="preserve">działania siły wyższej albo z winy </w:t>
      </w:r>
      <w:r w:rsidRPr="0020231E">
        <w:rPr>
          <w:rFonts w:ascii="Arial" w:hAnsi="Arial" w:cs="Arial"/>
          <w:bCs/>
          <w:color w:val="auto"/>
          <w:sz w:val="22"/>
          <w:szCs w:val="22"/>
        </w:rPr>
        <w:t>URD</w:t>
      </w:r>
      <w:r w:rsidRPr="0020231E">
        <w:rPr>
          <w:rFonts w:ascii="Arial" w:hAnsi="Arial" w:cs="Arial"/>
          <w:color w:val="auto"/>
          <w:sz w:val="22"/>
          <w:szCs w:val="22"/>
        </w:rPr>
        <w:t xml:space="preserve"> lub osoby trzeciej, za które </w:t>
      </w:r>
      <w:r w:rsidR="00412350" w:rsidRPr="0020231E">
        <w:rPr>
          <w:rFonts w:ascii="Arial" w:hAnsi="Arial" w:cs="Arial"/>
          <w:color w:val="auto"/>
          <w:sz w:val="22"/>
          <w:szCs w:val="22"/>
        </w:rPr>
        <w:t>OSDn</w:t>
      </w:r>
      <w:r w:rsidR="00EC4191" w:rsidRPr="0020231E">
        <w:rPr>
          <w:rFonts w:ascii="Arial" w:hAnsi="Arial" w:cs="Arial"/>
          <w:color w:val="auto"/>
          <w:sz w:val="22"/>
          <w:szCs w:val="22"/>
        </w:rPr>
        <w:br/>
      </w:r>
      <w:r w:rsidRPr="0020231E">
        <w:rPr>
          <w:rFonts w:ascii="Arial" w:hAnsi="Arial" w:cs="Arial"/>
          <w:color w:val="auto"/>
          <w:sz w:val="22"/>
          <w:szCs w:val="22"/>
        </w:rPr>
        <w:t>nie ponosi</w:t>
      </w:r>
      <w:r w:rsidR="001A002E" w:rsidRPr="0020231E">
        <w:rPr>
          <w:rFonts w:ascii="Arial" w:hAnsi="Arial" w:cs="Arial"/>
          <w:color w:val="auto"/>
          <w:sz w:val="22"/>
          <w:szCs w:val="22"/>
        </w:rPr>
        <w:t xml:space="preserve"> odpowiedzialności</w:t>
      </w:r>
      <w:r w:rsidRPr="0020231E">
        <w:rPr>
          <w:rFonts w:ascii="Arial" w:hAnsi="Arial" w:cs="Arial"/>
          <w:color w:val="auto"/>
          <w:sz w:val="22"/>
          <w:szCs w:val="22"/>
        </w:rPr>
        <w:t>;</w:t>
      </w:r>
    </w:p>
    <w:p w14:paraId="0545A067" w14:textId="216EC9F8" w:rsidR="00574916" w:rsidRPr="0020231E" w:rsidRDefault="00574916" w:rsidP="007A2962">
      <w:pPr>
        <w:pStyle w:val="Stylwyliczanie"/>
        <w:widowControl w:val="0"/>
        <w:numPr>
          <w:ilvl w:val="1"/>
          <w:numId w:val="3"/>
        </w:numPr>
        <w:tabs>
          <w:tab w:val="clear" w:pos="720"/>
          <w:tab w:val="clear" w:pos="1276"/>
          <w:tab w:val="left" w:pos="851"/>
        </w:tabs>
        <w:adjustRightInd w:val="0"/>
        <w:snapToGrid w:val="0"/>
        <w:spacing w:line="288" w:lineRule="auto"/>
        <w:ind w:left="851" w:hanging="425"/>
        <w:rPr>
          <w:rFonts w:ascii="Arial" w:hAnsi="Arial" w:cs="Arial"/>
          <w:color w:val="auto"/>
          <w:sz w:val="22"/>
          <w:szCs w:val="22"/>
        </w:rPr>
      </w:pPr>
      <w:r w:rsidRPr="0020231E">
        <w:rPr>
          <w:rFonts w:ascii="Arial" w:hAnsi="Arial" w:cs="Arial"/>
          <w:color w:val="auto"/>
          <w:sz w:val="22"/>
          <w:szCs w:val="22"/>
        </w:rPr>
        <w:t>ograniczenia w dostarczaniu energii elektrycznej w związku z zagrożeniem życia, zdrowia, mienia lub środowiska;</w:t>
      </w:r>
    </w:p>
    <w:p w14:paraId="5B2746DD" w14:textId="19406919" w:rsidR="00574916" w:rsidRPr="0020231E" w:rsidRDefault="00574916" w:rsidP="007A2962">
      <w:pPr>
        <w:pStyle w:val="Stylwyliczanie"/>
        <w:widowControl w:val="0"/>
        <w:numPr>
          <w:ilvl w:val="1"/>
          <w:numId w:val="3"/>
        </w:numPr>
        <w:tabs>
          <w:tab w:val="clear" w:pos="720"/>
          <w:tab w:val="clear" w:pos="1276"/>
          <w:tab w:val="left" w:pos="851"/>
        </w:tabs>
        <w:adjustRightInd w:val="0"/>
        <w:snapToGrid w:val="0"/>
        <w:spacing w:line="288" w:lineRule="auto"/>
        <w:ind w:left="851" w:hanging="425"/>
        <w:rPr>
          <w:rFonts w:ascii="Arial" w:hAnsi="Arial" w:cs="Arial"/>
          <w:color w:val="auto"/>
          <w:sz w:val="22"/>
          <w:szCs w:val="22"/>
        </w:rPr>
      </w:pPr>
      <w:r w:rsidRPr="0020231E">
        <w:rPr>
          <w:rFonts w:ascii="Arial" w:hAnsi="Arial" w:cs="Arial"/>
          <w:color w:val="auto"/>
          <w:sz w:val="22"/>
          <w:szCs w:val="22"/>
        </w:rPr>
        <w:t xml:space="preserve">przerwy w dostarczaniu energii elektrycznej, przez czas i na warunkach określonych </w:t>
      </w:r>
      <w:r w:rsidR="001F2151" w:rsidRPr="0020231E">
        <w:rPr>
          <w:rFonts w:ascii="Arial" w:hAnsi="Arial" w:cs="Arial"/>
          <w:color w:val="auto"/>
          <w:sz w:val="22"/>
          <w:szCs w:val="22"/>
        </w:rPr>
        <w:t>zgodnie z</w:t>
      </w:r>
      <w:r w:rsidR="00D571B4" w:rsidRPr="0020231E">
        <w:rPr>
          <w:rFonts w:ascii="Arial" w:hAnsi="Arial" w:cs="Arial"/>
          <w:color w:val="auto"/>
          <w:sz w:val="22"/>
          <w:szCs w:val="22"/>
        </w:rPr>
        <w:t> </w:t>
      </w:r>
      <w:r w:rsidR="00B803BC" w:rsidRPr="0020231E">
        <w:rPr>
          <w:rFonts w:ascii="Arial" w:hAnsi="Arial" w:cs="Arial"/>
          <w:color w:val="auto"/>
          <w:sz w:val="22"/>
          <w:szCs w:val="22"/>
        </w:rPr>
        <w:t>przepisami prawa;</w:t>
      </w:r>
    </w:p>
    <w:p w14:paraId="0CD67603" w14:textId="19F3D10E" w:rsidR="00574916" w:rsidRPr="0020231E" w:rsidRDefault="00574916" w:rsidP="007A2962">
      <w:pPr>
        <w:pStyle w:val="Stylwyliczanie"/>
        <w:widowControl w:val="0"/>
        <w:numPr>
          <w:ilvl w:val="1"/>
          <w:numId w:val="3"/>
        </w:numPr>
        <w:tabs>
          <w:tab w:val="clear" w:pos="720"/>
          <w:tab w:val="clear" w:pos="1276"/>
          <w:tab w:val="left" w:pos="851"/>
        </w:tabs>
        <w:adjustRightInd w:val="0"/>
        <w:snapToGrid w:val="0"/>
        <w:spacing w:line="288" w:lineRule="auto"/>
        <w:ind w:left="851" w:hanging="425"/>
        <w:rPr>
          <w:rFonts w:ascii="Arial" w:hAnsi="Arial" w:cs="Arial"/>
          <w:color w:val="auto"/>
          <w:sz w:val="22"/>
          <w:szCs w:val="22"/>
        </w:rPr>
      </w:pPr>
      <w:r w:rsidRPr="0020231E">
        <w:rPr>
          <w:rFonts w:ascii="Arial" w:hAnsi="Arial" w:cs="Arial"/>
          <w:color w:val="auto"/>
          <w:sz w:val="22"/>
          <w:szCs w:val="22"/>
        </w:rPr>
        <w:t xml:space="preserve">ograniczenia w dostarczaniu mocy i energii elektrycznej wprowadzonymi zgodnie </w:t>
      </w:r>
      <w:r w:rsidR="00F272D6" w:rsidRPr="0020231E">
        <w:rPr>
          <w:rFonts w:ascii="Arial" w:hAnsi="Arial" w:cs="Arial"/>
          <w:color w:val="auto"/>
          <w:sz w:val="22"/>
          <w:szCs w:val="22"/>
        </w:rPr>
        <w:t xml:space="preserve">z </w:t>
      </w:r>
      <w:r w:rsidR="00297EC0" w:rsidRPr="0020231E">
        <w:rPr>
          <w:rFonts w:ascii="Arial" w:hAnsi="Arial" w:cs="Arial"/>
          <w:color w:val="auto"/>
          <w:sz w:val="22"/>
          <w:szCs w:val="22"/>
        </w:rPr>
        <w:t>U</w:t>
      </w:r>
      <w:r w:rsidRPr="0020231E">
        <w:rPr>
          <w:rFonts w:ascii="Arial" w:hAnsi="Arial" w:cs="Arial"/>
          <w:color w:val="auto"/>
          <w:sz w:val="22"/>
          <w:szCs w:val="22"/>
        </w:rPr>
        <w:t>stawą</w:t>
      </w:r>
      <w:r w:rsidR="00B43E3A" w:rsidRPr="0020231E">
        <w:rPr>
          <w:rFonts w:ascii="Arial" w:hAnsi="Arial" w:cs="Arial"/>
          <w:color w:val="auto"/>
          <w:sz w:val="22"/>
          <w:szCs w:val="22"/>
        </w:rPr>
        <w:t xml:space="preserve"> wraz z</w:t>
      </w:r>
      <w:r w:rsidR="00B803BC" w:rsidRPr="0020231E">
        <w:rPr>
          <w:rFonts w:ascii="Arial" w:hAnsi="Arial" w:cs="Arial"/>
          <w:color w:val="auto"/>
          <w:sz w:val="22"/>
          <w:szCs w:val="22"/>
        </w:rPr>
        <w:t> </w:t>
      </w:r>
      <w:r w:rsidR="00B43E3A" w:rsidRPr="0020231E">
        <w:rPr>
          <w:rFonts w:ascii="Arial" w:hAnsi="Arial" w:cs="Arial"/>
          <w:color w:val="auto"/>
          <w:sz w:val="22"/>
          <w:szCs w:val="22"/>
        </w:rPr>
        <w:t>aktami wykonawczymi wydanymi do tej Ustawy</w:t>
      </w:r>
      <w:r w:rsidR="00DE2807" w:rsidRPr="0020231E">
        <w:rPr>
          <w:rFonts w:ascii="Arial" w:hAnsi="Arial" w:cs="Arial"/>
          <w:color w:val="auto"/>
          <w:sz w:val="22"/>
          <w:szCs w:val="22"/>
        </w:rPr>
        <w:t>;</w:t>
      </w:r>
    </w:p>
    <w:p w14:paraId="1A7A0FE2" w14:textId="6E2A3725" w:rsidR="00693FD6" w:rsidRPr="0020231E" w:rsidRDefault="00693FD6" w:rsidP="007A2962">
      <w:pPr>
        <w:pStyle w:val="Stylwyliczanie"/>
        <w:widowControl w:val="0"/>
        <w:numPr>
          <w:ilvl w:val="1"/>
          <w:numId w:val="3"/>
        </w:numPr>
        <w:tabs>
          <w:tab w:val="clear" w:pos="720"/>
          <w:tab w:val="clear" w:pos="1276"/>
          <w:tab w:val="left" w:pos="851"/>
        </w:tabs>
        <w:adjustRightInd w:val="0"/>
        <w:snapToGrid w:val="0"/>
        <w:spacing w:line="288" w:lineRule="auto"/>
        <w:ind w:left="851" w:hanging="425"/>
        <w:rPr>
          <w:rFonts w:ascii="Arial" w:hAnsi="Arial" w:cs="Arial"/>
          <w:color w:val="auto"/>
          <w:sz w:val="22"/>
          <w:szCs w:val="22"/>
        </w:rPr>
      </w:pPr>
      <w:r w:rsidRPr="0020231E">
        <w:rPr>
          <w:rFonts w:ascii="Arial" w:hAnsi="Arial" w:cs="Arial"/>
          <w:color w:val="auto"/>
          <w:sz w:val="22"/>
          <w:szCs w:val="22"/>
        </w:rPr>
        <w:t>wystąpienia zdarzeń</w:t>
      </w:r>
      <w:r w:rsidR="00C35E28" w:rsidRPr="0020231E">
        <w:rPr>
          <w:rFonts w:ascii="Arial" w:hAnsi="Arial" w:cs="Arial"/>
          <w:color w:val="auto"/>
          <w:sz w:val="22"/>
          <w:szCs w:val="22"/>
        </w:rPr>
        <w:t xml:space="preserve"> </w:t>
      </w:r>
      <w:r w:rsidRPr="0020231E">
        <w:rPr>
          <w:rFonts w:ascii="Arial" w:hAnsi="Arial" w:cs="Arial"/>
          <w:color w:val="auto"/>
          <w:sz w:val="22"/>
          <w:szCs w:val="22"/>
        </w:rPr>
        <w:t xml:space="preserve">upoważniających do ograniczenia lub wstrzymania, w części </w:t>
      </w:r>
      <w:r w:rsidR="00EC4191" w:rsidRPr="0020231E">
        <w:rPr>
          <w:rFonts w:ascii="Arial" w:hAnsi="Arial" w:cs="Arial"/>
          <w:color w:val="auto"/>
          <w:sz w:val="22"/>
          <w:szCs w:val="22"/>
        </w:rPr>
        <w:br/>
      </w:r>
      <w:r w:rsidRPr="0020231E">
        <w:rPr>
          <w:rFonts w:ascii="Arial" w:hAnsi="Arial" w:cs="Arial"/>
          <w:color w:val="auto"/>
          <w:sz w:val="22"/>
          <w:szCs w:val="22"/>
        </w:rPr>
        <w:t>lub w całości, świadczenia usług dystrybucji</w:t>
      </w:r>
      <w:r w:rsidR="00302C04" w:rsidRPr="0020231E">
        <w:rPr>
          <w:rFonts w:ascii="Arial" w:hAnsi="Arial" w:cs="Arial"/>
          <w:color w:val="auto"/>
          <w:sz w:val="22"/>
          <w:szCs w:val="22"/>
        </w:rPr>
        <w:t xml:space="preserve"> </w:t>
      </w:r>
      <w:r w:rsidRPr="0020231E">
        <w:rPr>
          <w:rFonts w:ascii="Arial" w:hAnsi="Arial" w:cs="Arial"/>
          <w:color w:val="auto"/>
          <w:sz w:val="22"/>
          <w:szCs w:val="22"/>
        </w:rPr>
        <w:t xml:space="preserve">przewidzianych w Ustawie i w </w:t>
      </w:r>
      <w:r w:rsidR="00DF486D" w:rsidRPr="0020231E">
        <w:rPr>
          <w:rFonts w:ascii="Arial" w:hAnsi="Arial" w:cs="Arial"/>
          <w:color w:val="auto"/>
          <w:sz w:val="22"/>
          <w:szCs w:val="22"/>
        </w:rPr>
        <w:t>IRiESD</w:t>
      </w:r>
      <w:r w:rsidR="004739D9" w:rsidRPr="0020231E">
        <w:rPr>
          <w:rFonts w:ascii="Arial" w:hAnsi="Arial" w:cs="Arial"/>
          <w:color w:val="auto"/>
          <w:sz w:val="22"/>
          <w:szCs w:val="22"/>
        </w:rPr>
        <w:t>;</w:t>
      </w:r>
    </w:p>
    <w:p w14:paraId="65473EB9" w14:textId="446B584C" w:rsidR="000D275F" w:rsidRPr="0020231E" w:rsidRDefault="00E608D4" w:rsidP="007A2962">
      <w:pPr>
        <w:pStyle w:val="Stylwyliczanie"/>
        <w:widowControl w:val="0"/>
        <w:numPr>
          <w:ilvl w:val="1"/>
          <w:numId w:val="3"/>
        </w:numPr>
        <w:tabs>
          <w:tab w:val="clear" w:pos="720"/>
          <w:tab w:val="clear" w:pos="1276"/>
          <w:tab w:val="left" w:pos="851"/>
        </w:tabs>
        <w:adjustRightInd w:val="0"/>
        <w:snapToGrid w:val="0"/>
        <w:spacing w:line="288" w:lineRule="auto"/>
        <w:ind w:left="851" w:hanging="425"/>
        <w:rPr>
          <w:rFonts w:ascii="Arial" w:hAnsi="Arial" w:cs="Arial"/>
          <w:color w:val="auto"/>
          <w:sz w:val="22"/>
          <w:szCs w:val="22"/>
        </w:rPr>
      </w:pPr>
      <w:r w:rsidRPr="0020231E">
        <w:rPr>
          <w:rFonts w:ascii="Arial" w:hAnsi="Arial" w:cs="Arial"/>
          <w:color w:val="auto"/>
          <w:sz w:val="22"/>
          <w:szCs w:val="22"/>
        </w:rPr>
        <w:t>zaprzestani</w:t>
      </w:r>
      <w:r w:rsidR="00D9059D" w:rsidRPr="0020231E">
        <w:rPr>
          <w:rFonts w:ascii="Arial" w:hAnsi="Arial" w:cs="Arial"/>
          <w:color w:val="auto"/>
          <w:sz w:val="22"/>
          <w:szCs w:val="22"/>
        </w:rPr>
        <w:t>a</w:t>
      </w:r>
      <w:r w:rsidR="00B803BC" w:rsidRPr="0020231E">
        <w:rPr>
          <w:rFonts w:ascii="Arial" w:hAnsi="Arial" w:cs="Arial"/>
          <w:color w:val="auto"/>
          <w:sz w:val="22"/>
          <w:szCs w:val="22"/>
        </w:rPr>
        <w:t>,</w:t>
      </w:r>
      <w:r w:rsidRPr="0020231E">
        <w:rPr>
          <w:rFonts w:ascii="Arial" w:hAnsi="Arial" w:cs="Arial"/>
          <w:color w:val="auto"/>
          <w:sz w:val="22"/>
          <w:szCs w:val="22"/>
        </w:rPr>
        <w:t xml:space="preserve"> niezależnie od przyczyny</w:t>
      </w:r>
      <w:r w:rsidR="00B803BC" w:rsidRPr="0020231E">
        <w:rPr>
          <w:rFonts w:ascii="Arial" w:hAnsi="Arial" w:cs="Arial"/>
          <w:color w:val="auto"/>
          <w:sz w:val="22"/>
          <w:szCs w:val="22"/>
        </w:rPr>
        <w:t>,</w:t>
      </w:r>
      <w:r w:rsidRPr="0020231E">
        <w:rPr>
          <w:rFonts w:ascii="Arial" w:hAnsi="Arial" w:cs="Arial"/>
          <w:color w:val="auto"/>
          <w:sz w:val="22"/>
          <w:szCs w:val="22"/>
        </w:rPr>
        <w:t xml:space="preserve"> bilansowania</w:t>
      </w:r>
      <w:r w:rsidR="00B803BC" w:rsidRPr="0020231E">
        <w:rPr>
          <w:rFonts w:ascii="Arial" w:hAnsi="Arial" w:cs="Arial"/>
          <w:color w:val="auto"/>
          <w:sz w:val="22"/>
          <w:szCs w:val="22"/>
        </w:rPr>
        <w:t xml:space="preserve"> handlowego</w:t>
      </w:r>
      <w:r w:rsidRPr="0020231E">
        <w:rPr>
          <w:rFonts w:ascii="Arial" w:hAnsi="Arial" w:cs="Arial"/>
          <w:color w:val="auto"/>
          <w:sz w:val="22"/>
          <w:szCs w:val="22"/>
        </w:rPr>
        <w:t xml:space="preserve"> </w:t>
      </w:r>
      <w:r w:rsidR="00237F41" w:rsidRPr="0020231E">
        <w:rPr>
          <w:rFonts w:ascii="Arial" w:hAnsi="Arial" w:cs="Arial"/>
          <w:b/>
          <w:color w:val="auto"/>
          <w:sz w:val="22"/>
          <w:szCs w:val="22"/>
        </w:rPr>
        <w:t>S</w:t>
      </w:r>
      <w:r w:rsidRPr="0020231E">
        <w:rPr>
          <w:rFonts w:ascii="Arial" w:hAnsi="Arial" w:cs="Arial"/>
          <w:b/>
          <w:color w:val="auto"/>
          <w:sz w:val="22"/>
          <w:szCs w:val="22"/>
        </w:rPr>
        <w:t>przedawcy</w:t>
      </w:r>
      <w:r w:rsidRPr="0020231E">
        <w:rPr>
          <w:rFonts w:ascii="Arial" w:hAnsi="Arial" w:cs="Arial"/>
          <w:color w:val="auto"/>
          <w:sz w:val="22"/>
          <w:szCs w:val="22"/>
        </w:rPr>
        <w:t xml:space="preserve"> </w:t>
      </w:r>
      <w:r w:rsidR="004739D9" w:rsidRPr="0020231E">
        <w:rPr>
          <w:rFonts w:ascii="Arial" w:hAnsi="Arial" w:cs="Arial"/>
          <w:color w:val="auto"/>
          <w:sz w:val="22"/>
          <w:szCs w:val="22"/>
        </w:rPr>
        <w:t>przez POB</w:t>
      </w:r>
      <w:r w:rsidR="006371B5" w:rsidRPr="0020231E">
        <w:rPr>
          <w:rFonts w:ascii="Arial" w:hAnsi="Arial" w:cs="Arial"/>
          <w:color w:val="auto"/>
          <w:sz w:val="22"/>
          <w:szCs w:val="22"/>
          <w:vertAlign w:val="subscript"/>
        </w:rPr>
        <w:t>Z</w:t>
      </w:r>
      <w:r w:rsidR="00583B5C" w:rsidRPr="0020231E">
        <w:rPr>
          <w:rFonts w:ascii="Arial" w:hAnsi="Arial" w:cs="Arial"/>
          <w:color w:val="auto"/>
          <w:sz w:val="22"/>
          <w:szCs w:val="22"/>
        </w:rPr>
        <w:t>,</w:t>
      </w:r>
      <w:r w:rsidR="004739D9" w:rsidRPr="0020231E">
        <w:rPr>
          <w:rFonts w:ascii="Arial" w:hAnsi="Arial" w:cs="Arial"/>
          <w:color w:val="auto"/>
          <w:sz w:val="22"/>
          <w:szCs w:val="22"/>
        </w:rPr>
        <w:t xml:space="preserve"> </w:t>
      </w:r>
      <w:r w:rsidR="00583B5C" w:rsidRPr="0020231E">
        <w:rPr>
          <w:rFonts w:ascii="Arial" w:hAnsi="Arial" w:cs="Arial"/>
          <w:color w:val="auto"/>
          <w:sz w:val="22"/>
          <w:szCs w:val="22"/>
        </w:rPr>
        <w:t xml:space="preserve">w szczególności </w:t>
      </w:r>
      <w:r w:rsidR="00FB12FA" w:rsidRPr="0020231E">
        <w:rPr>
          <w:rFonts w:ascii="Arial" w:hAnsi="Arial" w:cs="Arial"/>
          <w:color w:val="auto"/>
          <w:sz w:val="22"/>
          <w:szCs w:val="22"/>
        </w:rPr>
        <w:t xml:space="preserve">w przypadku </w:t>
      </w:r>
      <w:r w:rsidR="004739D9" w:rsidRPr="0020231E">
        <w:rPr>
          <w:rFonts w:ascii="Arial" w:hAnsi="Arial" w:cs="Arial"/>
          <w:color w:val="auto"/>
          <w:sz w:val="22"/>
          <w:szCs w:val="22"/>
        </w:rPr>
        <w:t>zawieszenia</w:t>
      </w:r>
      <w:r w:rsidRPr="0020231E">
        <w:rPr>
          <w:rFonts w:ascii="Arial" w:hAnsi="Arial" w:cs="Arial"/>
          <w:color w:val="auto"/>
          <w:sz w:val="22"/>
          <w:szCs w:val="22"/>
        </w:rPr>
        <w:t xml:space="preserve"> </w:t>
      </w:r>
      <w:r w:rsidR="00583B5C" w:rsidRPr="0020231E">
        <w:rPr>
          <w:rFonts w:ascii="Arial" w:hAnsi="Arial" w:cs="Arial"/>
          <w:color w:val="auto"/>
          <w:sz w:val="22"/>
          <w:szCs w:val="22"/>
        </w:rPr>
        <w:t>lub</w:t>
      </w:r>
      <w:r w:rsidRPr="0020231E">
        <w:rPr>
          <w:rFonts w:ascii="Arial" w:hAnsi="Arial" w:cs="Arial"/>
          <w:color w:val="auto"/>
          <w:sz w:val="22"/>
          <w:szCs w:val="22"/>
        </w:rPr>
        <w:t xml:space="preserve"> zaprzestani</w:t>
      </w:r>
      <w:r w:rsidR="00B803BC" w:rsidRPr="0020231E">
        <w:rPr>
          <w:rFonts w:ascii="Arial" w:hAnsi="Arial" w:cs="Arial"/>
          <w:color w:val="auto"/>
          <w:sz w:val="22"/>
          <w:szCs w:val="22"/>
        </w:rPr>
        <w:t>a</w:t>
      </w:r>
      <w:r w:rsidRPr="0020231E">
        <w:rPr>
          <w:rFonts w:ascii="Arial" w:hAnsi="Arial" w:cs="Arial"/>
          <w:color w:val="auto"/>
          <w:sz w:val="22"/>
          <w:szCs w:val="22"/>
        </w:rPr>
        <w:t xml:space="preserve"> działalności </w:t>
      </w:r>
      <w:r w:rsidR="00B803BC" w:rsidRPr="0020231E">
        <w:rPr>
          <w:rFonts w:ascii="Arial" w:hAnsi="Arial" w:cs="Arial"/>
          <w:color w:val="auto"/>
          <w:sz w:val="22"/>
          <w:szCs w:val="22"/>
        </w:rPr>
        <w:t>POB</w:t>
      </w:r>
      <w:r w:rsidR="006371B5" w:rsidRPr="0020231E">
        <w:rPr>
          <w:rFonts w:ascii="Arial" w:hAnsi="Arial" w:cs="Arial"/>
          <w:color w:val="auto"/>
          <w:sz w:val="22"/>
          <w:szCs w:val="22"/>
          <w:vertAlign w:val="subscript"/>
        </w:rPr>
        <w:t>Z</w:t>
      </w:r>
      <w:r w:rsidR="00B803BC" w:rsidRPr="0020231E">
        <w:rPr>
          <w:rFonts w:ascii="Arial" w:hAnsi="Arial" w:cs="Arial"/>
          <w:color w:val="auto"/>
          <w:sz w:val="22"/>
          <w:szCs w:val="22"/>
        </w:rPr>
        <w:t xml:space="preserve"> </w:t>
      </w:r>
      <w:r w:rsidRPr="0020231E">
        <w:rPr>
          <w:rFonts w:ascii="Arial" w:hAnsi="Arial" w:cs="Arial"/>
          <w:color w:val="auto"/>
          <w:sz w:val="22"/>
          <w:szCs w:val="22"/>
        </w:rPr>
        <w:t xml:space="preserve">na </w:t>
      </w:r>
      <w:r w:rsidR="00B803BC" w:rsidRPr="0020231E">
        <w:rPr>
          <w:rFonts w:ascii="Arial" w:hAnsi="Arial" w:cs="Arial"/>
          <w:color w:val="auto"/>
          <w:sz w:val="22"/>
          <w:szCs w:val="22"/>
        </w:rPr>
        <w:t>RB</w:t>
      </w:r>
      <w:r w:rsidR="007A090A" w:rsidRPr="0020231E">
        <w:rPr>
          <w:rFonts w:ascii="Arial" w:hAnsi="Arial" w:cs="Arial"/>
          <w:color w:val="auto"/>
          <w:sz w:val="22"/>
          <w:szCs w:val="22"/>
        </w:rPr>
        <w:t>;</w:t>
      </w:r>
    </w:p>
    <w:p w14:paraId="57C00CD1" w14:textId="701DAADE" w:rsidR="00E608D4" w:rsidRPr="0020231E" w:rsidRDefault="000D275F" w:rsidP="007A2962">
      <w:pPr>
        <w:pStyle w:val="Stylwyliczanie"/>
        <w:widowControl w:val="0"/>
        <w:numPr>
          <w:ilvl w:val="1"/>
          <w:numId w:val="3"/>
        </w:numPr>
        <w:tabs>
          <w:tab w:val="clear" w:pos="720"/>
          <w:tab w:val="clear" w:pos="1276"/>
          <w:tab w:val="left" w:pos="851"/>
        </w:tabs>
        <w:adjustRightInd w:val="0"/>
        <w:snapToGrid w:val="0"/>
        <w:spacing w:line="288" w:lineRule="auto"/>
        <w:ind w:left="851" w:hanging="425"/>
        <w:rPr>
          <w:rFonts w:ascii="Arial" w:hAnsi="Arial" w:cs="Arial"/>
          <w:color w:val="auto"/>
          <w:sz w:val="22"/>
          <w:szCs w:val="22"/>
        </w:rPr>
      </w:pPr>
      <w:r w:rsidRPr="0020231E">
        <w:rPr>
          <w:rFonts w:ascii="Arial" w:hAnsi="Arial" w:cs="Arial"/>
          <w:color w:val="auto"/>
          <w:sz w:val="22"/>
          <w:szCs w:val="22"/>
        </w:rPr>
        <w:t xml:space="preserve">niedostępności CSIRE, w tym skutkującym brakiem możliwości przekazywania </w:t>
      </w:r>
      <w:r w:rsidR="00EC4191" w:rsidRPr="0020231E">
        <w:rPr>
          <w:rFonts w:ascii="Arial" w:hAnsi="Arial" w:cs="Arial"/>
          <w:color w:val="auto"/>
          <w:sz w:val="22"/>
          <w:szCs w:val="22"/>
        </w:rPr>
        <w:br/>
      </w:r>
      <w:r w:rsidRPr="0020231E">
        <w:rPr>
          <w:rFonts w:ascii="Arial" w:hAnsi="Arial" w:cs="Arial"/>
          <w:color w:val="auto"/>
          <w:sz w:val="22"/>
          <w:szCs w:val="22"/>
        </w:rPr>
        <w:t>lub odbierania komunikatu zgodnie z TSKB</w:t>
      </w:r>
      <w:r w:rsidR="0075264C" w:rsidRPr="0020231E">
        <w:rPr>
          <w:rFonts w:ascii="Arial" w:hAnsi="Arial" w:cs="Arial"/>
          <w:color w:val="auto"/>
          <w:sz w:val="22"/>
          <w:szCs w:val="22"/>
        </w:rPr>
        <w:t>.</w:t>
      </w:r>
    </w:p>
    <w:p w14:paraId="5D6544DC" w14:textId="16750A7C" w:rsidR="00A10F84" w:rsidRPr="0020231E" w:rsidRDefault="00583B5C" w:rsidP="00B206D1">
      <w:pPr>
        <w:pStyle w:val="Akapitzlist"/>
        <w:widowControl w:val="0"/>
        <w:numPr>
          <w:ilvl w:val="0"/>
          <w:numId w:val="3"/>
        </w:numPr>
        <w:tabs>
          <w:tab w:val="clear" w:pos="360"/>
          <w:tab w:val="num" w:pos="426"/>
        </w:tabs>
        <w:adjustRightInd w:val="0"/>
        <w:snapToGrid w:val="0"/>
        <w:spacing w:line="288" w:lineRule="auto"/>
        <w:ind w:left="426" w:hanging="426"/>
        <w:jc w:val="both"/>
        <w:rPr>
          <w:rFonts w:ascii="Arial" w:hAnsi="Arial" w:cs="Arial"/>
          <w:sz w:val="22"/>
          <w:szCs w:val="22"/>
        </w:rPr>
      </w:pPr>
      <w:r w:rsidRPr="0020231E">
        <w:rPr>
          <w:rFonts w:ascii="Arial" w:hAnsi="Arial" w:cs="Arial"/>
          <w:sz w:val="22"/>
          <w:szCs w:val="22"/>
        </w:rPr>
        <w:t xml:space="preserve">Ograniczenie lub wstrzymanie, o których mowa w ust. 1, możliwe jest tylko w takim zakresie, </w:t>
      </w:r>
      <w:r w:rsidR="00EC4191" w:rsidRPr="0020231E">
        <w:rPr>
          <w:rFonts w:ascii="Arial" w:hAnsi="Arial" w:cs="Arial"/>
          <w:sz w:val="22"/>
          <w:szCs w:val="22"/>
        </w:rPr>
        <w:br/>
      </w:r>
      <w:r w:rsidRPr="0020231E">
        <w:rPr>
          <w:rFonts w:ascii="Arial" w:hAnsi="Arial" w:cs="Arial"/>
          <w:sz w:val="22"/>
          <w:szCs w:val="22"/>
        </w:rPr>
        <w:t>w jakim zaistnienie danej przyczyny uniemożliwia realizację</w:t>
      </w:r>
      <w:r w:rsidR="00553550" w:rsidRPr="0020231E">
        <w:rPr>
          <w:rFonts w:ascii="Arial" w:hAnsi="Arial" w:cs="Arial"/>
          <w:sz w:val="22"/>
          <w:szCs w:val="22"/>
        </w:rPr>
        <w:t xml:space="preserve"> </w:t>
      </w:r>
      <w:r w:rsidR="00553550" w:rsidRPr="0020231E">
        <w:rPr>
          <w:rFonts w:ascii="Arial" w:hAnsi="Arial" w:cs="Arial"/>
          <w:b/>
          <w:bCs/>
          <w:color w:val="000000"/>
          <w:sz w:val="22"/>
          <w:szCs w:val="22"/>
        </w:rPr>
        <w:t>Umowy</w:t>
      </w:r>
      <w:r w:rsidRPr="0020231E">
        <w:rPr>
          <w:rFonts w:ascii="Arial" w:hAnsi="Arial" w:cs="Arial"/>
          <w:sz w:val="22"/>
          <w:szCs w:val="22"/>
        </w:rPr>
        <w:t>.</w:t>
      </w:r>
      <w:r w:rsidR="00310278" w:rsidRPr="0020231E">
        <w:rPr>
          <w:rFonts w:ascii="Arial" w:hAnsi="Arial" w:cs="Arial"/>
          <w:sz w:val="22"/>
          <w:szCs w:val="22"/>
        </w:rPr>
        <w:t xml:space="preserve"> Dla uniknięcia wątpliwości – w sytuacji niedostępności CSIRE w całości – OSDn wstrzymuje realizację Umowy w zakresie wszystkich procesów realizowanych poprzez CSIRE, a w przypadku niedostępności CSIRE w części - OSDn wstrzymuje realizację Umowy w zakresie tych procesów, dla których występuje niedostępność CSIRE; przy czym wstrzymanie realizacji Umowy nie następuje tylko wtedy i tylko w takim zakresie – w jakim w okresie niedostępności CSIRE - w ramach wprowadzonych procedur awaryjnych - OIRE zapewni alternatywny kanał wymiany informacji pomiędzy użytkownikami systemu a w szczególności pomiędzy OSD i sprzedawcami energii elektrycznej. Z uwagi na powyższe sprzedawca zobowiązany jest zapewnić, by w okresie niedostępności CSIRE - wiążące go stosunki prawne a w szczególności umowy sprzedaży energii – odpowiednio: nie wchodziły w życie albo ulegały odpowiedniemu przedłużeniu - do czasu ustania stanu niedostępności CSIRE lub zapewnienia alternatywnego kanału wymiany informacji przez OIRE.</w:t>
      </w:r>
    </w:p>
    <w:p w14:paraId="584C0B9E" w14:textId="0219F8F6" w:rsidR="00F86B3E" w:rsidRPr="0020231E" w:rsidRDefault="00583B5C" w:rsidP="00B206D1">
      <w:pPr>
        <w:pStyle w:val="Stylwyliczanie"/>
        <w:widowControl w:val="0"/>
        <w:numPr>
          <w:ilvl w:val="0"/>
          <w:numId w:val="3"/>
        </w:numPr>
        <w:tabs>
          <w:tab w:val="clear" w:pos="360"/>
          <w:tab w:val="clear" w:pos="1276"/>
          <w:tab w:val="clear" w:pos="2552"/>
          <w:tab w:val="clear" w:pos="3261"/>
          <w:tab w:val="num" w:pos="426"/>
        </w:tabs>
        <w:adjustRightInd w:val="0"/>
        <w:snapToGrid w:val="0"/>
        <w:spacing w:line="288" w:lineRule="auto"/>
        <w:ind w:left="426" w:hanging="420"/>
        <w:rPr>
          <w:rFonts w:ascii="Arial" w:hAnsi="Arial" w:cs="Arial"/>
          <w:color w:val="auto"/>
          <w:sz w:val="22"/>
          <w:szCs w:val="22"/>
        </w:rPr>
      </w:pPr>
      <w:r w:rsidRPr="0020231E">
        <w:rPr>
          <w:rFonts w:ascii="Arial" w:hAnsi="Arial" w:cs="Arial"/>
          <w:color w:val="auto"/>
          <w:sz w:val="22"/>
          <w:szCs w:val="22"/>
        </w:rPr>
        <w:t>Ś</w:t>
      </w:r>
      <w:r w:rsidR="00F86B3E" w:rsidRPr="0020231E">
        <w:rPr>
          <w:rFonts w:ascii="Arial" w:hAnsi="Arial" w:cs="Arial"/>
          <w:color w:val="auto"/>
          <w:sz w:val="22"/>
          <w:szCs w:val="22"/>
        </w:rPr>
        <w:t>wiadczeni</w:t>
      </w:r>
      <w:r w:rsidRPr="0020231E">
        <w:rPr>
          <w:rFonts w:ascii="Arial" w:hAnsi="Arial" w:cs="Arial"/>
          <w:color w:val="auto"/>
          <w:sz w:val="22"/>
          <w:szCs w:val="22"/>
        </w:rPr>
        <w:t>e</w:t>
      </w:r>
      <w:r w:rsidR="00F86B3E" w:rsidRPr="0020231E">
        <w:rPr>
          <w:rFonts w:ascii="Arial" w:hAnsi="Arial" w:cs="Arial"/>
          <w:color w:val="auto"/>
          <w:sz w:val="22"/>
          <w:szCs w:val="22"/>
        </w:rPr>
        <w:t xml:space="preserve"> usług</w:t>
      </w:r>
      <w:r w:rsidR="00F86B3E" w:rsidRPr="0020231E">
        <w:rPr>
          <w:rFonts w:ascii="Arial" w:hAnsi="Arial" w:cs="Arial"/>
          <w:b/>
          <w:color w:val="auto"/>
          <w:sz w:val="22"/>
          <w:szCs w:val="22"/>
        </w:rPr>
        <w:t xml:space="preserve"> </w:t>
      </w:r>
      <w:r w:rsidR="00F86B3E" w:rsidRPr="0020231E">
        <w:rPr>
          <w:rFonts w:ascii="Arial" w:hAnsi="Arial" w:cs="Arial"/>
          <w:color w:val="auto"/>
          <w:sz w:val="22"/>
          <w:szCs w:val="22"/>
        </w:rPr>
        <w:t xml:space="preserve">dystrybucji będących przedmiotem </w:t>
      </w:r>
      <w:r w:rsidR="00F86B3E" w:rsidRPr="0020231E">
        <w:rPr>
          <w:rFonts w:ascii="Arial" w:hAnsi="Arial" w:cs="Arial"/>
          <w:b/>
          <w:color w:val="auto"/>
          <w:sz w:val="22"/>
          <w:szCs w:val="22"/>
        </w:rPr>
        <w:t>Umowy</w:t>
      </w:r>
      <w:r w:rsidR="00F86B3E" w:rsidRPr="0020231E">
        <w:rPr>
          <w:rFonts w:ascii="Arial" w:hAnsi="Arial" w:cs="Arial"/>
          <w:color w:val="auto"/>
          <w:sz w:val="22"/>
          <w:szCs w:val="22"/>
        </w:rPr>
        <w:t xml:space="preserve"> następuje niezwłocznie </w:t>
      </w:r>
      <w:r w:rsidR="00EC4191" w:rsidRPr="0020231E">
        <w:rPr>
          <w:rFonts w:ascii="Arial" w:hAnsi="Arial" w:cs="Arial"/>
          <w:color w:val="auto"/>
          <w:sz w:val="22"/>
          <w:szCs w:val="22"/>
        </w:rPr>
        <w:br/>
      </w:r>
      <w:r w:rsidR="00F86B3E" w:rsidRPr="0020231E">
        <w:rPr>
          <w:rFonts w:ascii="Arial" w:hAnsi="Arial" w:cs="Arial"/>
          <w:color w:val="auto"/>
          <w:sz w:val="22"/>
          <w:szCs w:val="22"/>
        </w:rPr>
        <w:lastRenderedPageBreak/>
        <w:t xml:space="preserve">po ustaniu przyczyn </w:t>
      </w:r>
      <w:r w:rsidR="00045561" w:rsidRPr="0020231E">
        <w:rPr>
          <w:rFonts w:ascii="Arial" w:hAnsi="Arial" w:cs="Arial"/>
          <w:color w:val="auto"/>
          <w:sz w:val="22"/>
          <w:szCs w:val="22"/>
        </w:rPr>
        <w:t>ograniczenia lub wstrzymania</w:t>
      </w:r>
      <w:r w:rsidRPr="0020231E">
        <w:rPr>
          <w:rFonts w:ascii="Arial" w:hAnsi="Arial" w:cs="Arial"/>
          <w:color w:val="auto"/>
          <w:sz w:val="22"/>
          <w:szCs w:val="22"/>
        </w:rPr>
        <w:t>,</w:t>
      </w:r>
      <w:r w:rsidR="00045561" w:rsidRPr="0020231E">
        <w:rPr>
          <w:rFonts w:ascii="Arial" w:hAnsi="Arial" w:cs="Arial"/>
          <w:color w:val="auto"/>
          <w:sz w:val="22"/>
          <w:szCs w:val="22"/>
        </w:rPr>
        <w:t xml:space="preserve"> </w:t>
      </w:r>
      <w:r w:rsidRPr="0020231E">
        <w:rPr>
          <w:rFonts w:ascii="Arial" w:hAnsi="Arial" w:cs="Arial"/>
          <w:color w:val="auto"/>
          <w:sz w:val="22"/>
          <w:szCs w:val="22"/>
        </w:rPr>
        <w:t>o których mowa w ust. </w:t>
      </w:r>
      <w:r w:rsidR="0009777A" w:rsidRPr="0020231E">
        <w:rPr>
          <w:rFonts w:ascii="Arial" w:hAnsi="Arial" w:cs="Arial"/>
          <w:color w:val="auto"/>
          <w:sz w:val="22"/>
          <w:szCs w:val="22"/>
        </w:rPr>
        <w:t>1</w:t>
      </w:r>
      <w:r w:rsidR="00045561" w:rsidRPr="0020231E">
        <w:rPr>
          <w:rFonts w:ascii="Arial" w:hAnsi="Arial" w:cs="Arial"/>
          <w:color w:val="auto"/>
          <w:sz w:val="22"/>
          <w:szCs w:val="22"/>
        </w:rPr>
        <w:t>.</w:t>
      </w:r>
    </w:p>
    <w:p w14:paraId="27A77D3B" w14:textId="61F573FB" w:rsidR="00A10F84" w:rsidRPr="0020231E" w:rsidRDefault="00A10F84" w:rsidP="00B206D1">
      <w:pPr>
        <w:pStyle w:val="Tekstpodstawowy"/>
        <w:widowControl w:val="0"/>
        <w:numPr>
          <w:ilvl w:val="0"/>
          <w:numId w:val="3"/>
        </w:numPr>
        <w:tabs>
          <w:tab w:val="clear" w:pos="360"/>
          <w:tab w:val="clear" w:pos="4536"/>
          <w:tab w:val="clear" w:pos="9072"/>
          <w:tab w:val="num" w:pos="426"/>
        </w:tabs>
        <w:adjustRightInd w:val="0"/>
        <w:snapToGrid w:val="0"/>
        <w:spacing w:before="120" w:line="288" w:lineRule="auto"/>
        <w:ind w:left="426" w:hanging="426"/>
        <w:rPr>
          <w:rFonts w:ascii="Arial" w:hAnsi="Arial" w:cs="Arial"/>
          <w:color w:val="auto"/>
          <w:sz w:val="22"/>
          <w:szCs w:val="22"/>
          <w:lang w:val="pl-PL"/>
        </w:rPr>
      </w:pPr>
      <w:r w:rsidRPr="0020231E">
        <w:rPr>
          <w:rFonts w:ascii="Arial" w:hAnsi="Arial" w:cs="Arial"/>
          <w:sz w:val="22"/>
          <w:szCs w:val="22"/>
          <w:lang w:val="pl-PL"/>
        </w:rPr>
        <w:t>Wstrzymanie dostarczania energii elektrycznej URD posiadającego moduł wytwarzania energii lub magazyn energii elektrycznej powoduje równocześnie wstrzymanie możliwości wprowadzania energii elektrycznej do sieci dystrybucyjnej OSDn.</w:t>
      </w:r>
    </w:p>
    <w:p w14:paraId="13775E76" w14:textId="4F504D33" w:rsidR="00E41190" w:rsidRPr="0020231E" w:rsidRDefault="00F96460" w:rsidP="00B206D1">
      <w:pPr>
        <w:pStyle w:val="Stylwyliczanie"/>
        <w:widowControl w:val="0"/>
        <w:numPr>
          <w:ilvl w:val="0"/>
          <w:numId w:val="3"/>
        </w:numPr>
        <w:tabs>
          <w:tab w:val="clear" w:pos="360"/>
          <w:tab w:val="clear" w:pos="1276"/>
          <w:tab w:val="clear" w:pos="2552"/>
          <w:tab w:val="clear" w:pos="3261"/>
          <w:tab w:val="num" w:pos="426"/>
        </w:tabs>
        <w:adjustRightInd w:val="0"/>
        <w:snapToGrid w:val="0"/>
        <w:spacing w:line="288" w:lineRule="auto"/>
        <w:ind w:left="426" w:hanging="420"/>
        <w:rPr>
          <w:rFonts w:ascii="Arial" w:hAnsi="Arial" w:cs="Arial"/>
          <w:color w:val="auto"/>
          <w:sz w:val="22"/>
          <w:szCs w:val="22"/>
        </w:rPr>
      </w:pPr>
      <w:r w:rsidRPr="0020231E">
        <w:rPr>
          <w:rFonts w:ascii="Arial" w:hAnsi="Arial" w:cs="Arial"/>
          <w:b/>
          <w:color w:val="auto"/>
          <w:sz w:val="22"/>
          <w:szCs w:val="22"/>
        </w:rPr>
        <w:t>Strony</w:t>
      </w:r>
      <w:r w:rsidRPr="0020231E">
        <w:rPr>
          <w:rFonts w:ascii="Arial" w:hAnsi="Arial" w:cs="Arial"/>
          <w:color w:val="auto"/>
          <w:sz w:val="22"/>
          <w:szCs w:val="22"/>
        </w:rPr>
        <w:t xml:space="preserve"> zastrzegają sobie prawo powierzenia realizacji czynności wynikających z </w:t>
      </w:r>
      <w:r w:rsidRPr="0020231E">
        <w:rPr>
          <w:rFonts w:ascii="Arial" w:hAnsi="Arial" w:cs="Arial"/>
          <w:b/>
          <w:color w:val="auto"/>
          <w:sz w:val="22"/>
          <w:szCs w:val="22"/>
        </w:rPr>
        <w:t>Umowy</w:t>
      </w:r>
      <w:r w:rsidRPr="0020231E">
        <w:rPr>
          <w:rFonts w:ascii="Arial" w:hAnsi="Arial" w:cs="Arial"/>
          <w:color w:val="auto"/>
          <w:sz w:val="22"/>
          <w:szCs w:val="22"/>
        </w:rPr>
        <w:t xml:space="preserve"> podmiotowi trzeciemu. </w:t>
      </w:r>
      <w:r w:rsidR="00E41190" w:rsidRPr="0020231E">
        <w:rPr>
          <w:rFonts w:ascii="Arial" w:hAnsi="Arial" w:cs="Arial"/>
          <w:color w:val="auto"/>
          <w:sz w:val="22"/>
          <w:szCs w:val="22"/>
        </w:rPr>
        <w:t xml:space="preserve">W przypadku </w:t>
      </w:r>
      <w:r w:rsidRPr="0020231E">
        <w:rPr>
          <w:rFonts w:ascii="Arial" w:hAnsi="Arial" w:cs="Arial"/>
          <w:color w:val="auto"/>
          <w:sz w:val="22"/>
          <w:szCs w:val="22"/>
        </w:rPr>
        <w:t xml:space="preserve">powierzenia </w:t>
      </w:r>
      <w:r w:rsidR="00E41190" w:rsidRPr="0020231E">
        <w:rPr>
          <w:rFonts w:ascii="Arial" w:hAnsi="Arial" w:cs="Arial"/>
          <w:b/>
          <w:color w:val="auto"/>
          <w:sz w:val="22"/>
          <w:szCs w:val="22"/>
        </w:rPr>
        <w:t>Strona</w:t>
      </w:r>
      <w:r w:rsidR="00E41190" w:rsidRPr="0020231E">
        <w:rPr>
          <w:rFonts w:ascii="Arial" w:hAnsi="Arial" w:cs="Arial"/>
          <w:color w:val="auto"/>
          <w:sz w:val="22"/>
          <w:szCs w:val="22"/>
        </w:rPr>
        <w:t xml:space="preserve"> </w:t>
      </w:r>
      <w:r w:rsidR="00FD5494" w:rsidRPr="0020231E">
        <w:rPr>
          <w:rFonts w:ascii="Arial" w:hAnsi="Arial" w:cs="Arial"/>
          <w:color w:val="auto"/>
          <w:sz w:val="22"/>
          <w:szCs w:val="22"/>
        </w:rPr>
        <w:t xml:space="preserve">powierzająca </w:t>
      </w:r>
      <w:r w:rsidR="00E41190" w:rsidRPr="0020231E">
        <w:rPr>
          <w:rFonts w:ascii="Arial" w:hAnsi="Arial" w:cs="Arial"/>
          <w:color w:val="auto"/>
          <w:sz w:val="22"/>
          <w:szCs w:val="22"/>
        </w:rPr>
        <w:t xml:space="preserve">odpowiada za działania i zaniechania </w:t>
      </w:r>
      <w:r w:rsidR="00C17DC6" w:rsidRPr="0020231E">
        <w:rPr>
          <w:rFonts w:ascii="Arial" w:hAnsi="Arial" w:cs="Arial"/>
          <w:color w:val="auto"/>
          <w:sz w:val="22"/>
          <w:szCs w:val="22"/>
        </w:rPr>
        <w:t xml:space="preserve">tego </w:t>
      </w:r>
      <w:r w:rsidR="00E41190" w:rsidRPr="0020231E">
        <w:rPr>
          <w:rFonts w:ascii="Arial" w:hAnsi="Arial" w:cs="Arial"/>
          <w:color w:val="auto"/>
          <w:sz w:val="22"/>
          <w:szCs w:val="22"/>
        </w:rPr>
        <w:t>podmiotu, jak za działania i zaniechania własne.</w:t>
      </w:r>
    </w:p>
    <w:p w14:paraId="656F863E" w14:textId="77777777" w:rsidR="00E41190" w:rsidRPr="0020231E" w:rsidRDefault="00E41190" w:rsidP="00B206D1">
      <w:pPr>
        <w:pStyle w:val="Stylwyliczanie"/>
        <w:widowControl w:val="0"/>
        <w:numPr>
          <w:ilvl w:val="0"/>
          <w:numId w:val="3"/>
        </w:numPr>
        <w:tabs>
          <w:tab w:val="clear" w:pos="360"/>
          <w:tab w:val="clear" w:pos="1276"/>
          <w:tab w:val="clear" w:pos="2552"/>
          <w:tab w:val="clear" w:pos="3261"/>
          <w:tab w:val="num" w:pos="426"/>
        </w:tabs>
        <w:adjustRightInd w:val="0"/>
        <w:snapToGrid w:val="0"/>
        <w:spacing w:line="288" w:lineRule="auto"/>
        <w:ind w:left="426" w:hanging="420"/>
        <w:rPr>
          <w:rFonts w:ascii="Arial" w:hAnsi="Arial" w:cs="Arial"/>
          <w:color w:val="auto"/>
          <w:sz w:val="22"/>
          <w:szCs w:val="22"/>
        </w:rPr>
      </w:pPr>
      <w:r w:rsidRPr="0020231E">
        <w:rPr>
          <w:rFonts w:ascii="Arial" w:hAnsi="Arial" w:cs="Arial"/>
          <w:b/>
          <w:sz w:val="22"/>
          <w:szCs w:val="22"/>
        </w:rPr>
        <w:t>Stron</w:t>
      </w:r>
      <w:r w:rsidR="005055C9" w:rsidRPr="0020231E">
        <w:rPr>
          <w:rFonts w:ascii="Arial" w:hAnsi="Arial" w:cs="Arial"/>
          <w:b/>
          <w:sz w:val="22"/>
          <w:szCs w:val="22"/>
        </w:rPr>
        <w:t>a</w:t>
      </w:r>
      <w:r w:rsidRPr="0020231E">
        <w:rPr>
          <w:rFonts w:ascii="Arial" w:hAnsi="Arial" w:cs="Arial"/>
          <w:sz w:val="22"/>
          <w:szCs w:val="22"/>
        </w:rPr>
        <w:t xml:space="preserve"> nie ponos</w:t>
      </w:r>
      <w:r w:rsidR="005055C9" w:rsidRPr="0020231E">
        <w:rPr>
          <w:rFonts w:ascii="Arial" w:hAnsi="Arial" w:cs="Arial"/>
          <w:sz w:val="22"/>
          <w:szCs w:val="22"/>
        </w:rPr>
        <w:t>i</w:t>
      </w:r>
      <w:r w:rsidRPr="0020231E">
        <w:rPr>
          <w:rFonts w:ascii="Arial" w:hAnsi="Arial" w:cs="Arial"/>
          <w:sz w:val="22"/>
          <w:szCs w:val="22"/>
        </w:rPr>
        <w:t xml:space="preserve"> odpowiedzialności, jeżeli przy realizacji przedmiotu </w:t>
      </w:r>
      <w:r w:rsidRPr="0020231E">
        <w:rPr>
          <w:rFonts w:ascii="Arial" w:hAnsi="Arial" w:cs="Arial"/>
          <w:b/>
          <w:sz w:val="22"/>
          <w:szCs w:val="22"/>
        </w:rPr>
        <w:t>Umowy</w:t>
      </w:r>
      <w:r w:rsidRPr="0020231E">
        <w:rPr>
          <w:rFonts w:ascii="Arial" w:hAnsi="Arial" w:cs="Arial"/>
          <w:sz w:val="22"/>
          <w:szCs w:val="22"/>
        </w:rPr>
        <w:t xml:space="preserve"> nastąpiła szkoda wskutek działa</w:t>
      </w:r>
      <w:r w:rsidR="003772B9" w:rsidRPr="0020231E">
        <w:rPr>
          <w:rFonts w:ascii="Arial" w:hAnsi="Arial" w:cs="Arial"/>
          <w:sz w:val="22"/>
          <w:szCs w:val="22"/>
        </w:rPr>
        <w:t>ń</w:t>
      </w:r>
      <w:r w:rsidRPr="0020231E">
        <w:rPr>
          <w:rFonts w:ascii="Arial" w:hAnsi="Arial" w:cs="Arial"/>
          <w:sz w:val="22"/>
          <w:szCs w:val="22"/>
        </w:rPr>
        <w:t xml:space="preserve"> lub zaniechań drugiej </w:t>
      </w:r>
      <w:r w:rsidRPr="0020231E">
        <w:rPr>
          <w:rFonts w:ascii="Arial" w:hAnsi="Arial" w:cs="Arial"/>
          <w:b/>
          <w:sz w:val="22"/>
          <w:szCs w:val="22"/>
        </w:rPr>
        <w:t>Strony</w:t>
      </w:r>
      <w:r w:rsidRPr="0020231E">
        <w:rPr>
          <w:rFonts w:ascii="Arial" w:hAnsi="Arial" w:cs="Arial"/>
          <w:sz w:val="22"/>
          <w:szCs w:val="22"/>
        </w:rPr>
        <w:t xml:space="preserve"> </w:t>
      </w:r>
      <w:r w:rsidR="00682D63" w:rsidRPr="0020231E">
        <w:rPr>
          <w:rFonts w:ascii="Arial" w:hAnsi="Arial" w:cs="Arial"/>
          <w:sz w:val="22"/>
          <w:szCs w:val="22"/>
        </w:rPr>
        <w:t>lub</w:t>
      </w:r>
      <w:r w:rsidRPr="0020231E">
        <w:rPr>
          <w:rFonts w:ascii="Arial" w:hAnsi="Arial" w:cs="Arial"/>
          <w:sz w:val="22"/>
          <w:szCs w:val="22"/>
        </w:rPr>
        <w:t xml:space="preserve"> osoby trzeciej, za którą </w:t>
      </w:r>
      <w:r w:rsidRPr="0020231E">
        <w:rPr>
          <w:rFonts w:ascii="Arial" w:hAnsi="Arial" w:cs="Arial"/>
          <w:b/>
          <w:sz w:val="22"/>
          <w:szCs w:val="22"/>
        </w:rPr>
        <w:t>Strona</w:t>
      </w:r>
      <w:r w:rsidRPr="0020231E">
        <w:rPr>
          <w:rFonts w:ascii="Arial" w:hAnsi="Arial" w:cs="Arial"/>
          <w:sz w:val="22"/>
          <w:szCs w:val="22"/>
        </w:rPr>
        <w:t xml:space="preserve"> nie ponosi odpowiedzialności.</w:t>
      </w:r>
    </w:p>
    <w:p w14:paraId="027DED44" w14:textId="6A623DE5" w:rsidR="00E41190" w:rsidRPr="0020231E" w:rsidRDefault="00E41190" w:rsidP="00B206D1">
      <w:pPr>
        <w:pStyle w:val="Stylwyliczanie"/>
        <w:widowControl w:val="0"/>
        <w:numPr>
          <w:ilvl w:val="0"/>
          <w:numId w:val="3"/>
        </w:numPr>
        <w:tabs>
          <w:tab w:val="clear" w:pos="360"/>
          <w:tab w:val="clear" w:pos="1276"/>
          <w:tab w:val="clear" w:pos="2552"/>
          <w:tab w:val="clear" w:pos="3261"/>
          <w:tab w:val="num" w:pos="426"/>
        </w:tabs>
        <w:adjustRightInd w:val="0"/>
        <w:snapToGrid w:val="0"/>
        <w:spacing w:line="288" w:lineRule="auto"/>
        <w:ind w:left="426" w:hanging="420"/>
        <w:rPr>
          <w:rFonts w:ascii="Arial" w:hAnsi="Arial" w:cs="Arial"/>
          <w:color w:val="auto"/>
          <w:sz w:val="22"/>
          <w:szCs w:val="22"/>
        </w:rPr>
      </w:pPr>
      <w:r w:rsidRPr="0020231E">
        <w:rPr>
          <w:rFonts w:ascii="Arial" w:hAnsi="Arial" w:cs="Arial"/>
          <w:b/>
          <w:color w:val="auto"/>
          <w:sz w:val="22"/>
          <w:szCs w:val="22"/>
        </w:rPr>
        <w:t>Strony</w:t>
      </w:r>
      <w:r w:rsidRPr="0020231E">
        <w:rPr>
          <w:rFonts w:ascii="Arial" w:hAnsi="Arial" w:cs="Arial"/>
          <w:color w:val="auto"/>
          <w:sz w:val="22"/>
          <w:szCs w:val="22"/>
        </w:rPr>
        <w:t xml:space="preserve"> odpowiadają wobec siebie z tytułu niewykonania lub nienależytego wykonania </w:t>
      </w:r>
      <w:r w:rsidRPr="0020231E">
        <w:rPr>
          <w:rFonts w:ascii="Arial" w:hAnsi="Arial" w:cs="Arial"/>
          <w:b/>
          <w:color w:val="auto"/>
          <w:sz w:val="22"/>
          <w:szCs w:val="22"/>
        </w:rPr>
        <w:t>Umowy</w:t>
      </w:r>
      <w:r w:rsidRPr="0020231E">
        <w:rPr>
          <w:rFonts w:ascii="Arial" w:hAnsi="Arial" w:cs="Arial"/>
          <w:color w:val="auto"/>
          <w:sz w:val="22"/>
          <w:szCs w:val="22"/>
        </w:rPr>
        <w:t xml:space="preserve"> </w:t>
      </w:r>
      <w:r w:rsidR="00C16D67" w:rsidRPr="0020231E">
        <w:rPr>
          <w:rFonts w:ascii="Arial" w:hAnsi="Arial" w:cs="Arial"/>
          <w:color w:val="auto"/>
          <w:sz w:val="22"/>
          <w:szCs w:val="22"/>
        </w:rPr>
        <w:br/>
      </w:r>
      <w:r w:rsidRPr="0020231E">
        <w:rPr>
          <w:rFonts w:ascii="Arial" w:hAnsi="Arial" w:cs="Arial"/>
          <w:color w:val="auto"/>
          <w:sz w:val="22"/>
          <w:szCs w:val="22"/>
        </w:rPr>
        <w:t>na zasadach ogólnych</w:t>
      </w:r>
      <w:r w:rsidR="00FC5E3E" w:rsidRPr="0020231E">
        <w:rPr>
          <w:rFonts w:ascii="Arial" w:hAnsi="Arial" w:cs="Arial"/>
          <w:color w:val="auto"/>
          <w:sz w:val="22"/>
          <w:szCs w:val="22"/>
        </w:rPr>
        <w:t>.</w:t>
      </w:r>
      <w:r w:rsidRPr="0020231E">
        <w:rPr>
          <w:rFonts w:ascii="Arial" w:hAnsi="Arial" w:cs="Arial"/>
          <w:color w:val="auto"/>
          <w:sz w:val="22"/>
          <w:szCs w:val="22"/>
        </w:rPr>
        <w:t xml:space="preserve"> Odpowiedzialność </w:t>
      </w:r>
      <w:r w:rsidRPr="0020231E">
        <w:rPr>
          <w:rFonts w:ascii="Arial" w:hAnsi="Arial" w:cs="Arial"/>
          <w:b/>
          <w:color w:val="auto"/>
          <w:sz w:val="22"/>
          <w:szCs w:val="22"/>
        </w:rPr>
        <w:t>Stron</w:t>
      </w:r>
      <w:r w:rsidRPr="0020231E">
        <w:rPr>
          <w:rFonts w:ascii="Arial" w:hAnsi="Arial" w:cs="Arial"/>
          <w:color w:val="auto"/>
          <w:sz w:val="22"/>
          <w:szCs w:val="22"/>
        </w:rPr>
        <w:t xml:space="preserve"> z tytułu niewykonania lub nienależytego wykonania </w:t>
      </w:r>
      <w:r w:rsidRPr="0020231E">
        <w:rPr>
          <w:rFonts w:ascii="Arial" w:hAnsi="Arial" w:cs="Arial"/>
          <w:b/>
          <w:color w:val="auto"/>
          <w:sz w:val="22"/>
          <w:szCs w:val="22"/>
        </w:rPr>
        <w:t>Umowy</w:t>
      </w:r>
      <w:r w:rsidRPr="0020231E">
        <w:rPr>
          <w:rFonts w:ascii="Arial" w:hAnsi="Arial" w:cs="Arial"/>
          <w:color w:val="auto"/>
          <w:sz w:val="22"/>
          <w:szCs w:val="22"/>
        </w:rPr>
        <w:t>, jak również ewentualna odpowiedzialność deliktowa w przypadku zbiegu roszczeń, jest ograniczona do rzeczywistych szkód</w:t>
      </w:r>
      <w:r w:rsidR="00B803BC" w:rsidRPr="0020231E">
        <w:rPr>
          <w:rFonts w:ascii="Arial" w:hAnsi="Arial" w:cs="Arial"/>
          <w:color w:val="auto"/>
          <w:sz w:val="22"/>
          <w:szCs w:val="22"/>
        </w:rPr>
        <w:t>,</w:t>
      </w:r>
      <w:r w:rsidRPr="0020231E">
        <w:rPr>
          <w:rFonts w:ascii="Arial" w:hAnsi="Arial" w:cs="Arial"/>
          <w:color w:val="auto"/>
          <w:sz w:val="22"/>
          <w:szCs w:val="22"/>
        </w:rPr>
        <w:t xml:space="preserve"> z wyłączeniem utraconych korzyści.</w:t>
      </w:r>
      <w:r w:rsidR="007D4DAE" w:rsidRPr="0020231E">
        <w:rPr>
          <w:rFonts w:ascii="Arial" w:hAnsi="Arial" w:cs="Arial"/>
          <w:color w:val="auto"/>
          <w:sz w:val="22"/>
          <w:szCs w:val="22"/>
        </w:rPr>
        <w:t xml:space="preserve"> Ograniczenie </w:t>
      </w:r>
      <w:r w:rsidR="00FC5E3E" w:rsidRPr="0020231E">
        <w:rPr>
          <w:rFonts w:ascii="Arial" w:hAnsi="Arial" w:cs="Arial"/>
          <w:color w:val="auto"/>
          <w:sz w:val="22"/>
          <w:szCs w:val="22"/>
        </w:rPr>
        <w:t xml:space="preserve">to </w:t>
      </w:r>
      <w:r w:rsidR="00885A9A" w:rsidRPr="0020231E">
        <w:rPr>
          <w:rFonts w:ascii="Arial" w:hAnsi="Arial" w:cs="Arial"/>
          <w:color w:val="auto"/>
          <w:sz w:val="22"/>
          <w:szCs w:val="22"/>
        </w:rPr>
        <w:t xml:space="preserve">nie dotyczy szkód, które </w:t>
      </w:r>
      <w:r w:rsidR="007D4DAE" w:rsidRPr="0020231E">
        <w:rPr>
          <w:rFonts w:ascii="Arial" w:hAnsi="Arial" w:cs="Arial"/>
          <w:color w:val="auto"/>
          <w:sz w:val="22"/>
          <w:szCs w:val="22"/>
        </w:rPr>
        <w:t>zostały wyrządzone z winy umyślnej lub rażącego niedbalstwa</w:t>
      </w:r>
      <w:r w:rsidR="003C0AD0" w:rsidRPr="0020231E">
        <w:rPr>
          <w:rFonts w:ascii="Arial" w:hAnsi="Arial" w:cs="Arial"/>
          <w:color w:val="auto"/>
          <w:sz w:val="22"/>
          <w:szCs w:val="22"/>
        </w:rPr>
        <w:t xml:space="preserve"> którejkolwiek ze </w:t>
      </w:r>
      <w:r w:rsidR="003C0AD0" w:rsidRPr="0020231E">
        <w:rPr>
          <w:rFonts w:ascii="Arial" w:hAnsi="Arial" w:cs="Arial"/>
          <w:b/>
          <w:color w:val="auto"/>
          <w:sz w:val="22"/>
          <w:szCs w:val="22"/>
        </w:rPr>
        <w:t>Stron</w:t>
      </w:r>
      <w:r w:rsidR="007D4DAE" w:rsidRPr="0020231E">
        <w:rPr>
          <w:rFonts w:ascii="Arial" w:hAnsi="Arial" w:cs="Arial"/>
          <w:color w:val="auto"/>
          <w:sz w:val="22"/>
          <w:szCs w:val="22"/>
        </w:rPr>
        <w:t>.</w:t>
      </w:r>
    </w:p>
    <w:p w14:paraId="3B41B30E" w14:textId="53DB7E45" w:rsidR="00E41190" w:rsidRPr="0020231E" w:rsidRDefault="00E41190" w:rsidP="00B206D1">
      <w:pPr>
        <w:pStyle w:val="Tekstpodstawowy"/>
        <w:widowControl w:val="0"/>
        <w:adjustRightInd w:val="0"/>
        <w:snapToGrid w:val="0"/>
        <w:spacing w:before="120" w:after="0" w:line="288" w:lineRule="auto"/>
        <w:jc w:val="center"/>
        <w:rPr>
          <w:rFonts w:ascii="Arial" w:hAnsi="Arial" w:cs="Arial"/>
          <w:b/>
          <w:color w:val="auto"/>
          <w:sz w:val="22"/>
          <w:szCs w:val="22"/>
          <w:lang w:val="pl-PL"/>
        </w:rPr>
      </w:pPr>
      <w:r w:rsidRPr="0020231E">
        <w:rPr>
          <w:rFonts w:ascii="Arial" w:hAnsi="Arial" w:cs="Arial"/>
          <w:b/>
          <w:color w:val="auto"/>
          <w:sz w:val="22"/>
          <w:szCs w:val="22"/>
          <w:lang w:val="pl-PL"/>
        </w:rPr>
        <w:t>§</w:t>
      </w:r>
      <w:r w:rsidR="00B803BC" w:rsidRPr="0020231E">
        <w:rPr>
          <w:rFonts w:ascii="Arial" w:hAnsi="Arial" w:cs="Arial"/>
          <w:b/>
          <w:color w:val="auto"/>
          <w:sz w:val="22"/>
          <w:szCs w:val="22"/>
          <w:lang w:val="pl-PL"/>
        </w:rPr>
        <w:t> </w:t>
      </w:r>
      <w:r w:rsidR="00AF29ED" w:rsidRPr="0020231E">
        <w:rPr>
          <w:rFonts w:ascii="Arial" w:hAnsi="Arial" w:cs="Arial"/>
          <w:b/>
          <w:color w:val="auto"/>
          <w:sz w:val="22"/>
          <w:szCs w:val="22"/>
          <w:lang w:val="pl-PL"/>
        </w:rPr>
        <w:t>8</w:t>
      </w:r>
    </w:p>
    <w:p w14:paraId="627EF953" w14:textId="77777777" w:rsidR="00E41190" w:rsidRPr="0020231E" w:rsidRDefault="00E41190" w:rsidP="00B206D1">
      <w:pPr>
        <w:pStyle w:val="Tekstpodstawowy"/>
        <w:widowControl w:val="0"/>
        <w:adjustRightInd w:val="0"/>
        <w:snapToGrid w:val="0"/>
        <w:spacing w:before="120" w:after="0" w:line="288" w:lineRule="auto"/>
        <w:jc w:val="center"/>
        <w:rPr>
          <w:rFonts w:ascii="Arial" w:hAnsi="Arial" w:cs="Arial"/>
          <w:b/>
          <w:color w:val="auto"/>
          <w:sz w:val="22"/>
          <w:szCs w:val="22"/>
          <w:lang w:val="pl-PL"/>
        </w:rPr>
      </w:pPr>
      <w:r w:rsidRPr="0020231E">
        <w:rPr>
          <w:rFonts w:ascii="Arial" w:hAnsi="Arial" w:cs="Arial"/>
          <w:b/>
          <w:color w:val="auto"/>
          <w:sz w:val="22"/>
          <w:szCs w:val="22"/>
          <w:lang w:val="pl-PL"/>
        </w:rPr>
        <w:t>Przekazywanie informacji i ich ochrona</w:t>
      </w:r>
    </w:p>
    <w:p w14:paraId="57A5F93C" w14:textId="641FA999" w:rsidR="00E41190" w:rsidRPr="0020231E" w:rsidRDefault="00E41190" w:rsidP="00B206D1">
      <w:pPr>
        <w:pStyle w:val="Stylwyliczanie"/>
        <w:widowControl w:val="0"/>
        <w:numPr>
          <w:ilvl w:val="0"/>
          <w:numId w:val="1"/>
        </w:numPr>
        <w:tabs>
          <w:tab w:val="left" w:pos="709"/>
        </w:tabs>
        <w:adjustRightInd w:val="0"/>
        <w:snapToGrid w:val="0"/>
        <w:spacing w:line="288" w:lineRule="auto"/>
        <w:textAlignment w:val="baseline"/>
        <w:rPr>
          <w:rFonts w:ascii="Arial" w:hAnsi="Arial" w:cs="Arial"/>
          <w:color w:val="auto"/>
          <w:sz w:val="22"/>
          <w:szCs w:val="22"/>
        </w:rPr>
      </w:pPr>
      <w:r w:rsidRPr="0020231E">
        <w:rPr>
          <w:rFonts w:ascii="Arial" w:hAnsi="Arial" w:cs="Arial"/>
          <w:color w:val="auto"/>
          <w:sz w:val="22"/>
          <w:szCs w:val="22"/>
        </w:rPr>
        <w:t>Zakres, format oraz miejsca i terminy wymiany informacji wynikających</w:t>
      </w:r>
      <w:r w:rsidR="00DE2807" w:rsidRPr="0020231E">
        <w:rPr>
          <w:rFonts w:ascii="Arial" w:hAnsi="Arial" w:cs="Arial"/>
          <w:color w:val="auto"/>
          <w:sz w:val="22"/>
          <w:szCs w:val="22"/>
        </w:rPr>
        <w:t xml:space="preserve"> z</w:t>
      </w:r>
      <w:r w:rsidRPr="0020231E">
        <w:rPr>
          <w:rFonts w:ascii="Arial" w:hAnsi="Arial" w:cs="Arial"/>
          <w:color w:val="auto"/>
          <w:sz w:val="22"/>
          <w:szCs w:val="22"/>
        </w:rPr>
        <w:t xml:space="preserve"> </w:t>
      </w:r>
      <w:r w:rsidRPr="0020231E">
        <w:rPr>
          <w:rFonts w:ascii="Arial" w:hAnsi="Arial" w:cs="Arial"/>
          <w:b/>
          <w:color w:val="auto"/>
          <w:sz w:val="22"/>
          <w:szCs w:val="22"/>
        </w:rPr>
        <w:t>Umowy</w:t>
      </w:r>
      <w:r w:rsidRPr="0020231E">
        <w:rPr>
          <w:rFonts w:ascii="Arial" w:hAnsi="Arial" w:cs="Arial"/>
          <w:color w:val="auto"/>
          <w:sz w:val="22"/>
          <w:szCs w:val="22"/>
        </w:rPr>
        <w:t xml:space="preserve"> są określone w</w:t>
      </w:r>
      <w:r w:rsidR="00B803BC" w:rsidRPr="0020231E">
        <w:rPr>
          <w:rFonts w:ascii="Arial" w:hAnsi="Arial" w:cs="Arial"/>
          <w:color w:val="auto"/>
          <w:sz w:val="22"/>
          <w:szCs w:val="22"/>
        </w:rPr>
        <w:t> </w:t>
      </w:r>
      <w:r w:rsidR="00286D51" w:rsidRPr="0020231E">
        <w:rPr>
          <w:rFonts w:ascii="Arial" w:hAnsi="Arial" w:cs="Arial"/>
          <w:b/>
          <w:color w:val="auto"/>
          <w:sz w:val="22"/>
          <w:szCs w:val="22"/>
        </w:rPr>
        <w:t xml:space="preserve">Umowie, </w:t>
      </w:r>
      <w:r w:rsidR="00117ACE" w:rsidRPr="0020231E">
        <w:rPr>
          <w:rFonts w:ascii="Arial" w:hAnsi="Arial" w:cs="Arial"/>
          <w:color w:val="auto"/>
          <w:sz w:val="22"/>
          <w:szCs w:val="22"/>
        </w:rPr>
        <w:t>IRiESD</w:t>
      </w:r>
      <w:r w:rsidRPr="0020231E">
        <w:rPr>
          <w:rFonts w:ascii="Arial" w:hAnsi="Arial" w:cs="Arial"/>
          <w:color w:val="auto"/>
          <w:sz w:val="22"/>
          <w:szCs w:val="22"/>
        </w:rPr>
        <w:t xml:space="preserve"> </w:t>
      </w:r>
      <w:r w:rsidR="00286D51" w:rsidRPr="0020231E">
        <w:rPr>
          <w:rFonts w:ascii="Arial" w:hAnsi="Arial" w:cs="Arial"/>
          <w:color w:val="auto"/>
          <w:sz w:val="22"/>
          <w:szCs w:val="22"/>
        </w:rPr>
        <w:t xml:space="preserve">lub IRiESP-OIRE, przy czym w zakresie objętym IRiESP-OIRE wymiana informacji wynikających z </w:t>
      </w:r>
      <w:r w:rsidR="00286D51" w:rsidRPr="0020231E">
        <w:rPr>
          <w:rFonts w:ascii="Arial" w:hAnsi="Arial" w:cs="Arial"/>
          <w:b/>
          <w:bCs/>
          <w:color w:val="auto"/>
          <w:sz w:val="22"/>
          <w:szCs w:val="22"/>
        </w:rPr>
        <w:t>Umowy</w:t>
      </w:r>
      <w:r w:rsidR="00286D51" w:rsidRPr="0020231E">
        <w:rPr>
          <w:rFonts w:ascii="Arial" w:hAnsi="Arial" w:cs="Arial"/>
          <w:color w:val="auto"/>
          <w:sz w:val="22"/>
          <w:szCs w:val="22"/>
        </w:rPr>
        <w:t xml:space="preserve"> jest realizowana przez </w:t>
      </w:r>
      <w:r w:rsidR="00286D51" w:rsidRPr="0020231E">
        <w:rPr>
          <w:rFonts w:ascii="Arial" w:hAnsi="Arial" w:cs="Arial"/>
          <w:b/>
          <w:bCs/>
          <w:color w:val="auto"/>
          <w:sz w:val="22"/>
          <w:szCs w:val="22"/>
        </w:rPr>
        <w:t>Strony</w:t>
      </w:r>
      <w:r w:rsidR="00286D51" w:rsidRPr="0020231E">
        <w:rPr>
          <w:rFonts w:ascii="Arial" w:hAnsi="Arial" w:cs="Arial"/>
          <w:color w:val="auto"/>
          <w:sz w:val="22"/>
          <w:szCs w:val="22"/>
        </w:rPr>
        <w:t xml:space="preserve"> poprzez CSIRE</w:t>
      </w:r>
      <w:r w:rsidRPr="0020231E">
        <w:rPr>
          <w:rFonts w:ascii="Arial" w:hAnsi="Arial" w:cs="Arial"/>
          <w:color w:val="auto"/>
          <w:sz w:val="22"/>
          <w:szCs w:val="22"/>
        </w:rPr>
        <w:t xml:space="preserve">. </w:t>
      </w:r>
      <w:r w:rsidRPr="0020231E">
        <w:rPr>
          <w:rFonts w:ascii="Arial" w:hAnsi="Arial" w:cs="Arial"/>
          <w:b/>
          <w:color w:val="auto"/>
          <w:sz w:val="22"/>
          <w:szCs w:val="22"/>
        </w:rPr>
        <w:t>Strony</w:t>
      </w:r>
      <w:r w:rsidRPr="0020231E">
        <w:rPr>
          <w:rFonts w:ascii="Arial" w:hAnsi="Arial" w:cs="Arial"/>
          <w:color w:val="auto"/>
          <w:sz w:val="22"/>
          <w:szCs w:val="22"/>
        </w:rPr>
        <w:t xml:space="preserve"> zobowiązują się do zachowania formy pisemnej przekazywanych informacji, o ile </w:t>
      </w:r>
      <w:r w:rsidRPr="0020231E">
        <w:rPr>
          <w:rFonts w:ascii="Arial" w:hAnsi="Arial" w:cs="Arial"/>
          <w:b/>
          <w:color w:val="auto"/>
          <w:sz w:val="22"/>
          <w:szCs w:val="22"/>
        </w:rPr>
        <w:t>Umowa</w:t>
      </w:r>
      <w:r w:rsidRPr="0020231E">
        <w:rPr>
          <w:rFonts w:ascii="Arial" w:hAnsi="Arial" w:cs="Arial"/>
          <w:color w:val="auto"/>
          <w:sz w:val="22"/>
          <w:szCs w:val="22"/>
        </w:rPr>
        <w:t xml:space="preserve"> </w:t>
      </w:r>
      <w:r w:rsidR="00117ACE" w:rsidRPr="0020231E">
        <w:rPr>
          <w:rFonts w:ascii="Arial" w:hAnsi="Arial" w:cs="Arial"/>
          <w:color w:val="auto"/>
          <w:sz w:val="22"/>
          <w:szCs w:val="22"/>
        </w:rPr>
        <w:t>lub</w:t>
      </w:r>
      <w:r w:rsidRPr="0020231E">
        <w:rPr>
          <w:rFonts w:ascii="Arial" w:hAnsi="Arial" w:cs="Arial"/>
          <w:color w:val="auto"/>
          <w:sz w:val="22"/>
          <w:szCs w:val="22"/>
        </w:rPr>
        <w:t xml:space="preserve"> </w:t>
      </w:r>
      <w:r w:rsidR="00117ACE" w:rsidRPr="0020231E">
        <w:rPr>
          <w:rFonts w:ascii="Arial" w:hAnsi="Arial" w:cs="Arial"/>
          <w:color w:val="auto"/>
          <w:sz w:val="22"/>
          <w:szCs w:val="22"/>
        </w:rPr>
        <w:t>IRiESD</w:t>
      </w:r>
      <w:r w:rsidR="00F6079E" w:rsidRPr="0020231E">
        <w:rPr>
          <w:rFonts w:ascii="Arial" w:hAnsi="Arial" w:cs="Arial"/>
          <w:color w:val="auto"/>
          <w:sz w:val="22"/>
          <w:szCs w:val="22"/>
        </w:rPr>
        <w:t xml:space="preserve"> </w:t>
      </w:r>
      <w:r w:rsidR="00703C0E" w:rsidRPr="0020231E">
        <w:rPr>
          <w:rFonts w:ascii="Arial" w:hAnsi="Arial" w:cs="Arial"/>
          <w:color w:val="auto"/>
          <w:sz w:val="22"/>
          <w:szCs w:val="22"/>
        </w:rPr>
        <w:t xml:space="preserve">lub IRiESP-OIRE </w:t>
      </w:r>
      <w:r w:rsidRPr="0020231E">
        <w:rPr>
          <w:rFonts w:ascii="Arial" w:hAnsi="Arial" w:cs="Arial"/>
          <w:color w:val="auto"/>
          <w:sz w:val="22"/>
          <w:szCs w:val="22"/>
        </w:rPr>
        <w:t>nie stanowi</w:t>
      </w:r>
      <w:r w:rsidR="00117ACE" w:rsidRPr="0020231E">
        <w:rPr>
          <w:rFonts w:ascii="Arial" w:hAnsi="Arial" w:cs="Arial"/>
          <w:color w:val="auto"/>
          <w:sz w:val="22"/>
          <w:szCs w:val="22"/>
        </w:rPr>
        <w:t>ą</w:t>
      </w:r>
      <w:r w:rsidRPr="0020231E">
        <w:rPr>
          <w:rFonts w:ascii="Arial" w:hAnsi="Arial" w:cs="Arial"/>
          <w:color w:val="auto"/>
          <w:sz w:val="22"/>
          <w:szCs w:val="22"/>
        </w:rPr>
        <w:t xml:space="preserve"> inaczej, z uwzględnieniem danych adresowych zawartych w Załączniku </w:t>
      </w:r>
      <w:r w:rsidR="00D76AD6" w:rsidRPr="0020231E">
        <w:rPr>
          <w:rFonts w:ascii="Arial" w:hAnsi="Arial" w:cs="Arial"/>
          <w:color w:val="auto"/>
          <w:sz w:val="22"/>
          <w:szCs w:val="22"/>
        </w:rPr>
        <w:t xml:space="preserve">nr </w:t>
      </w:r>
      <w:r w:rsidR="00300937" w:rsidRPr="0020231E">
        <w:rPr>
          <w:rFonts w:ascii="Arial" w:hAnsi="Arial" w:cs="Arial"/>
          <w:color w:val="auto"/>
          <w:sz w:val="22"/>
          <w:szCs w:val="22"/>
        </w:rPr>
        <w:t xml:space="preserve">1 </w:t>
      </w:r>
      <w:r w:rsidRPr="0020231E">
        <w:rPr>
          <w:rFonts w:ascii="Arial" w:hAnsi="Arial" w:cs="Arial"/>
          <w:color w:val="auto"/>
          <w:sz w:val="22"/>
          <w:szCs w:val="22"/>
        </w:rPr>
        <w:t xml:space="preserve">do </w:t>
      </w:r>
      <w:r w:rsidRPr="0020231E">
        <w:rPr>
          <w:rFonts w:ascii="Arial" w:hAnsi="Arial" w:cs="Arial"/>
          <w:b/>
          <w:color w:val="auto"/>
          <w:sz w:val="22"/>
          <w:szCs w:val="22"/>
        </w:rPr>
        <w:t>Umowy</w:t>
      </w:r>
      <w:r w:rsidRPr="0020231E">
        <w:rPr>
          <w:rFonts w:ascii="Arial" w:hAnsi="Arial" w:cs="Arial"/>
          <w:color w:val="auto"/>
          <w:sz w:val="22"/>
          <w:szCs w:val="22"/>
        </w:rPr>
        <w:t>.</w:t>
      </w:r>
      <w:r w:rsidR="00DE506E" w:rsidRPr="0020231E">
        <w:rPr>
          <w:rFonts w:ascii="Arial" w:hAnsi="Arial" w:cs="Arial"/>
          <w:color w:val="auto"/>
          <w:sz w:val="22"/>
          <w:szCs w:val="22"/>
        </w:rPr>
        <w:t xml:space="preserve"> </w:t>
      </w:r>
      <w:r w:rsidR="0041472F" w:rsidRPr="0020231E">
        <w:rPr>
          <w:rFonts w:ascii="Arial" w:hAnsi="Arial" w:cs="Arial"/>
          <w:b/>
          <w:bCs/>
          <w:color w:val="auto"/>
          <w:sz w:val="22"/>
          <w:szCs w:val="22"/>
        </w:rPr>
        <w:t>Strony</w:t>
      </w:r>
      <w:r w:rsidR="0041472F" w:rsidRPr="0020231E">
        <w:rPr>
          <w:rFonts w:ascii="Arial" w:hAnsi="Arial" w:cs="Arial"/>
          <w:color w:val="auto"/>
          <w:sz w:val="22"/>
          <w:szCs w:val="22"/>
        </w:rPr>
        <w:t xml:space="preserve"> potwierdzają, że dla zachowania ważności </w:t>
      </w:r>
      <w:r w:rsidR="00EC4191" w:rsidRPr="0020231E">
        <w:rPr>
          <w:rFonts w:ascii="Arial" w:hAnsi="Arial" w:cs="Arial"/>
          <w:color w:val="auto"/>
          <w:sz w:val="22"/>
          <w:szCs w:val="22"/>
        </w:rPr>
        <w:br/>
      </w:r>
      <w:r w:rsidR="0041472F" w:rsidRPr="0020231E">
        <w:rPr>
          <w:rFonts w:ascii="Arial" w:hAnsi="Arial" w:cs="Arial"/>
          <w:color w:val="auto"/>
          <w:sz w:val="22"/>
          <w:szCs w:val="22"/>
        </w:rPr>
        <w:t xml:space="preserve">i skuteczności czynności prawnych zastrzeżonych w </w:t>
      </w:r>
      <w:r w:rsidR="0041472F" w:rsidRPr="0020231E">
        <w:rPr>
          <w:rFonts w:ascii="Arial" w:hAnsi="Arial" w:cs="Arial"/>
          <w:b/>
          <w:bCs/>
          <w:color w:val="auto"/>
          <w:sz w:val="22"/>
          <w:szCs w:val="22"/>
        </w:rPr>
        <w:t>Umowie</w:t>
      </w:r>
      <w:r w:rsidR="0041472F" w:rsidRPr="0020231E">
        <w:rPr>
          <w:rFonts w:ascii="Arial" w:hAnsi="Arial" w:cs="Arial"/>
          <w:color w:val="auto"/>
          <w:sz w:val="22"/>
          <w:szCs w:val="22"/>
        </w:rPr>
        <w:t xml:space="preserve"> w formie pisemnej wystarczające będzie zachowanie formy elektronicznej w rozumieniu art. 78</w:t>
      </w:r>
      <w:r w:rsidR="0041472F" w:rsidRPr="0020231E">
        <w:rPr>
          <w:rFonts w:ascii="Arial" w:hAnsi="Arial" w:cs="Arial"/>
          <w:color w:val="auto"/>
          <w:sz w:val="22"/>
          <w:szCs w:val="22"/>
          <w:vertAlign w:val="superscript"/>
        </w:rPr>
        <w:t>1</w:t>
      </w:r>
      <w:r w:rsidR="0041472F" w:rsidRPr="0020231E">
        <w:rPr>
          <w:rFonts w:ascii="Arial" w:hAnsi="Arial" w:cs="Arial"/>
          <w:color w:val="auto"/>
          <w:sz w:val="22"/>
          <w:szCs w:val="22"/>
        </w:rPr>
        <w:t xml:space="preserve"> Kodeksu </w:t>
      </w:r>
      <w:r w:rsidR="00E83201" w:rsidRPr="0020231E">
        <w:rPr>
          <w:rFonts w:ascii="Arial" w:hAnsi="Arial" w:cs="Arial"/>
          <w:color w:val="auto"/>
          <w:sz w:val="22"/>
          <w:szCs w:val="22"/>
        </w:rPr>
        <w:t>c</w:t>
      </w:r>
      <w:r w:rsidR="0041472F" w:rsidRPr="0020231E">
        <w:rPr>
          <w:rFonts w:ascii="Arial" w:hAnsi="Arial" w:cs="Arial"/>
          <w:color w:val="auto"/>
          <w:sz w:val="22"/>
          <w:szCs w:val="22"/>
        </w:rPr>
        <w:t>ywilnego</w:t>
      </w:r>
      <w:r w:rsidR="00DE506E" w:rsidRPr="0020231E">
        <w:rPr>
          <w:rFonts w:ascii="Arial" w:hAnsi="Arial" w:cs="Arial"/>
          <w:color w:val="auto"/>
          <w:sz w:val="22"/>
          <w:szCs w:val="22"/>
        </w:rPr>
        <w:t>.</w:t>
      </w:r>
    </w:p>
    <w:p w14:paraId="456DD1EE" w14:textId="660E7617" w:rsidR="005412F6" w:rsidRPr="0020231E" w:rsidRDefault="005412F6" w:rsidP="00B206D1">
      <w:pPr>
        <w:pStyle w:val="Stylwyliczanie"/>
        <w:widowControl w:val="0"/>
        <w:numPr>
          <w:ilvl w:val="0"/>
          <w:numId w:val="1"/>
        </w:numPr>
        <w:tabs>
          <w:tab w:val="left" w:pos="709"/>
        </w:tabs>
        <w:adjustRightInd w:val="0"/>
        <w:snapToGrid w:val="0"/>
        <w:spacing w:line="288" w:lineRule="auto"/>
        <w:textAlignment w:val="baseline"/>
        <w:rPr>
          <w:rFonts w:ascii="Arial" w:hAnsi="Arial" w:cs="Arial"/>
          <w:sz w:val="22"/>
          <w:szCs w:val="22"/>
        </w:rPr>
      </w:pPr>
      <w:r w:rsidRPr="0020231E">
        <w:rPr>
          <w:rFonts w:ascii="Arial" w:hAnsi="Arial" w:cs="Arial"/>
          <w:b/>
          <w:sz w:val="22"/>
          <w:szCs w:val="22"/>
        </w:rPr>
        <w:t>S</w:t>
      </w:r>
      <w:r w:rsidR="006E158B" w:rsidRPr="0020231E">
        <w:rPr>
          <w:rFonts w:ascii="Arial" w:hAnsi="Arial" w:cs="Arial"/>
          <w:b/>
          <w:sz w:val="22"/>
          <w:szCs w:val="22"/>
        </w:rPr>
        <w:t>trony</w:t>
      </w:r>
      <w:r w:rsidRPr="0020231E">
        <w:rPr>
          <w:rFonts w:ascii="Arial" w:hAnsi="Arial" w:cs="Arial"/>
          <w:sz w:val="22"/>
          <w:szCs w:val="22"/>
        </w:rPr>
        <w:t xml:space="preserve"> nieodwołalnie i bezwarunkowo zobowiązują się do zachowania poufności Informacji Poufnych w rozumieniu niniejszego paragrafu oraz zobowiązuje się traktować je i chronić jak tajemnicę przedsiębiorstwa w rozumieniu ustawy z dnia 16 kwietnia 1993 roku o zwalczaniu nieuczciwej konkurencji. </w:t>
      </w:r>
    </w:p>
    <w:p w14:paraId="211B6C22" w14:textId="3638F563" w:rsidR="005412F6" w:rsidRPr="0020231E" w:rsidRDefault="005412F6" w:rsidP="00B206D1">
      <w:pPr>
        <w:pStyle w:val="Stylwyliczanie"/>
        <w:widowControl w:val="0"/>
        <w:numPr>
          <w:ilvl w:val="0"/>
          <w:numId w:val="1"/>
        </w:numPr>
        <w:tabs>
          <w:tab w:val="left" w:pos="709"/>
        </w:tabs>
        <w:adjustRightInd w:val="0"/>
        <w:snapToGrid w:val="0"/>
        <w:spacing w:line="288" w:lineRule="auto"/>
        <w:textAlignment w:val="baseline"/>
        <w:rPr>
          <w:rFonts w:ascii="Arial" w:hAnsi="Arial" w:cs="Arial"/>
          <w:sz w:val="22"/>
          <w:szCs w:val="22"/>
        </w:rPr>
      </w:pPr>
      <w:r w:rsidRPr="0020231E">
        <w:rPr>
          <w:rFonts w:ascii="Arial" w:hAnsi="Arial" w:cs="Arial"/>
          <w:sz w:val="22"/>
          <w:szCs w:val="22"/>
        </w:rPr>
        <w:t xml:space="preserve">Przez Informacje Poufne należy rozumieć wszelkie informacje (w tym przekazane lub pozyskane w formie ustnej, pisemnej, elektronicznej i każdej innej) związane z </w:t>
      </w:r>
      <w:r w:rsidRPr="0020231E">
        <w:rPr>
          <w:rFonts w:ascii="Arial" w:hAnsi="Arial" w:cs="Arial"/>
          <w:b/>
          <w:sz w:val="22"/>
          <w:szCs w:val="22"/>
        </w:rPr>
        <w:t>Umową</w:t>
      </w:r>
      <w:r w:rsidRPr="0020231E">
        <w:rPr>
          <w:rFonts w:ascii="Arial" w:hAnsi="Arial" w:cs="Arial"/>
          <w:sz w:val="22"/>
          <w:szCs w:val="22"/>
        </w:rPr>
        <w:t xml:space="preserve">,  uzyskane w trakcie negocjacji warunków </w:t>
      </w:r>
      <w:r w:rsidRPr="0020231E">
        <w:rPr>
          <w:rFonts w:ascii="Arial" w:hAnsi="Arial" w:cs="Arial"/>
          <w:b/>
          <w:sz w:val="22"/>
          <w:szCs w:val="22"/>
        </w:rPr>
        <w:t>Umowy</w:t>
      </w:r>
      <w:r w:rsidRPr="0020231E">
        <w:rPr>
          <w:rFonts w:ascii="Arial" w:hAnsi="Arial" w:cs="Arial"/>
          <w:sz w:val="22"/>
          <w:szCs w:val="22"/>
        </w:rPr>
        <w:t xml:space="preserve">, w trakcie postępowań mających na celu zawarcie </w:t>
      </w:r>
      <w:r w:rsidRPr="0020231E">
        <w:rPr>
          <w:rFonts w:ascii="Arial" w:hAnsi="Arial" w:cs="Arial"/>
          <w:b/>
          <w:sz w:val="22"/>
          <w:szCs w:val="22"/>
        </w:rPr>
        <w:t>Umowy</w:t>
      </w:r>
      <w:r w:rsidRPr="0020231E">
        <w:rPr>
          <w:rFonts w:ascii="Arial" w:hAnsi="Arial" w:cs="Arial"/>
          <w:sz w:val="22"/>
          <w:szCs w:val="22"/>
        </w:rPr>
        <w:t xml:space="preserve"> </w:t>
      </w:r>
      <w:r w:rsidR="00EC4191" w:rsidRPr="0020231E">
        <w:rPr>
          <w:rFonts w:ascii="Arial" w:hAnsi="Arial" w:cs="Arial"/>
          <w:sz w:val="22"/>
          <w:szCs w:val="22"/>
        </w:rPr>
        <w:br/>
      </w:r>
      <w:r w:rsidRPr="0020231E">
        <w:rPr>
          <w:rFonts w:ascii="Arial" w:hAnsi="Arial" w:cs="Arial"/>
          <w:sz w:val="22"/>
          <w:szCs w:val="22"/>
        </w:rPr>
        <w:t xml:space="preserve">oraz w trakcie jej realizacji, bez względu na to, czy zostały one udostępnione </w:t>
      </w:r>
      <w:r w:rsidRPr="0020231E">
        <w:rPr>
          <w:rFonts w:ascii="Arial" w:hAnsi="Arial" w:cs="Arial"/>
          <w:b/>
          <w:sz w:val="22"/>
          <w:szCs w:val="22"/>
        </w:rPr>
        <w:t>Stronie</w:t>
      </w:r>
      <w:r w:rsidRPr="0020231E">
        <w:rPr>
          <w:rFonts w:ascii="Arial" w:hAnsi="Arial" w:cs="Arial"/>
          <w:sz w:val="22"/>
          <w:szCs w:val="22"/>
        </w:rPr>
        <w:t xml:space="preserve"> w związku z zawarciem lub wykonywaniem </w:t>
      </w:r>
      <w:r w:rsidRPr="0020231E">
        <w:rPr>
          <w:rFonts w:ascii="Arial" w:hAnsi="Arial" w:cs="Arial"/>
          <w:b/>
          <w:sz w:val="22"/>
          <w:szCs w:val="22"/>
        </w:rPr>
        <w:t>Umowy</w:t>
      </w:r>
      <w:r w:rsidRPr="0020231E">
        <w:rPr>
          <w:rFonts w:ascii="Arial" w:hAnsi="Arial" w:cs="Arial"/>
          <w:sz w:val="22"/>
          <w:szCs w:val="22"/>
        </w:rPr>
        <w:t xml:space="preserve">, czy też zostały pozyskane przy tej okazji w inny sposób, w szczególności informacje o charakterze finansowym, gospodarczym, ekonomicznym, prawnym, technicznym, organizacyjnym, handlowym, administracyjnym, marketingowym, w tym dotyczące </w:t>
      </w:r>
      <w:r w:rsidRPr="0020231E">
        <w:rPr>
          <w:rFonts w:ascii="Arial" w:hAnsi="Arial" w:cs="Arial"/>
          <w:b/>
          <w:sz w:val="22"/>
          <w:szCs w:val="22"/>
        </w:rPr>
        <w:t>Strony</w:t>
      </w:r>
      <w:r w:rsidRPr="0020231E">
        <w:rPr>
          <w:rFonts w:ascii="Arial" w:hAnsi="Arial" w:cs="Arial"/>
          <w:sz w:val="22"/>
          <w:szCs w:val="22"/>
        </w:rPr>
        <w:t xml:space="preserve">, a także innych podmiotów, w szczególności tych, z którymi </w:t>
      </w:r>
      <w:r w:rsidRPr="0020231E">
        <w:rPr>
          <w:rFonts w:ascii="Arial" w:hAnsi="Arial" w:cs="Arial"/>
          <w:b/>
          <w:sz w:val="22"/>
          <w:szCs w:val="22"/>
        </w:rPr>
        <w:t>Strona</w:t>
      </w:r>
      <w:r w:rsidRPr="0020231E">
        <w:rPr>
          <w:rFonts w:ascii="Arial" w:hAnsi="Arial" w:cs="Arial"/>
          <w:sz w:val="22"/>
          <w:szCs w:val="22"/>
        </w:rPr>
        <w:t xml:space="preserve"> pozostaje w stosunku dominacji lub zależności oraz, z którymi jest powiązana kapitałowo lub umownie (Informacje Poufne).</w:t>
      </w:r>
    </w:p>
    <w:p w14:paraId="34101192" w14:textId="298B62FB" w:rsidR="005412F6" w:rsidRPr="007A2962" w:rsidRDefault="005412F6" w:rsidP="00B206D1">
      <w:pPr>
        <w:pStyle w:val="Stylwyliczanie"/>
        <w:widowControl w:val="0"/>
        <w:numPr>
          <w:ilvl w:val="0"/>
          <w:numId w:val="1"/>
        </w:numPr>
        <w:tabs>
          <w:tab w:val="left" w:pos="709"/>
        </w:tabs>
        <w:adjustRightInd w:val="0"/>
        <w:snapToGrid w:val="0"/>
        <w:spacing w:line="288" w:lineRule="auto"/>
        <w:textAlignment w:val="baseline"/>
        <w:rPr>
          <w:rFonts w:ascii="Arial" w:hAnsi="Arial" w:cs="Arial"/>
          <w:sz w:val="22"/>
          <w:szCs w:val="22"/>
        </w:rPr>
      </w:pPr>
      <w:r w:rsidRPr="0020231E">
        <w:rPr>
          <w:rFonts w:ascii="Arial" w:hAnsi="Arial" w:cs="Arial"/>
          <w:b/>
          <w:sz w:val="22"/>
          <w:szCs w:val="22"/>
        </w:rPr>
        <w:t>Strona</w:t>
      </w:r>
      <w:r w:rsidRPr="0020231E">
        <w:rPr>
          <w:rFonts w:ascii="Arial" w:hAnsi="Arial" w:cs="Arial"/>
          <w:sz w:val="22"/>
          <w:szCs w:val="22"/>
        </w:rPr>
        <w:t xml:space="preserve"> nie może bez uprzedniej pisemnej pod rygorem nieważności zgody drugiej </w:t>
      </w:r>
      <w:r w:rsidRPr="0020231E">
        <w:rPr>
          <w:rFonts w:ascii="Arial" w:hAnsi="Arial" w:cs="Arial"/>
          <w:b/>
          <w:sz w:val="22"/>
          <w:szCs w:val="22"/>
        </w:rPr>
        <w:t>Strony</w:t>
      </w:r>
      <w:r w:rsidRPr="0020231E">
        <w:rPr>
          <w:rFonts w:ascii="Arial" w:hAnsi="Arial" w:cs="Arial"/>
          <w:sz w:val="22"/>
          <w:szCs w:val="22"/>
        </w:rPr>
        <w:t xml:space="preserve"> ujawniać, upubliczniać, przekazywać ani w inny sposób udostępniać osobom trzecim </w:t>
      </w:r>
      <w:r w:rsidR="00AC6E26" w:rsidRPr="0020231E">
        <w:rPr>
          <w:rFonts w:ascii="Arial" w:hAnsi="Arial" w:cs="Arial"/>
          <w:sz w:val="22"/>
          <w:szCs w:val="22"/>
        </w:rPr>
        <w:br/>
      </w:r>
      <w:r w:rsidRPr="0020231E">
        <w:rPr>
          <w:rFonts w:ascii="Arial" w:hAnsi="Arial" w:cs="Arial"/>
          <w:sz w:val="22"/>
          <w:szCs w:val="22"/>
        </w:rPr>
        <w:t xml:space="preserve">lub wykorzystywać do celów innych niż realizacja </w:t>
      </w:r>
      <w:r w:rsidRPr="0020231E">
        <w:rPr>
          <w:rFonts w:ascii="Arial" w:hAnsi="Arial" w:cs="Arial"/>
          <w:b/>
          <w:sz w:val="22"/>
          <w:szCs w:val="22"/>
        </w:rPr>
        <w:t>Umowy</w:t>
      </w:r>
      <w:r w:rsidRPr="0020231E">
        <w:rPr>
          <w:rFonts w:ascii="Arial" w:hAnsi="Arial" w:cs="Arial"/>
          <w:sz w:val="22"/>
          <w:szCs w:val="22"/>
        </w:rPr>
        <w:t xml:space="preserve">, </w:t>
      </w:r>
      <w:r w:rsidRPr="007A2962">
        <w:rPr>
          <w:rFonts w:ascii="Arial" w:hAnsi="Arial" w:cs="Arial"/>
          <w:sz w:val="22"/>
          <w:szCs w:val="22"/>
        </w:rPr>
        <w:t>jakichkolwiek Informacji Poufnych.</w:t>
      </w:r>
    </w:p>
    <w:p w14:paraId="677ED0DF" w14:textId="77777777" w:rsidR="005412F6" w:rsidRPr="007A2962" w:rsidRDefault="005412F6" w:rsidP="00B206D1">
      <w:pPr>
        <w:pStyle w:val="Stylwyliczanie"/>
        <w:widowControl w:val="0"/>
        <w:numPr>
          <w:ilvl w:val="0"/>
          <w:numId w:val="1"/>
        </w:numPr>
        <w:tabs>
          <w:tab w:val="left" w:pos="709"/>
        </w:tabs>
        <w:adjustRightInd w:val="0"/>
        <w:snapToGrid w:val="0"/>
        <w:spacing w:line="288" w:lineRule="auto"/>
        <w:textAlignment w:val="baseline"/>
        <w:rPr>
          <w:rFonts w:ascii="Arial" w:hAnsi="Arial" w:cs="Arial"/>
          <w:sz w:val="22"/>
          <w:szCs w:val="22"/>
        </w:rPr>
      </w:pPr>
      <w:r w:rsidRPr="007A2962">
        <w:rPr>
          <w:rFonts w:ascii="Arial" w:hAnsi="Arial" w:cs="Arial"/>
          <w:sz w:val="22"/>
          <w:szCs w:val="22"/>
        </w:rPr>
        <w:t>Zobowiązanie do zachowania poufności nie ma zastosowania do Informacji Poufnych:</w:t>
      </w:r>
    </w:p>
    <w:p w14:paraId="071FFC1E" w14:textId="77777777" w:rsidR="005412F6" w:rsidRPr="007A2962" w:rsidRDefault="005412F6" w:rsidP="00B206D1">
      <w:pPr>
        <w:pStyle w:val="Stylwyliczanie"/>
        <w:widowControl w:val="0"/>
        <w:numPr>
          <w:ilvl w:val="1"/>
          <w:numId w:val="3"/>
        </w:numPr>
        <w:tabs>
          <w:tab w:val="clear" w:pos="720"/>
          <w:tab w:val="clear" w:pos="1276"/>
          <w:tab w:val="left" w:pos="851"/>
        </w:tabs>
        <w:adjustRightInd w:val="0"/>
        <w:snapToGrid w:val="0"/>
        <w:spacing w:line="288" w:lineRule="auto"/>
        <w:ind w:left="851" w:hanging="425"/>
        <w:rPr>
          <w:rFonts w:ascii="Arial" w:hAnsi="Arial" w:cs="Arial"/>
          <w:color w:val="auto"/>
          <w:sz w:val="22"/>
          <w:szCs w:val="22"/>
        </w:rPr>
      </w:pPr>
      <w:r w:rsidRPr="007A2962">
        <w:rPr>
          <w:rFonts w:ascii="Arial" w:hAnsi="Arial" w:cs="Arial"/>
          <w:color w:val="auto"/>
          <w:sz w:val="22"/>
          <w:szCs w:val="22"/>
        </w:rPr>
        <w:lastRenderedPageBreak/>
        <w:t xml:space="preserve">które są dostępne dla </w:t>
      </w:r>
      <w:r w:rsidRPr="007A2962">
        <w:rPr>
          <w:rFonts w:ascii="Arial" w:hAnsi="Arial" w:cs="Arial"/>
          <w:b/>
          <w:color w:val="auto"/>
          <w:sz w:val="22"/>
          <w:szCs w:val="22"/>
        </w:rPr>
        <w:t>Strony</w:t>
      </w:r>
      <w:r w:rsidRPr="007A2962">
        <w:rPr>
          <w:rFonts w:ascii="Arial" w:hAnsi="Arial" w:cs="Arial"/>
          <w:color w:val="auto"/>
          <w:sz w:val="22"/>
          <w:szCs w:val="22"/>
        </w:rPr>
        <w:t xml:space="preserve"> przed ich ujawnieniem </w:t>
      </w:r>
      <w:r w:rsidRPr="007A2962">
        <w:rPr>
          <w:rFonts w:ascii="Arial" w:hAnsi="Arial" w:cs="Arial"/>
          <w:b/>
          <w:color w:val="auto"/>
          <w:sz w:val="22"/>
          <w:szCs w:val="22"/>
        </w:rPr>
        <w:t>Stronie</w:t>
      </w:r>
      <w:r w:rsidRPr="007A2962">
        <w:rPr>
          <w:rFonts w:ascii="Arial" w:hAnsi="Arial" w:cs="Arial"/>
          <w:color w:val="auto"/>
          <w:sz w:val="22"/>
          <w:szCs w:val="22"/>
        </w:rPr>
        <w:t xml:space="preserve"> przez drugą </w:t>
      </w:r>
      <w:r w:rsidRPr="007A2962">
        <w:rPr>
          <w:rFonts w:ascii="Arial" w:hAnsi="Arial" w:cs="Arial"/>
          <w:b/>
          <w:color w:val="auto"/>
          <w:sz w:val="22"/>
          <w:szCs w:val="22"/>
        </w:rPr>
        <w:t>Stronę</w:t>
      </w:r>
      <w:r w:rsidRPr="007A2962">
        <w:rPr>
          <w:rFonts w:ascii="Arial" w:hAnsi="Arial" w:cs="Arial"/>
          <w:color w:val="auto"/>
          <w:sz w:val="22"/>
          <w:szCs w:val="22"/>
        </w:rPr>
        <w:t>;</w:t>
      </w:r>
    </w:p>
    <w:p w14:paraId="7117BD19" w14:textId="1265FB3B" w:rsidR="005412F6" w:rsidRPr="007A2962" w:rsidRDefault="005412F6" w:rsidP="00B206D1">
      <w:pPr>
        <w:pStyle w:val="Stylwyliczanie"/>
        <w:widowControl w:val="0"/>
        <w:numPr>
          <w:ilvl w:val="1"/>
          <w:numId w:val="3"/>
        </w:numPr>
        <w:tabs>
          <w:tab w:val="clear" w:pos="720"/>
          <w:tab w:val="clear" w:pos="1276"/>
          <w:tab w:val="left" w:pos="851"/>
        </w:tabs>
        <w:adjustRightInd w:val="0"/>
        <w:snapToGrid w:val="0"/>
        <w:spacing w:line="288" w:lineRule="auto"/>
        <w:ind w:left="851" w:hanging="425"/>
        <w:rPr>
          <w:rFonts w:ascii="Arial" w:hAnsi="Arial" w:cs="Arial"/>
          <w:color w:val="auto"/>
          <w:sz w:val="22"/>
          <w:szCs w:val="22"/>
        </w:rPr>
      </w:pPr>
      <w:r w:rsidRPr="007A2962">
        <w:rPr>
          <w:rFonts w:ascii="Arial" w:hAnsi="Arial" w:cs="Arial"/>
          <w:color w:val="auto"/>
          <w:sz w:val="22"/>
          <w:szCs w:val="22"/>
        </w:rPr>
        <w:t xml:space="preserve">które zostały uzyskane z wyraźnym wyłączeniem przez </w:t>
      </w:r>
      <w:r w:rsidRPr="007A2962">
        <w:rPr>
          <w:rFonts w:ascii="Arial" w:hAnsi="Arial" w:cs="Arial"/>
          <w:b/>
          <w:color w:val="auto"/>
          <w:sz w:val="22"/>
          <w:szCs w:val="22"/>
        </w:rPr>
        <w:t>Stronę</w:t>
      </w:r>
      <w:r w:rsidRPr="007A2962">
        <w:rPr>
          <w:rFonts w:ascii="Arial" w:hAnsi="Arial" w:cs="Arial"/>
          <w:color w:val="auto"/>
          <w:sz w:val="22"/>
          <w:szCs w:val="22"/>
        </w:rPr>
        <w:t xml:space="preserve"> zobowiązania drugiej </w:t>
      </w:r>
      <w:r w:rsidRPr="007A2962">
        <w:rPr>
          <w:rFonts w:ascii="Arial" w:hAnsi="Arial" w:cs="Arial"/>
          <w:b/>
          <w:color w:val="auto"/>
          <w:sz w:val="22"/>
          <w:szCs w:val="22"/>
        </w:rPr>
        <w:t>Strony</w:t>
      </w:r>
      <w:r w:rsidRPr="007A2962">
        <w:rPr>
          <w:rFonts w:ascii="Arial" w:hAnsi="Arial" w:cs="Arial"/>
          <w:color w:val="auto"/>
          <w:sz w:val="22"/>
          <w:szCs w:val="22"/>
        </w:rPr>
        <w:t xml:space="preserve"> do zachowania poufności;</w:t>
      </w:r>
    </w:p>
    <w:p w14:paraId="36BE5CBF" w14:textId="77777777" w:rsidR="005412F6" w:rsidRPr="007A2962" w:rsidRDefault="005412F6" w:rsidP="00B206D1">
      <w:pPr>
        <w:pStyle w:val="Stylwyliczanie"/>
        <w:widowControl w:val="0"/>
        <w:numPr>
          <w:ilvl w:val="1"/>
          <w:numId w:val="3"/>
        </w:numPr>
        <w:tabs>
          <w:tab w:val="clear" w:pos="720"/>
          <w:tab w:val="clear" w:pos="1276"/>
          <w:tab w:val="left" w:pos="851"/>
        </w:tabs>
        <w:adjustRightInd w:val="0"/>
        <w:snapToGrid w:val="0"/>
        <w:spacing w:line="288" w:lineRule="auto"/>
        <w:ind w:left="851" w:hanging="425"/>
        <w:rPr>
          <w:rFonts w:ascii="Arial" w:hAnsi="Arial" w:cs="Arial"/>
          <w:color w:val="auto"/>
          <w:sz w:val="22"/>
          <w:szCs w:val="22"/>
        </w:rPr>
      </w:pPr>
      <w:r w:rsidRPr="007A2962">
        <w:rPr>
          <w:rFonts w:ascii="Arial" w:hAnsi="Arial" w:cs="Arial"/>
          <w:color w:val="auto"/>
          <w:sz w:val="22"/>
          <w:szCs w:val="22"/>
        </w:rPr>
        <w:t xml:space="preserve">które zostały uzyskane od osoby trzeciej, która uprawniona jest do udzielenia takich informacji; </w:t>
      </w:r>
    </w:p>
    <w:p w14:paraId="3FF8DE2F" w14:textId="77777777" w:rsidR="005412F6" w:rsidRPr="007A2962" w:rsidRDefault="005412F6" w:rsidP="00B206D1">
      <w:pPr>
        <w:pStyle w:val="Stylwyliczanie"/>
        <w:widowControl w:val="0"/>
        <w:numPr>
          <w:ilvl w:val="1"/>
          <w:numId w:val="3"/>
        </w:numPr>
        <w:tabs>
          <w:tab w:val="clear" w:pos="720"/>
          <w:tab w:val="clear" w:pos="1276"/>
          <w:tab w:val="left" w:pos="851"/>
        </w:tabs>
        <w:adjustRightInd w:val="0"/>
        <w:snapToGrid w:val="0"/>
        <w:spacing w:line="288" w:lineRule="auto"/>
        <w:ind w:left="851" w:hanging="425"/>
        <w:rPr>
          <w:rFonts w:ascii="Arial" w:hAnsi="Arial" w:cs="Arial"/>
          <w:color w:val="auto"/>
          <w:sz w:val="22"/>
          <w:szCs w:val="22"/>
        </w:rPr>
      </w:pPr>
      <w:r w:rsidRPr="007A2962">
        <w:rPr>
          <w:rFonts w:ascii="Arial" w:hAnsi="Arial" w:cs="Arial"/>
          <w:color w:val="auto"/>
          <w:sz w:val="22"/>
          <w:szCs w:val="22"/>
        </w:rPr>
        <w:t>których ujawnienie wymagane jest na podstawie bezwzględnie obowiązujących przepisów prawa lub na podstawie żądania uprawnionych władz;</w:t>
      </w:r>
    </w:p>
    <w:p w14:paraId="49707FE6" w14:textId="77777777" w:rsidR="005412F6" w:rsidRPr="007A2962" w:rsidRDefault="005412F6" w:rsidP="00B206D1">
      <w:pPr>
        <w:pStyle w:val="Stylwyliczanie"/>
        <w:widowControl w:val="0"/>
        <w:numPr>
          <w:ilvl w:val="1"/>
          <w:numId w:val="3"/>
        </w:numPr>
        <w:tabs>
          <w:tab w:val="clear" w:pos="720"/>
          <w:tab w:val="clear" w:pos="1276"/>
          <w:tab w:val="left" w:pos="851"/>
        </w:tabs>
        <w:adjustRightInd w:val="0"/>
        <w:snapToGrid w:val="0"/>
        <w:spacing w:line="288" w:lineRule="auto"/>
        <w:ind w:left="851" w:hanging="425"/>
        <w:rPr>
          <w:rFonts w:ascii="Arial" w:hAnsi="Arial" w:cs="Arial"/>
          <w:sz w:val="22"/>
          <w:szCs w:val="22"/>
        </w:rPr>
      </w:pPr>
      <w:r w:rsidRPr="007A2962">
        <w:rPr>
          <w:rFonts w:ascii="Arial" w:hAnsi="Arial" w:cs="Arial"/>
          <w:color w:val="auto"/>
          <w:sz w:val="22"/>
          <w:szCs w:val="22"/>
        </w:rPr>
        <w:t>które stanowią informacje powszechnie znane.</w:t>
      </w:r>
    </w:p>
    <w:p w14:paraId="7BE777B0" w14:textId="422A9814" w:rsidR="005412F6" w:rsidRPr="007A2962" w:rsidRDefault="005412F6" w:rsidP="00B206D1">
      <w:pPr>
        <w:pStyle w:val="Stylwyliczanie"/>
        <w:widowControl w:val="0"/>
        <w:numPr>
          <w:ilvl w:val="0"/>
          <w:numId w:val="1"/>
        </w:numPr>
        <w:tabs>
          <w:tab w:val="left" w:pos="709"/>
        </w:tabs>
        <w:adjustRightInd w:val="0"/>
        <w:snapToGrid w:val="0"/>
        <w:spacing w:line="288" w:lineRule="auto"/>
        <w:textAlignment w:val="baseline"/>
        <w:rPr>
          <w:rFonts w:ascii="Arial" w:hAnsi="Arial" w:cs="Arial"/>
          <w:sz w:val="22"/>
          <w:szCs w:val="22"/>
        </w:rPr>
      </w:pPr>
      <w:r w:rsidRPr="007A2962">
        <w:rPr>
          <w:rFonts w:ascii="Arial" w:hAnsi="Arial" w:cs="Arial"/>
          <w:sz w:val="22"/>
          <w:szCs w:val="22"/>
        </w:rPr>
        <w:t xml:space="preserve">W zakresie niezbędnym do realizacji </w:t>
      </w:r>
      <w:r w:rsidRPr="007A2962">
        <w:rPr>
          <w:rFonts w:ascii="Arial" w:hAnsi="Arial" w:cs="Arial"/>
          <w:b/>
          <w:sz w:val="22"/>
          <w:szCs w:val="22"/>
        </w:rPr>
        <w:t>Umowy</w:t>
      </w:r>
      <w:r w:rsidRPr="007A2962">
        <w:rPr>
          <w:rFonts w:ascii="Arial" w:hAnsi="Arial" w:cs="Arial"/>
          <w:sz w:val="22"/>
          <w:szCs w:val="22"/>
        </w:rPr>
        <w:t xml:space="preserve">, </w:t>
      </w:r>
      <w:r w:rsidRPr="007A2962">
        <w:rPr>
          <w:rFonts w:ascii="Arial" w:hAnsi="Arial" w:cs="Arial"/>
          <w:b/>
          <w:sz w:val="22"/>
          <w:szCs w:val="22"/>
        </w:rPr>
        <w:t>Strona</w:t>
      </w:r>
      <w:r w:rsidRPr="007A2962">
        <w:rPr>
          <w:rFonts w:ascii="Arial" w:hAnsi="Arial" w:cs="Arial"/>
          <w:sz w:val="22"/>
          <w:szCs w:val="22"/>
        </w:rPr>
        <w:t xml:space="preserve"> może ujawniać Informacje Poufne swoim pracownikom lub osobom, którymi posługuje się przy wykonywaniu </w:t>
      </w:r>
      <w:r w:rsidRPr="007A2962">
        <w:rPr>
          <w:rFonts w:ascii="Arial" w:hAnsi="Arial" w:cs="Arial"/>
          <w:b/>
          <w:sz w:val="22"/>
          <w:szCs w:val="22"/>
        </w:rPr>
        <w:t>Umowy</w:t>
      </w:r>
      <w:r w:rsidRPr="007A2962">
        <w:rPr>
          <w:rFonts w:ascii="Arial" w:hAnsi="Arial" w:cs="Arial"/>
          <w:sz w:val="22"/>
          <w:szCs w:val="22"/>
        </w:rPr>
        <w:t xml:space="preserve">, pod warunkiem, </w:t>
      </w:r>
      <w:r w:rsidR="00EC4191" w:rsidRPr="007A2962">
        <w:rPr>
          <w:rFonts w:ascii="Arial" w:hAnsi="Arial" w:cs="Arial"/>
          <w:sz w:val="22"/>
          <w:szCs w:val="22"/>
        </w:rPr>
        <w:br/>
      </w:r>
      <w:r w:rsidRPr="007A2962">
        <w:rPr>
          <w:rFonts w:ascii="Arial" w:hAnsi="Arial" w:cs="Arial"/>
          <w:sz w:val="22"/>
          <w:szCs w:val="22"/>
        </w:rPr>
        <w:t xml:space="preserve">że przed jakimkolwiek takim ujawnieniem zobowiąże te osoby do zachowania poufności </w:t>
      </w:r>
      <w:r w:rsidR="00EC4191" w:rsidRPr="007A2962">
        <w:rPr>
          <w:rFonts w:ascii="Arial" w:hAnsi="Arial" w:cs="Arial"/>
          <w:sz w:val="22"/>
          <w:szCs w:val="22"/>
        </w:rPr>
        <w:br/>
      </w:r>
      <w:r w:rsidRPr="007A2962">
        <w:rPr>
          <w:rFonts w:ascii="Arial" w:hAnsi="Arial" w:cs="Arial"/>
          <w:sz w:val="22"/>
          <w:szCs w:val="22"/>
        </w:rPr>
        <w:t xml:space="preserve">na zasadach określonych w </w:t>
      </w:r>
      <w:r w:rsidRPr="007A2962">
        <w:rPr>
          <w:rFonts w:ascii="Arial" w:hAnsi="Arial" w:cs="Arial"/>
          <w:b/>
          <w:sz w:val="22"/>
          <w:szCs w:val="22"/>
        </w:rPr>
        <w:t>Umowie</w:t>
      </w:r>
      <w:r w:rsidRPr="007A2962">
        <w:rPr>
          <w:rFonts w:ascii="Arial" w:hAnsi="Arial" w:cs="Arial"/>
          <w:sz w:val="22"/>
          <w:szCs w:val="22"/>
        </w:rPr>
        <w:t xml:space="preserve"> oraz podejmie wszelkie niezbędne kroki dla zapewnienia, że żadna z tych osób nie ujawni Informacji Poufnych. Za działania lub zaniechania takich osób </w:t>
      </w:r>
      <w:r w:rsidRPr="007A2962">
        <w:rPr>
          <w:rFonts w:ascii="Arial" w:hAnsi="Arial" w:cs="Arial"/>
          <w:b/>
          <w:sz w:val="22"/>
          <w:szCs w:val="22"/>
        </w:rPr>
        <w:t>Strona</w:t>
      </w:r>
      <w:r w:rsidRPr="007A2962">
        <w:rPr>
          <w:rFonts w:ascii="Arial" w:hAnsi="Arial" w:cs="Arial"/>
          <w:sz w:val="22"/>
          <w:szCs w:val="22"/>
        </w:rPr>
        <w:t xml:space="preserve"> ponosi odpowiedzialność, jak za działania i zaniechania własne.</w:t>
      </w:r>
    </w:p>
    <w:p w14:paraId="79E792AB" w14:textId="77190B2F" w:rsidR="005412F6" w:rsidRPr="007A2962" w:rsidRDefault="005412F6" w:rsidP="00B206D1">
      <w:pPr>
        <w:pStyle w:val="Stylwyliczanie"/>
        <w:widowControl w:val="0"/>
        <w:numPr>
          <w:ilvl w:val="0"/>
          <w:numId w:val="1"/>
        </w:numPr>
        <w:tabs>
          <w:tab w:val="left" w:pos="709"/>
        </w:tabs>
        <w:adjustRightInd w:val="0"/>
        <w:snapToGrid w:val="0"/>
        <w:spacing w:line="288" w:lineRule="auto"/>
        <w:textAlignment w:val="baseline"/>
        <w:rPr>
          <w:rFonts w:ascii="Arial" w:hAnsi="Arial" w:cs="Arial"/>
          <w:sz w:val="22"/>
          <w:szCs w:val="22"/>
        </w:rPr>
      </w:pPr>
      <w:r w:rsidRPr="007A2962">
        <w:rPr>
          <w:rFonts w:ascii="Arial" w:hAnsi="Arial" w:cs="Arial"/>
          <w:sz w:val="22"/>
          <w:szCs w:val="22"/>
        </w:rPr>
        <w:t xml:space="preserve">Zobowiązanie do zachowania poufności, o którym mowa w niniejszym paragrafie wiąże </w:t>
      </w:r>
      <w:r w:rsidRPr="007A2962">
        <w:rPr>
          <w:rFonts w:ascii="Arial" w:hAnsi="Arial" w:cs="Arial"/>
          <w:b/>
          <w:sz w:val="22"/>
          <w:szCs w:val="22"/>
        </w:rPr>
        <w:t>Stronę</w:t>
      </w:r>
      <w:r w:rsidRPr="007A2962">
        <w:rPr>
          <w:rFonts w:ascii="Arial" w:hAnsi="Arial" w:cs="Arial"/>
          <w:sz w:val="22"/>
          <w:szCs w:val="22"/>
        </w:rPr>
        <w:t xml:space="preserve"> w czasie obowiązywania </w:t>
      </w:r>
      <w:r w:rsidRPr="007A2962">
        <w:rPr>
          <w:rFonts w:ascii="Arial" w:hAnsi="Arial" w:cs="Arial"/>
          <w:b/>
          <w:sz w:val="22"/>
          <w:szCs w:val="22"/>
        </w:rPr>
        <w:t>Umowy</w:t>
      </w:r>
      <w:r w:rsidRPr="007A2962">
        <w:rPr>
          <w:rFonts w:ascii="Arial" w:hAnsi="Arial" w:cs="Arial"/>
          <w:sz w:val="22"/>
          <w:szCs w:val="22"/>
        </w:rPr>
        <w:t xml:space="preserve">, a także w okresie 3 lat od jej wygaśnięcia, rozwiązania </w:t>
      </w:r>
      <w:r w:rsidR="00EC4191" w:rsidRPr="007A2962">
        <w:rPr>
          <w:rFonts w:ascii="Arial" w:hAnsi="Arial" w:cs="Arial"/>
          <w:sz w:val="22"/>
          <w:szCs w:val="22"/>
        </w:rPr>
        <w:br/>
      </w:r>
      <w:r w:rsidRPr="007A2962">
        <w:rPr>
          <w:rFonts w:ascii="Arial" w:hAnsi="Arial" w:cs="Arial"/>
          <w:sz w:val="22"/>
          <w:szCs w:val="22"/>
        </w:rPr>
        <w:t xml:space="preserve">lub odstąpienia od </w:t>
      </w:r>
      <w:r w:rsidRPr="007A2962">
        <w:rPr>
          <w:rFonts w:ascii="Arial" w:hAnsi="Arial" w:cs="Arial"/>
          <w:b/>
          <w:sz w:val="22"/>
          <w:szCs w:val="22"/>
        </w:rPr>
        <w:t>Umowy</w:t>
      </w:r>
      <w:r w:rsidRPr="007A2962">
        <w:rPr>
          <w:rFonts w:ascii="Arial" w:hAnsi="Arial" w:cs="Arial"/>
          <w:sz w:val="22"/>
          <w:szCs w:val="22"/>
        </w:rPr>
        <w:t>.</w:t>
      </w:r>
    </w:p>
    <w:p w14:paraId="43F2B484" w14:textId="77777777" w:rsidR="005412F6" w:rsidRPr="007A2962" w:rsidRDefault="005412F6" w:rsidP="00B206D1">
      <w:pPr>
        <w:pStyle w:val="Stylwyliczanie"/>
        <w:widowControl w:val="0"/>
        <w:numPr>
          <w:ilvl w:val="0"/>
          <w:numId w:val="1"/>
        </w:numPr>
        <w:tabs>
          <w:tab w:val="left" w:pos="709"/>
        </w:tabs>
        <w:adjustRightInd w:val="0"/>
        <w:snapToGrid w:val="0"/>
        <w:spacing w:line="288" w:lineRule="auto"/>
        <w:textAlignment w:val="baseline"/>
        <w:rPr>
          <w:rFonts w:ascii="Arial" w:hAnsi="Arial" w:cs="Arial"/>
          <w:sz w:val="22"/>
          <w:szCs w:val="22"/>
        </w:rPr>
      </w:pPr>
      <w:r w:rsidRPr="007A2962">
        <w:rPr>
          <w:rFonts w:ascii="Arial" w:hAnsi="Arial" w:cs="Arial"/>
          <w:b/>
          <w:sz w:val="22"/>
          <w:szCs w:val="22"/>
        </w:rPr>
        <w:t>Strona</w:t>
      </w:r>
      <w:r w:rsidRPr="007A2962">
        <w:rPr>
          <w:rFonts w:ascii="Arial" w:hAnsi="Arial" w:cs="Arial"/>
          <w:sz w:val="22"/>
          <w:szCs w:val="22"/>
        </w:rPr>
        <w:t xml:space="preserve"> zobowiązuje się, że zarówno ona, jak i osoby, którymi posługuje się przy wykonywaniu </w:t>
      </w:r>
      <w:r w:rsidRPr="007A2962">
        <w:rPr>
          <w:rFonts w:ascii="Arial" w:hAnsi="Arial" w:cs="Arial"/>
          <w:b/>
          <w:sz w:val="22"/>
          <w:szCs w:val="22"/>
        </w:rPr>
        <w:t>Umowy</w:t>
      </w:r>
      <w:r w:rsidRPr="007A2962">
        <w:rPr>
          <w:rFonts w:ascii="Arial" w:hAnsi="Arial" w:cs="Arial"/>
          <w:sz w:val="22"/>
          <w:szCs w:val="22"/>
        </w:rPr>
        <w:t xml:space="preserve">, niezwłocznie po zakończeniu wykonania </w:t>
      </w:r>
      <w:r w:rsidRPr="007A2962">
        <w:rPr>
          <w:rFonts w:ascii="Arial" w:hAnsi="Arial" w:cs="Arial"/>
          <w:b/>
          <w:sz w:val="22"/>
          <w:szCs w:val="22"/>
        </w:rPr>
        <w:t>Umowy</w:t>
      </w:r>
      <w:r w:rsidRPr="007A2962">
        <w:rPr>
          <w:rFonts w:ascii="Arial" w:hAnsi="Arial" w:cs="Arial"/>
          <w:sz w:val="22"/>
          <w:szCs w:val="22"/>
        </w:rPr>
        <w:t xml:space="preserve">, a także na każde pisemne żądanie drugiej </w:t>
      </w:r>
      <w:r w:rsidRPr="007A2962">
        <w:rPr>
          <w:rFonts w:ascii="Arial" w:hAnsi="Arial" w:cs="Arial"/>
          <w:b/>
          <w:sz w:val="22"/>
          <w:szCs w:val="22"/>
        </w:rPr>
        <w:t>Strony</w:t>
      </w:r>
      <w:r w:rsidRPr="007A2962">
        <w:rPr>
          <w:rFonts w:ascii="Arial" w:hAnsi="Arial" w:cs="Arial"/>
          <w:sz w:val="22"/>
          <w:szCs w:val="22"/>
        </w:rPr>
        <w:t xml:space="preserve">, bezzwłocznie zwróci lub zniszczy wszelkie dokumenty lub inne nośniki Informacji Poufnych, w tym ich kopie oraz opracowania i wyciągi, za wyjątkiem jednego ich egzemplarza dla celów archiwalnych, który </w:t>
      </w:r>
      <w:r w:rsidRPr="007A2962">
        <w:rPr>
          <w:rFonts w:ascii="Arial" w:hAnsi="Arial" w:cs="Arial"/>
          <w:b/>
          <w:sz w:val="22"/>
          <w:szCs w:val="22"/>
        </w:rPr>
        <w:t>Strona</w:t>
      </w:r>
      <w:r w:rsidRPr="007A2962">
        <w:rPr>
          <w:rFonts w:ascii="Arial" w:hAnsi="Arial" w:cs="Arial"/>
          <w:sz w:val="22"/>
          <w:szCs w:val="22"/>
        </w:rPr>
        <w:t xml:space="preserve"> uprawniona jest zachować.</w:t>
      </w:r>
    </w:p>
    <w:p w14:paraId="5103F24F" w14:textId="77777777" w:rsidR="005412F6" w:rsidRPr="007A2962" w:rsidRDefault="005412F6" w:rsidP="00B206D1">
      <w:pPr>
        <w:pStyle w:val="Stylwyliczanie"/>
        <w:widowControl w:val="0"/>
        <w:numPr>
          <w:ilvl w:val="0"/>
          <w:numId w:val="1"/>
        </w:numPr>
        <w:tabs>
          <w:tab w:val="left" w:pos="709"/>
        </w:tabs>
        <w:adjustRightInd w:val="0"/>
        <w:snapToGrid w:val="0"/>
        <w:spacing w:line="288" w:lineRule="auto"/>
        <w:textAlignment w:val="baseline"/>
        <w:rPr>
          <w:rFonts w:ascii="Arial" w:hAnsi="Arial" w:cs="Arial"/>
          <w:sz w:val="22"/>
          <w:szCs w:val="22"/>
        </w:rPr>
      </w:pPr>
      <w:r w:rsidRPr="007A2962">
        <w:rPr>
          <w:rFonts w:ascii="Arial" w:hAnsi="Arial" w:cs="Arial"/>
          <w:sz w:val="22"/>
          <w:szCs w:val="22"/>
        </w:rPr>
        <w:t xml:space="preserve">Określone w niniejszym paragrafie obowiązki </w:t>
      </w:r>
      <w:r w:rsidRPr="007A2962">
        <w:rPr>
          <w:rFonts w:ascii="Arial" w:hAnsi="Arial" w:cs="Arial"/>
          <w:b/>
          <w:sz w:val="22"/>
          <w:szCs w:val="22"/>
        </w:rPr>
        <w:t>Stron</w:t>
      </w:r>
      <w:r w:rsidRPr="007A2962">
        <w:rPr>
          <w:rFonts w:ascii="Arial" w:hAnsi="Arial" w:cs="Arial"/>
          <w:sz w:val="22"/>
          <w:szCs w:val="22"/>
        </w:rPr>
        <w:t xml:space="preserve"> w zakresie Informacji Poufnych dotyczą również Podwykonawców. </w:t>
      </w:r>
      <w:r w:rsidRPr="007A2962">
        <w:rPr>
          <w:rFonts w:ascii="Arial" w:hAnsi="Arial" w:cs="Arial"/>
          <w:b/>
          <w:sz w:val="22"/>
          <w:szCs w:val="22"/>
        </w:rPr>
        <w:t>Strony</w:t>
      </w:r>
      <w:r w:rsidRPr="007A2962">
        <w:rPr>
          <w:rFonts w:ascii="Arial" w:hAnsi="Arial" w:cs="Arial"/>
          <w:sz w:val="22"/>
          <w:szCs w:val="22"/>
        </w:rPr>
        <w:t xml:space="preserve"> zapewnią, aby umowy zawierane z Podwykonawcami zawierały odpowiednie zapisy gwarantujące zachowanie poufności w zakresie Informacji Poufnych przez Podwykonawców.</w:t>
      </w:r>
    </w:p>
    <w:p w14:paraId="1F73B00C" w14:textId="16CEF4B3" w:rsidR="005412F6" w:rsidRPr="007A2962" w:rsidRDefault="005412F6" w:rsidP="00B206D1">
      <w:pPr>
        <w:pStyle w:val="Stylwyliczanie"/>
        <w:widowControl w:val="0"/>
        <w:numPr>
          <w:ilvl w:val="0"/>
          <w:numId w:val="1"/>
        </w:numPr>
        <w:tabs>
          <w:tab w:val="left" w:pos="709"/>
        </w:tabs>
        <w:adjustRightInd w:val="0"/>
        <w:snapToGrid w:val="0"/>
        <w:spacing w:line="288" w:lineRule="auto"/>
        <w:textAlignment w:val="baseline"/>
        <w:rPr>
          <w:rFonts w:ascii="Arial" w:hAnsi="Arial" w:cs="Arial"/>
          <w:sz w:val="22"/>
          <w:szCs w:val="22"/>
        </w:rPr>
      </w:pPr>
      <w:r w:rsidRPr="007A2962">
        <w:rPr>
          <w:rFonts w:ascii="Arial" w:hAnsi="Arial" w:cs="Arial"/>
          <w:b/>
          <w:sz w:val="22"/>
          <w:szCs w:val="22"/>
        </w:rPr>
        <w:t>Sprzedawca</w:t>
      </w:r>
      <w:r w:rsidRPr="007A2962">
        <w:rPr>
          <w:rFonts w:ascii="Arial" w:hAnsi="Arial" w:cs="Arial"/>
          <w:sz w:val="22"/>
          <w:szCs w:val="22"/>
        </w:rPr>
        <w:t xml:space="preserve"> przyjmuje do wiadomości, że wszelkie lub niektóre informacje ujawnione zgodnie z niniejszą </w:t>
      </w:r>
      <w:r w:rsidRPr="007A2962">
        <w:rPr>
          <w:rFonts w:ascii="Arial" w:hAnsi="Arial" w:cs="Arial"/>
          <w:b/>
          <w:sz w:val="22"/>
          <w:szCs w:val="22"/>
        </w:rPr>
        <w:t>Umową</w:t>
      </w:r>
      <w:r w:rsidRPr="007A2962">
        <w:rPr>
          <w:rFonts w:ascii="Arial" w:hAnsi="Arial" w:cs="Arial"/>
          <w:sz w:val="22"/>
          <w:szCs w:val="22"/>
        </w:rPr>
        <w:t xml:space="preserve"> mogą stanowić Informacje Poufne w rozumieniu </w:t>
      </w:r>
      <w:r w:rsidRPr="007A2962">
        <w:rPr>
          <w:rFonts w:ascii="Arial" w:hAnsi="Arial" w:cs="Arial"/>
          <w:color w:val="auto"/>
          <w:sz w:val="22"/>
          <w:szCs w:val="22"/>
        </w:rPr>
        <w:t xml:space="preserve">rozporządzenia Parlamentu Europejskiego i Rady (UE) nr 596/2014 z dnia 16 kwietnia 2014 roku w sprawie nadużyć </w:t>
      </w:r>
      <w:r w:rsidR="00EC4191" w:rsidRPr="007A2962">
        <w:rPr>
          <w:rFonts w:ascii="Arial" w:hAnsi="Arial" w:cs="Arial"/>
          <w:color w:val="auto"/>
          <w:sz w:val="22"/>
          <w:szCs w:val="22"/>
        </w:rPr>
        <w:br/>
      </w:r>
      <w:r w:rsidRPr="007A2962">
        <w:rPr>
          <w:rFonts w:ascii="Arial" w:hAnsi="Arial" w:cs="Arial"/>
          <w:color w:val="auto"/>
          <w:sz w:val="22"/>
          <w:szCs w:val="22"/>
        </w:rPr>
        <w:t xml:space="preserve">na rynku, dalej zwane </w:t>
      </w:r>
      <w:r w:rsidRPr="007A2962">
        <w:rPr>
          <w:rFonts w:ascii="Arial" w:hAnsi="Arial" w:cs="Arial"/>
          <w:sz w:val="22"/>
          <w:szCs w:val="22"/>
        </w:rPr>
        <w:t xml:space="preserve">MAR, w związku z czym osoba, która je posiada, podlega ograniczeniom wynikającym z MAR. W szczególności osobie tej nie wolno bezprawnie ujawniać ani wykorzystywać takich Informacji, nabywając lub zbywając papiery wartościowe lub związane </w:t>
      </w:r>
      <w:r w:rsidR="00EC4191" w:rsidRPr="007A2962">
        <w:rPr>
          <w:rFonts w:ascii="Arial" w:hAnsi="Arial" w:cs="Arial"/>
          <w:sz w:val="22"/>
          <w:szCs w:val="22"/>
        </w:rPr>
        <w:br/>
      </w:r>
      <w:r w:rsidRPr="007A2962">
        <w:rPr>
          <w:rFonts w:ascii="Arial" w:hAnsi="Arial" w:cs="Arial"/>
          <w:sz w:val="22"/>
          <w:szCs w:val="22"/>
        </w:rPr>
        <w:t xml:space="preserve">z nimi instrumenty pochodne. </w:t>
      </w:r>
    </w:p>
    <w:p w14:paraId="34356CB0" w14:textId="6E53A53C" w:rsidR="005412F6" w:rsidRPr="007A2962" w:rsidRDefault="005412F6" w:rsidP="00B206D1">
      <w:pPr>
        <w:pStyle w:val="Stylwyliczanie"/>
        <w:widowControl w:val="0"/>
        <w:numPr>
          <w:ilvl w:val="0"/>
          <w:numId w:val="1"/>
        </w:numPr>
        <w:tabs>
          <w:tab w:val="left" w:pos="709"/>
        </w:tabs>
        <w:adjustRightInd w:val="0"/>
        <w:snapToGrid w:val="0"/>
        <w:spacing w:line="288" w:lineRule="auto"/>
        <w:textAlignment w:val="baseline"/>
        <w:rPr>
          <w:rFonts w:ascii="Arial" w:hAnsi="Arial" w:cs="Arial"/>
          <w:sz w:val="22"/>
          <w:szCs w:val="22"/>
        </w:rPr>
      </w:pPr>
      <w:r w:rsidRPr="007A2962">
        <w:rPr>
          <w:rFonts w:ascii="Arial" w:hAnsi="Arial" w:cs="Arial"/>
          <w:b/>
          <w:sz w:val="22"/>
          <w:szCs w:val="22"/>
        </w:rPr>
        <w:t>Sprzedawca</w:t>
      </w:r>
      <w:r w:rsidRPr="007A2962">
        <w:rPr>
          <w:rFonts w:ascii="Arial" w:hAnsi="Arial" w:cs="Arial"/>
          <w:sz w:val="22"/>
          <w:szCs w:val="22"/>
        </w:rPr>
        <w:t xml:space="preserve"> zobowiązuje się nie ujawniać bezprawnie, nie wykorzystywać ani nie zachęcać innych osób do wykorzystania Informacji Poufnych ujawnionych zgodnie z niniejszą </w:t>
      </w:r>
      <w:r w:rsidRPr="007A2962">
        <w:rPr>
          <w:rFonts w:ascii="Arial" w:hAnsi="Arial" w:cs="Arial"/>
          <w:b/>
          <w:sz w:val="22"/>
          <w:szCs w:val="22"/>
        </w:rPr>
        <w:t>Umową</w:t>
      </w:r>
      <w:r w:rsidRPr="007A2962">
        <w:rPr>
          <w:rFonts w:ascii="Arial" w:hAnsi="Arial" w:cs="Arial"/>
          <w:sz w:val="22"/>
          <w:szCs w:val="22"/>
        </w:rPr>
        <w:t xml:space="preserve">, </w:t>
      </w:r>
      <w:r w:rsidR="00EC4191" w:rsidRPr="007A2962">
        <w:rPr>
          <w:rFonts w:ascii="Arial" w:hAnsi="Arial" w:cs="Arial"/>
          <w:sz w:val="22"/>
          <w:szCs w:val="22"/>
        </w:rPr>
        <w:br/>
      </w:r>
      <w:r w:rsidRPr="007A2962">
        <w:rPr>
          <w:rFonts w:ascii="Arial" w:hAnsi="Arial" w:cs="Arial"/>
          <w:sz w:val="22"/>
          <w:szCs w:val="22"/>
        </w:rPr>
        <w:t>w sposób stanowiący nadużycie na rynku zgodnie z MAR.</w:t>
      </w:r>
    </w:p>
    <w:p w14:paraId="365C23B7" w14:textId="77777777" w:rsidR="007A2962" w:rsidRDefault="005412F6" w:rsidP="007A2962">
      <w:pPr>
        <w:pStyle w:val="Stylwyliczanie"/>
        <w:widowControl w:val="0"/>
        <w:numPr>
          <w:ilvl w:val="0"/>
          <w:numId w:val="1"/>
        </w:numPr>
        <w:tabs>
          <w:tab w:val="clear" w:pos="1276"/>
          <w:tab w:val="clear" w:pos="2552"/>
          <w:tab w:val="left" w:pos="709"/>
        </w:tabs>
        <w:adjustRightInd w:val="0"/>
        <w:snapToGrid w:val="0"/>
        <w:spacing w:line="288" w:lineRule="auto"/>
        <w:textAlignment w:val="baseline"/>
        <w:rPr>
          <w:rFonts w:ascii="Arial" w:hAnsi="Arial" w:cs="Arial"/>
          <w:sz w:val="22"/>
          <w:szCs w:val="22"/>
        </w:rPr>
      </w:pPr>
      <w:r w:rsidRPr="007A2962">
        <w:rPr>
          <w:rFonts w:ascii="Arial" w:hAnsi="Arial" w:cs="Arial"/>
          <w:sz w:val="22"/>
          <w:szCs w:val="22"/>
        </w:rPr>
        <w:t>OSDn ma prawo udostępnić wszelkie informacje o Umowie, wynikające z Umowy i związane z jej wykonaniem podmiotowi dominującemu w swojej grupie kapitałowej, w szczególności jej organom, komitetom i jednostkom organizacyjnym  w ramach realizacji strategii grupy kapitałowej, uzyskania stosownych zgód i opinii wynikających z regulacji wewnętrznych obowiązujących w grupie kapitałowej, w zakresie zgodnym z prawem, z zachowaniem niezależności OSDn jako Operatora Systemu Dystrybucyjnego, na co Sprzedawca wyraża zgodę.</w:t>
      </w:r>
    </w:p>
    <w:p w14:paraId="637798B8" w14:textId="5216237C" w:rsidR="00DE25CB" w:rsidRPr="007A2962" w:rsidRDefault="00DE25CB" w:rsidP="007A2962">
      <w:pPr>
        <w:pStyle w:val="Stylwyliczanie"/>
        <w:widowControl w:val="0"/>
        <w:numPr>
          <w:ilvl w:val="0"/>
          <w:numId w:val="1"/>
        </w:numPr>
        <w:tabs>
          <w:tab w:val="clear" w:pos="1276"/>
          <w:tab w:val="clear" w:pos="2552"/>
          <w:tab w:val="left" w:pos="709"/>
        </w:tabs>
        <w:adjustRightInd w:val="0"/>
        <w:snapToGrid w:val="0"/>
        <w:spacing w:line="288" w:lineRule="auto"/>
        <w:textAlignment w:val="baseline"/>
        <w:rPr>
          <w:rFonts w:ascii="Arial" w:hAnsi="Arial" w:cs="Arial"/>
          <w:sz w:val="22"/>
          <w:szCs w:val="22"/>
        </w:rPr>
      </w:pPr>
      <w:r w:rsidRPr="007A2962">
        <w:rPr>
          <w:rFonts w:ascii="Arial" w:hAnsi="Arial" w:cs="Arial"/>
          <w:sz w:val="22"/>
          <w:szCs w:val="22"/>
        </w:rPr>
        <w:lastRenderedPageBreak/>
        <w:t>Sprzedawca ma prawo udostępnić wszelkie informacje o Umowie, wynikające z Umowy i związane z jej wykonaniem podmiotowi dominującemu w swojej grupie kapitałowej, w szczególności jej organom, komitetom i jednostkom organizacyjnym  w ramach realizacji strategii grupy kapitałowej, uzyskania stosownych zgód i opinii wynikających z regulacji wewnętrznych obowiązujących w grupie kapitałowej, w zakresie zgodnym z prawem, na co OSDn wyraża zgodę.</w:t>
      </w:r>
    </w:p>
    <w:p w14:paraId="449CE5D7" w14:textId="075E3977" w:rsidR="00AD2168" w:rsidRPr="0020231E" w:rsidRDefault="00AD2168" w:rsidP="00B206D1">
      <w:pPr>
        <w:pStyle w:val="Stylwyliczanie"/>
        <w:widowControl w:val="0"/>
        <w:numPr>
          <w:ilvl w:val="0"/>
          <w:numId w:val="1"/>
        </w:numPr>
        <w:tabs>
          <w:tab w:val="clear" w:pos="1276"/>
          <w:tab w:val="clear" w:pos="2552"/>
          <w:tab w:val="clear" w:pos="3261"/>
          <w:tab w:val="left" w:pos="5812"/>
        </w:tabs>
        <w:adjustRightInd w:val="0"/>
        <w:snapToGrid w:val="0"/>
        <w:spacing w:line="288" w:lineRule="auto"/>
        <w:rPr>
          <w:rFonts w:ascii="Arial" w:hAnsi="Arial" w:cs="Arial"/>
          <w:bCs/>
          <w:sz w:val="22"/>
          <w:szCs w:val="22"/>
        </w:rPr>
      </w:pPr>
      <w:r w:rsidRPr="0020231E">
        <w:rPr>
          <w:rFonts w:ascii="Arial" w:hAnsi="Arial" w:cs="Arial"/>
          <w:bCs/>
          <w:sz w:val="22"/>
          <w:szCs w:val="22"/>
        </w:rPr>
        <w:t xml:space="preserve">Zobowiązanie do ochrony tajemnicy przedsiębiorstwa, o którym jest mowa w § 3 ust. 1 pkt 9) oraz § 3 ust. 2 pkt 3) </w:t>
      </w:r>
      <w:r w:rsidRPr="0020231E">
        <w:rPr>
          <w:rFonts w:ascii="Arial" w:hAnsi="Arial" w:cs="Arial"/>
          <w:b/>
          <w:sz w:val="22"/>
          <w:szCs w:val="22"/>
        </w:rPr>
        <w:t>Umowy</w:t>
      </w:r>
      <w:r w:rsidRPr="0020231E">
        <w:rPr>
          <w:rFonts w:ascii="Arial" w:hAnsi="Arial" w:cs="Arial"/>
          <w:bCs/>
          <w:sz w:val="22"/>
          <w:szCs w:val="22"/>
        </w:rPr>
        <w:t xml:space="preserve"> dotyczy informacji będących tajemnicą przedsiębiorstwa zgodnie z ustawą o zwalczaniu nieuczciwej konkurencji.</w:t>
      </w:r>
    </w:p>
    <w:p w14:paraId="522A50A8" w14:textId="20E398A5" w:rsidR="00AD2168" w:rsidRPr="009E712F" w:rsidRDefault="00AD2168" w:rsidP="00B206D1">
      <w:pPr>
        <w:pStyle w:val="Stylwyliczanie"/>
        <w:widowControl w:val="0"/>
        <w:numPr>
          <w:ilvl w:val="0"/>
          <w:numId w:val="1"/>
        </w:numPr>
        <w:tabs>
          <w:tab w:val="clear" w:pos="1276"/>
          <w:tab w:val="clear" w:pos="2552"/>
          <w:tab w:val="clear" w:pos="3261"/>
          <w:tab w:val="left" w:pos="5812"/>
        </w:tabs>
        <w:adjustRightInd w:val="0"/>
        <w:snapToGrid w:val="0"/>
        <w:spacing w:line="288" w:lineRule="auto"/>
        <w:rPr>
          <w:rFonts w:ascii="Arial" w:hAnsi="Arial" w:cs="Arial"/>
          <w:bCs/>
          <w:sz w:val="22"/>
          <w:szCs w:val="22"/>
        </w:rPr>
      </w:pPr>
      <w:r w:rsidRPr="0020231E">
        <w:rPr>
          <w:rFonts w:ascii="Arial" w:hAnsi="Arial" w:cs="Arial"/>
          <w:bCs/>
          <w:sz w:val="22"/>
          <w:szCs w:val="22"/>
        </w:rPr>
        <w:t xml:space="preserve">Informacje będące tajemnicą przedsiębiorstwa </w:t>
      </w:r>
      <w:r w:rsidRPr="0020231E">
        <w:rPr>
          <w:rFonts w:ascii="Arial" w:hAnsi="Arial" w:cs="Arial"/>
          <w:b/>
          <w:sz w:val="22"/>
          <w:szCs w:val="22"/>
        </w:rPr>
        <w:t>Strony</w:t>
      </w:r>
      <w:r w:rsidRPr="0020231E">
        <w:rPr>
          <w:rFonts w:ascii="Arial" w:hAnsi="Arial" w:cs="Arial"/>
          <w:bCs/>
          <w:sz w:val="22"/>
          <w:szCs w:val="22"/>
        </w:rPr>
        <w:t xml:space="preserve">, o których jest mowa w </w:t>
      </w:r>
      <w:r w:rsidRPr="009E712F">
        <w:rPr>
          <w:rFonts w:ascii="Arial" w:hAnsi="Arial" w:cs="Arial"/>
          <w:bCs/>
          <w:sz w:val="22"/>
          <w:szCs w:val="22"/>
        </w:rPr>
        <w:t>ust. 1</w:t>
      </w:r>
      <w:r w:rsidR="00DE25CB" w:rsidRPr="009E712F">
        <w:rPr>
          <w:rFonts w:ascii="Arial" w:hAnsi="Arial" w:cs="Arial"/>
          <w:bCs/>
          <w:sz w:val="22"/>
          <w:szCs w:val="22"/>
        </w:rPr>
        <w:t>4</w:t>
      </w:r>
      <w:r w:rsidRPr="009E712F">
        <w:rPr>
          <w:rFonts w:ascii="Arial" w:hAnsi="Arial" w:cs="Arial"/>
          <w:bCs/>
          <w:sz w:val="22"/>
          <w:szCs w:val="22"/>
        </w:rPr>
        <w:t xml:space="preserve">, muszą zostać wyraźnie i w sposób nie budzący wątpliwości oznaczone niezależnie od formy w jakiej te informacje występują przed udostępnieniem tych informacji drugiej </w:t>
      </w:r>
      <w:r w:rsidRPr="009E712F">
        <w:rPr>
          <w:rFonts w:ascii="Arial" w:hAnsi="Arial" w:cs="Arial"/>
          <w:b/>
          <w:sz w:val="22"/>
          <w:szCs w:val="22"/>
        </w:rPr>
        <w:t>Stronie</w:t>
      </w:r>
      <w:r w:rsidRPr="009E712F">
        <w:rPr>
          <w:rFonts w:ascii="Arial" w:hAnsi="Arial" w:cs="Arial"/>
          <w:bCs/>
          <w:sz w:val="22"/>
          <w:szCs w:val="22"/>
        </w:rPr>
        <w:t>.</w:t>
      </w:r>
    </w:p>
    <w:p w14:paraId="700E1EB3" w14:textId="6906923D" w:rsidR="00AD2168" w:rsidRPr="0020231E" w:rsidRDefault="00AD2168" w:rsidP="00B206D1">
      <w:pPr>
        <w:pStyle w:val="Stylwyliczanie"/>
        <w:widowControl w:val="0"/>
        <w:numPr>
          <w:ilvl w:val="0"/>
          <w:numId w:val="1"/>
        </w:numPr>
        <w:tabs>
          <w:tab w:val="clear" w:pos="1276"/>
          <w:tab w:val="clear" w:pos="2552"/>
          <w:tab w:val="left" w:pos="709"/>
        </w:tabs>
        <w:adjustRightInd w:val="0"/>
        <w:snapToGrid w:val="0"/>
        <w:spacing w:line="288" w:lineRule="auto"/>
        <w:textAlignment w:val="baseline"/>
        <w:rPr>
          <w:rFonts w:ascii="Arial" w:hAnsi="Arial" w:cs="Arial"/>
          <w:sz w:val="22"/>
          <w:szCs w:val="22"/>
        </w:rPr>
      </w:pPr>
      <w:r w:rsidRPr="009E712F">
        <w:rPr>
          <w:rFonts w:ascii="Arial" w:hAnsi="Arial" w:cs="Arial"/>
          <w:bCs/>
          <w:sz w:val="22"/>
          <w:szCs w:val="22"/>
        </w:rPr>
        <w:t xml:space="preserve">Informacje będące tajemnicą przedsiębiorstwa </w:t>
      </w:r>
      <w:r w:rsidRPr="009E712F">
        <w:rPr>
          <w:rFonts w:ascii="Arial" w:hAnsi="Arial" w:cs="Arial"/>
          <w:b/>
          <w:sz w:val="22"/>
          <w:szCs w:val="22"/>
        </w:rPr>
        <w:t>Strony</w:t>
      </w:r>
      <w:r w:rsidRPr="009E712F">
        <w:rPr>
          <w:rFonts w:ascii="Arial" w:hAnsi="Arial" w:cs="Arial"/>
          <w:bCs/>
          <w:sz w:val="22"/>
          <w:szCs w:val="22"/>
        </w:rPr>
        <w:t xml:space="preserve"> – zgodnie z ust. 1</w:t>
      </w:r>
      <w:r w:rsidR="00DE25CB" w:rsidRPr="009E712F">
        <w:rPr>
          <w:rFonts w:ascii="Arial" w:hAnsi="Arial" w:cs="Arial"/>
          <w:bCs/>
          <w:sz w:val="22"/>
          <w:szCs w:val="22"/>
        </w:rPr>
        <w:t>4</w:t>
      </w:r>
      <w:r w:rsidRPr="009E712F">
        <w:rPr>
          <w:rFonts w:ascii="Arial" w:hAnsi="Arial" w:cs="Arial"/>
          <w:bCs/>
          <w:sz w:val="22"/>
          <w:szCs w:val="22"/>
        </w:rPr>
        <w:t xml:space="preserve">, które zostały udostępnione drugiej </w:t>
      </w:r>
      <w:r w:rsidRPr="009E712F">
        <w:rPr>
          <w:rFonts w:ascii="Arial" w:hAnsi="Arial" w:cs="Arial"/>
          <w:b/>
          <w:sz w:val="22"/>
          <w:szCs w:val="22"/>
        </w:rPr>
        <w:t>Stronie</w:t>
      </w:r>
      <w:r w:rsidRPr="009E712F">
        <w:rPr>
          <w:rFonts w:ascii="Arial" w:hAnsi="Arial" w:cs="Arial"/>
          <w:bCs/>
          <w:sz w:val="22"/>
          <w:szCs w:val="22"/>
        </w:rPr>
        <w:t xml:space="preserve"> w związku z realizacją niniejszej </w:t>
      </w:r>
      <w:r w:rsidRPr="009E712F">
        <w:rPr>
          <w:rFonts w:ascii="Arial" w:hAnsi="Arial" w:cs="Arial"/>
          <w:b/>
          <w:sz w:val="22"/>
          <w:szCs w:val="22"/>
        </w:rPr>
        <w:t>Umowy</w:t>
      </w:r>
      <w:r w:rsidRPr="009E712F">
        <w:rPr>
          <w:rFonts w:ascii="Arial" w:hAnsi="Arial" w:cs="Arial"/>
          <w:bCs/>
          <w:sz w:val="22"/>
          <w:szCs w:val="22"/>
        </w:rPr>
        <w:t xml:space="preserve">, druga </w:t>
      </w:r>
      <w:r w:rsidRPr="009E712F">
        <w:rPr>
          <w:rFonts w:ascii="Arial" w:hAnsi="Arial" w:cs="Arial"/>
          <w:b/>
          <w:sz w:val="22"/>
          <w:szCs w:val="22"/>
        </w:rPr>
        <w:t>Strona</w:t>
      </w:r>
      <w:r w:rsidRPr="009E712F">
        <w:rPr>
          <w:rFonts w:ascii="Arial" w:hAnsi="Arial" w:cs="Arial"/>
          <w:bCs/>
          <w:sz w:val="22"/>
          <w:szCs w:val="22"/>
        </w:rPr>
        <w:t xml:space="preserve"> jest zobowiązana do ochrony tych informacji przez zastosowanie zasad opisanych w ust. 4 – </w:t>
      </w:r>
      <w:r w:rsidR="00D61451" w:rsidRPr="009E712F">
        <w:rPr>
          <w:rFonts w:ascii="Arial" w:hAnsi="Arial" w:cs="Arial"/>
          <w:bCs/>
          <w:sz w:val="22"/>
          <w:szCs w:val="22"/>
        </w:rPr>
        <w:t>13</w:t>
      </w:r>
      <w:r w:rsidRPr="009E712F">
        <w:rPr>
          <w:rFonts w:ascii="Arial" w:hAnsi="Arial" w:cs="Arial"/>
          <w:bCs/>
          <w:sz w:val="22"/>
          <w:szCs w:val="22"/>
        </w:rPr>
        <w:t xml:space="preserve"> oraz</w:t>
      </w:r>
      <w:r w:rsidRPr="0020231E">
        <w:rPr>
          <w:rFonts w:ascii="Arial" w:hAnsi="Arial" w:cs="Arial"/>
          <w:bCs/>
          <w:sz w:val="22"/>
          <w:szCs w:val="22"/>
        </w:rPr>
        <w:t xml:space="preserve"> wszelkich innych środków ochrony względem udostępnionych informacji w celu zachowania tych informacji w tajemnicy i przed nieuprawnionym jej ujawnieniem.</w:t>
      </w:r>
    </w:p>
    <w:p w14:paraId="68057D52" w14:textId="26740B43" w:rsidR="00D01A61" w:rsidRPr="0020231E" w:rsidRDefault="00D01A61" w:rsidP="00B206D1">
      <w:pPr>
        <w:pStyle w:val="Tekstpodstawowy"/>
        <w:widowControl w:val="0"/>
        <w:adjustRightInd w:val="0"/>
        <w:snapToGrid w:val="0"/>
        <w:spacing w:before="120" w:after="0" w:line="288" w:lineRule="auto"/>
        <w:jc w:val="center"/>
        <w:rPr>
          <w:rFonts w:ascii="Arial" w:hAnsi="Arial" w:cs="Arial"/>
          <w:b/>
          <w:color w:val="auto"/>
          <w:sz w:val="22"/>
          <w:szCs w:val="22"/>
          <w:lang w:val="pl-PL"/>
        </w:rPr>
      </w:pPr>
      <w:r w:rsidRPr="0020231E">
        <w:rPr>
          <w:rFonts w:ascii="Arial" w:hAnsi="Arial" w:cs="Arial"/>
          <w:b/>
          <w:color w:val="auto"/>
          <w:sz w:val="22"/>
          <w:szCs w:val="22"/>
          <w:lang w:val="pl-PL"/>
        </w:rPr>
        <w:t>§</w:t>
      </w:r>
      <w:r w:rsidR="00B803BC" w:rsidRPr="0020231E">
        <w:rPr>
          <w:rFonts w:ascii="Arial" w:hAnsi="Arial" w:cs="Arial"/>
          <w:b/>
          <w:color w:val="auto"/>
          <w:sz w:val="22"/>
          <w:szCs w:val="22"/>
          <w:lang w:val="pl-PL"/>
        </w:rPr>
        <w:t> </w:t>
      </w:r>
      <w:r w:rsidR="00817B1C" w:rsidRPr="0020231E">
        <w:rPr>
          <w:rFonts w:ascii="Arial" w:hAnsi="Arial" w:cs="Arial"/>
          <w:b/>
          <w:color w:val="auto"/>
          <w:sz w:val="22"/>
          <w:szCs w:val="22"/>
          <w:lang w:val="pl-PL"/>
        </w:rPr>
        <w:t>9</w:t>
      </w:r>
    </w:p>
    <w:p w14:paraId="750B7C08" w14:textId="1C8E3CCA" w:rsidR="00D01A61" w:rsidRPr="0020231E" w:rsidRDefault="00AD2168" w:rsidP="00B206D1">
      <w:pPr>
        <w:pStyle w:val="Stylwyliczanie"/>
        <w:widowControl w:val="0"/>
        <w:tabs>
          <w:tab w:val="clear" w:pos="1276"/>
          <w:tab w:val="clear" w:pos="2552"/>
          <w:tab w:val="clear" w:pos="3261"/>
        </w:tabs>
        <w:adjustRightInd w:val="0"/>
        <w:snapToGrid w:val="0"/>
        <w:spacing w:after="120" w:line="288" w:lineRule="auto"/>
        <w:jc w:val="center"/>
        <w:rPr>
          <w:rFonts w:ascii="Arial" w:hAnsi="Arial" w:cs="Arial"/>
          <w:b/>
          <w:color w:val="auto"/>
          <w:sz w:val="22"/>
          <w:szCs w:val="22"/>
        </w:rPr>
      </w:pPr>
      <w:r w:rsidRPr="0020231E">
        <w:rPr>
          <w:rFonts w:ascii="Arial" w:hAnsi="Arial" w:cs="Arial"/>
          <w:b/>
          <w:color w:val="auto"/>
          <w:sz w:val="22"/>
          <w:szCs w:val="22"/>
        </w:rPr>
        <w:t>Przetwarzanie</w:t>
      </w:r>
      <w:r w:rsidR="00D01A61" w:rsidRPr="0020231E">
        <w:rPr>
          <w:rFonts w:ascii="Arial" w:hAnsi="Arial" w:cs="Arial"/>
          <w:b/>
          <w:color w:val="auto"/>
          <w:sz w:val="22"/>
          <w:szCs w:val="22"/>
        </w:rPr>
        <w:t xml:space="preserve"> danych osobowych</w:t>
      </w:r>
    </w:p>
    <w:p w14:paraId="6D6B46CB" w14:textId="77777777" w:rsidR="00401A30" w:rsidRPr="0020231E" w:rsidRDefault="00401A30" w:rsidP="00B206D1">
      <w:pPr>
        <w:pStyle w:val="Stylwyliczanie"/>
        <w:widowControl w:val="0"/>
        <w:numPr>
          <w:ilvl w:val="0"/>
          <w:numId w:val="131"/>
        </w:numPr>
        <w:tabs>
          <w:tab w:val="left" w:pos="709"/>
        </w:tabs>
        <w:adjustRightInd w:val="0"/>
        <w:snapToGrid w:val="0"/>
        <w:spacing w:line="288" w:lineRule="auto"/>
        <w:textAlignment w:val="baseline"/>
        <w:rPr>
          <w:rFonts w:ascii="Arial" w:hAnsi="Arial" w:cs="Arial"/>
          <w:bCs/>
          <w:sz w:val="22"/>
          <w:szCs w:val="22"/>
        </w:rPr>
      </w:pPr>
      <w:r w:rsidRPr="0020231E">
        <w:rPr>
          <w:rFonts w:ascii="Arial" w:hAnsi="Arial" w:cs="Arial"/>
          <w:bCs/>
          <w:sz w:val="22"/>
          <w:szCs w:val="22"/>
        </w:rPr>
        <w:t>Mając na uwadze postanowienia Rozporządzenia Parlamentu Europejskiego i Rady (UE) 2016/679 z dnia 27 kwietnia 2016 r. w sprawie ochrony osób fizycznych w związku z przetwarzaniem danych osobowych i w sprawie swobodnego przepływu takich danych oraz uchylenia dyrektywy 95/46/WE (dalej: RODO), Strony zgodnie postanawiają iż:</w:t>
      </w:r>
    </w:p>
    <w:p w14:paraId="4787D3F4" w14:textId="77777777" w:rsidR="00401A30" w:rsidRPr="0020231E" w:rsidRDefault="00401A30" w:rsidP="00B206D1">
      <w:pPr>
        <w:pStyle w:val="Stylwyliczanie"/>
        <w:widowControl w:val="0"/>
        <w:numPr>
          <w:ilvl w:val="0"/>
          <w:numId w:val="141"/>
        </w:numPr>
        <w:tabs>
          <w:tab w:val="left" w:pos="709"/>
        </w:tabs>
        <w:adjustRightInd w:val="0"/>
        <w:snapToGrid w:val="0"/>
        <w:spacing w:line="288" w:lineRule="auto"/>
        <w:textAlignment w:val="baseline"/>
        <w:rPr>
          <w:rFonts w:ascii="Arial" w:hAnsi="Arial" w:cs="Arial"/>
          <w:bCs/>
          <w:sz w:val="22"/>
          <w:szCs w:val="22"/>
        </w:rPr>
      </w:pPr>
      <w:r w:rsidRPr="0020231E">
        <w:rPr>
          <w:rFonts w:ascii="Arial" w:hAnsi="Arial" w:cs="Arial"/>
          <w:bCs/>
          <w:iCs/>
          <w:sz w:val="22"/>
          <w:szCs w:val="22"/>
        </w:rPr>
        <w:t>każda ze Stron jest Administratorem danych osobowych w rozumieniu Rozporządzenia RODO, które gromadzi dla własnych celów w oparciu o własne podstawy ustawowe i wypełnia obowiązki spoczywające na niej jako Administratorze danych w procesie przetwarzania danych dla realizacji niniejszej Umowy;</w:t>
      </w:r>
    </w:p>
    <w:p w14:paraId="40DB1B5F" w14:textId="5A76A95D" w:rsidR="00401A30" w:rsidRPr="0020231E" w:rsidRDefault="00401A30" w:rsidP="00B206D1">
      <w:pPr>
        <w:pStyle w:val="Stylwyliczanie"/>
        <w:widowControl w:val="0"/>
        <w:numPr>
          <w:ilvl w:val="0"/>
          <w:numId w:val="141"/>
        </w:numPr>
        <w:tabs>
          <w:tab w:val="left" w:pos="709"/>
        </w:tabs>
        <w:adjustRightInd w:val="0"/>
        <w:snapToGrid w:val="0"/>
        <w:spacing w:line="288" w:lineRule="auto"/>
        <w:textAlignment w:val="baseline"/>
        <w:rPr>
          <w:rFonts w:ascii="Arial" w:hAnsi="Arial" w:cs="Arial"/>
          <w:bCs/>
          <w:sz w:val="22"/>
          <w:szCs w:val="22"/>
        </w:rPr>
      </w:pPr>
      <w:r w:rsidRPr="0020231E">
        <w:rPr>
          <w:rFonts w:ascii="Arial" w:hAnsi="Arial" w:cs="Arial"/>
          <w:bCs/>
          <w:iCs/>
          <w:sz w:val="22"/>
          <w:szCs w:val="22"/>
        </w:rPr>
        <w:t>wdrożą właściwe środki techniczne i organizacyjne zgodne z art. 24 oraz 32 RODO dla zapewnienia poziomu bezpieczeństwa odpowiedniego dla ryzyka związanego z realizacją Umowy w celu ochrony wszystkich danych osobowych wskazywanych do jej realizacji przed przypadkowym lub niezgodnym</w:t>
      </w:r>
      <w:r w:rsidR="00803DC7" w:rsidRPr="0020231E">
        <w:rPr>
          <w:rFonts w:ascii="Arial" w:hAnsi="Arial" w:cs="Arial"/>
          <w:bCs/>
          <w:iCs/>
          <w:sz w:val="22"/>
          <w:szCs w:val="22"/>
        </w:rPr>
        <w:t xml:space="preserve"> </w:t>
      </w:r>
      <w:r w:rsidRPr="0020231E">
        <w:rPr>
          <w:rFonts w:ascii="Arial" w:hAnsi="Arial" w:cs="Arial"/>
          <w:bCs/>
          <w:iCs/>
          <w:sz w:val="22"/>
          <w:szCs w:val="22"/>
        </w:rPr>
        <w:t>z prawem zniszczeniem, utratą, zmianą, nieuprawnionym ujawnieniem lub dostępem do danych osobowych przekazywanych, przechowywanych lub przewarzanych w inny sposób, zapewnienia ich poufności i integralności;</w:t>
      </w:r>
    </w:p>
    <w:p w14:paraId="30B5DC49" w14:textId="77777777" w:rsidR="00401A30" w:rsidRPr="0020231E" w:rsidRDefault="00401A30" w:rsidP="00B206D1">
      <w:pPr>
        <w:pStyle w:val="Stylwyliczanie"/>
        <w:widowControl w:val="0"/>
        <w:numPr>
          <w:ilvl w:val="0"/>
          <w:numId w:val="141"/>
        </w:numPr>
        <w:tabs>
          <w:tab w:val="left" w:pos="709"/>
        </w:tabs>
        <w:adjustRightInd w:val="0"/>
        <w:snapToGrid w:val="0"/>
        <w:spacing w:line="288" w:lineRule="auto"/>
        <w:textAlignment w:val="baseline"/>
        <w:rPr>
          <w:rFonts w:ascii="Arial" w:hAnsi="Arial" w:cs="Arial"/>
          <w:bCs/>
          <w:sz w:val="22"/>
          <w:szCs w:val="22"/>
        </w:rPr>
      </w:pPr>
      <w:r w:rsidRPr="0020231E">
        <w:rPr>
          <w:rFonts w:ascii="Arial" w:hAnsi="Arial" w:cs="Arial"/>
          <w:bCs/>
          <w:iCs/>
          <w:sz w:val="22"/>
          <w:szCs w:val="22"/>
        </w:rPr>
        <w:t>prowadzić będą wymaganą prawem dokumentację przetwarzania danych osobowych;</w:t>
      </w:r>
    </w:p>
    <w:p w14:paraId="4BD0AF04" w14:textId="77777777" w:rsidR="00401A30" w:rsidRPr="0020231E" w:rsidRDefault="00401A30" w:rsidP="00B206D1">
      <w:pPr>
        <w:pStyle w:val="Stylwyliczanie"/>
        <w:widowControl w:val="0"/>
        <w:numPr>
          <w:ilvl w:val="0"/>
          <w:numId w:val="141"/>
        </w:numPr>
        <w:tabs>
          <w:tab w:val="left" w:pos="709"/>
        </w:tabs>
        <w:adjustRightInd w:val="0"/>
        <w:snapToGrid w:val="0"/>
        <w:spacing w:line="288" w:lineRule="auto"/>
        <w:textAlignment w:val="baseline"/>
        <w:rPr>
          <w:rFonts w:ascii="Arial" w:hAnsi="Arial" w:cs="Arial"/>
          <w:bCs/>
          <w:sz w:val="22"/>
          <w:szCs w:val="22"/>
        </w:rPr>
      </w:pPr>
      <w:r w:rsidRPr="0020231E">
        <w:rPr>
          <w:rFonts w:ascii="Arial" w:hAnsi="Arial" w:cs="Arial"/>
          <w:bCs/>
          <w:iCs/>
          <w:sz w:val="22"/>
          <w:szCs w:val="22"/>
        </w:rPr>
        <w:t>dopuszczą do przetwarzania danych osobowych wyłącznie osoby przeszkolone i upoważnione do ich przetwarzania i zobowiązane do zachowania poufności;</w:t>
      </w:r>
    </w:p>
    <w:p w14:paraId="6D4D804D" w14:textId="77777777" w:rsidR="00803DC7" w:rsidRPr="0020231E" w:rsidRDefault="00401A30" w:rsidP="00B206D1">
      <w:pPr>
        <w:pStyle w:val="Stylwyliczanie"/>
        <w:widowControl w:val="0"/>
        <w:numPr>
          <w:ilvl w:val="0"/>
          <w:numId w:val="141"/>
        </w:numPr>
        <w:tabs>
          <w:tab w:val="clear" w:pos="1276"/>
          <w:tab w:val="clear" w:pos="2552"/>
          <w:tab w:val="left" w:pos="709"/>
        </w:tabs>
        <w:adjustRightInd w:val="0"/>
        <w:snapToGrid w:val="0"/>
        <w:spacing w:line="288" w:lineRule="auto"/>
        <w:textAlignment w:val="baseline"/>
        <w:rPr>
          <w:rFonts w:ascii="Arial" w:hAnsi="Arial" w:cs="Arial"/>
          <w:bCs/>
          <w:iCs/>
          <w:sz w:val="22"/>
          <w:szCs w:val="22"/>
        </w:rPr>
      </w:pPr>
      <w:r w:rsidRPr="0020231E">
        <w:rPr>
          <w:rFonts w:ascii="Arial" w:hAnsi="Arial" w:cs="Arial"/>
          <w:bCs/>
          <w:iCs/>
          <w:sz w:val="22"/>
          <w:szCs w:val="22"/>
        </w:rPr>
        <w:t>deklarują wzajemną współpracę i uzasadnione wsparcie umożliwiające drugiej Stronie realizację ciążących na niej obowiązków prawnych</w:t>
      </w:r>
    </w:p>
    <w:p w14:paraId="6C35DA0E" w14:textId="47D0715B" w:rsidR="00057ED7" w:rsidRPr="0020231E" w:rsidRDefault="00803DC7" w:rsidP="00B206D1">
      <w:pPr>
        <w:pStyle w:val="Stylwyliczanie"/>
        <w:widowControl w:val="0"/>
        <w:tabs>
          <w:tab w:val="clear" w:pos="1276"/>
          <w:tab w:val="clear" w:pos="2552"/>
          <w:tab w:val="left" w:pos="709"/>
        </w:tabs>
        <w:adjustRightInd w:val="0"/>
        <w:snapToGrid w:val="0"/>
        <w:spacing w:line="288" w:lineRule="auto"/>
        <w:ind w:left="360"/>
        <w:textAlignment w:val="baseline"/>
        <w:rPr>
          <w:rFonts w:ascii="Arial" w:hAnsi="Arial" w:cs="Arial"/>
          <w:bCs/>
          <w:iCs/>
          <w:sz w:val="22"/>
          <w:szCs w:val="22"/>
        </w:rPr>
      </w:pPr>
      <w:r w:rsidRPr="0020231E">
        <w:rPr>
          <w:rFonts w:ascii="Arial" w:hAnsi="Arial" w:cs="Arial"/>
          <w:bCs/>
          <w:iCs/>
          <w:sz w:val="22"/>
          <w:szCs w:val="22"/>
        </w:rPr>
        <w:t xml:space="preserve">2. </w:t>
      </w:r>
      <w:r w:rsidR="00057ED7" w:rsidRPr="0020231E">
        <w:rPr>
          <w:rFonts w:ascii="Arial" w:hAnsi="Arial" w:cs="Arial"/>
          <w:sz w:val="22"/>
          <w:szCs w:val="22"/>
        </w:rPr>
        <w:t>W celu zawarcia, realizacji i monitorowania wykonania</w:t>
      </w:r>
      <w:r w:rsidR="00057ED7" w:rsidRPr="0020231E" w:rsidDel="00995D12">
        <w:rPr>
          <w:rFonts w:ascii="Arial" w:hAnsi="Arial" w:cs="Arial"/>
          <w:sz w:val="22"/>
          <w:szCs w:val="22"/>
        </w:rPr>
        <w:t xml:space="preserve"> </w:t>
      </w:r>
      <w:r w:rsidR="00057ED7" w:rsidRPr="0020231E">
        <w:rPr>
          <w:rFonts w:ascii="Arial" w:hAnsi="Arial" w:cs="Arial"/>
          <w:b/>
          <w:bCs/>
          <w:sz w:val="22"/>
          <w:szCs w:val="22"/>
        </w:rPr>
        <w:t>Umowy</w:t>
      </w:r>
      <w:r w:rsidR="00057ED7" w:rsidRPr="0020231E">
        <w:rPr>
          <w:rFonts w:ascii="Arial" w:hAnsi="Arial" w:cs="Arial"/>
          <w:sz w:val="22"/>
          <w:szCs w:val="22"/>
        </w:rPr>
        <w:t xml:space="preserve"> każda ze </w:t>
      </w:r>
      <w:r w:rsidR="00057ED7" w:rsidRPr="0020231E">
        <w:rPr>
          <w:rFonts w:ascii="Arial" w:hAnsi="Arial" w:cs="Arial"/>
          <w:b/>
          <w:bCs/>
          <w:sz w:val="22"/>
          <w:szCs w:val="22"/>
        </w:rPr>
        <w:t>Stron</w:t>
      </w:r>
      <w:r w:rsidR="00057ED7" w:rsidRPr="0020231E">
        <w:rPr>
          <w:rFonts w:ascii="Arial" w:hAnsi="Arial" w:cs="Arial"/>
          <w:sz w:val="22"/>
          <w:szCs w:val="22"/>
        </w:rPr>
        <w:t xml:space="preserve"> będzie przetwarzać dane osobowe osób reprezentujących, zatrudnionych lub współpracujących </w:t>
      </w:r>
      <w:r w:rsidR="00EC4191" w:rsidRPr="0020231E">
        <w:rPr>
          <w:rFonts w:ascii="Arial" w:hAnsi="Arial" w:cs="Arial"/>
          <w:sz w:val="22"/>
          <w:szCs w:val="22"/>
        </w:rPr>
        <w:br/>
      </w:r>
      <w:r w:rsidR="00057ED7" w:rsidRPr="0020231E">
        <w:rPr>
          <w:rFonts w:ascii="Arial" w:hAnsi="Arial" w:cs="Arial"/>
          <w:sz w:val="22"/>
          <w:szCs w:val="22"/>
        </w:rPr>
        <w:t xml:space="preserve">z drugą </w:t>
      </w:r>
      <w:r w:rsidR="00057ED7" w:rsidRPr="0020231E">
        <w:rPr>
          <w:rFonts w:ascii="Arial" w:hAnsi="Arial" w:cs="Arial"/>
          <w:b/>
          <w:bCs/>
          <w:sz w:val="22"/>
          <w:szCs w:val="22"/>
        </w:rPr>
        <w:t>Stroną</w:t>
      </w:r>
      <w:r w:rsidR="00057ED7" w:rsidRPr="0020231E">
        <w:rPr>
          <w:rFonts w:ascii="Arial" w:hAnsi="Arial" w:cs="Arial"/>
          <w:sz w:val="22"/>
          <w:szCs w:val="22"/>
        </w:rPr>
        <w:t xml:space="preserve">, które to dane zostaną  jej udostępnione przez drugą </w:t>
      </w:r>
      <w:r w:rsidR="00057ED7" w:rsidRPr="0020231E">
        <w:rPr>
          <w:rFonts w:ascii="Arial" w:hAnsi="Arial" w:cs="Arial"/>
          <w:b/>
          <w:bCs/>
          <w:sz w:val="22"/>
          <w:szCs w:val="22"/>
        </w:rPr>
        <w:t>Stronę</w:t>
      </w:r>
      <w:r w:rsidR="00057ED7" w:rsidRPr="0020231E">
        <w:rPr>
          <w:rFonts w:ascii="Arial" w:hAnsi="Arial" w:cs="Arial"/>
          <w:sz w:val="22"/>
          <w:szCs w:val="22"/>
        </w:rPr>
        <w:t>.</w:t>
      </w:r>
    </w:p>
    <w:p w14:paraId="68FB358F" w14:textId="6CC37FC7" w:rsidR="00057ED7" w:rsidRPr="0020231E" w:rsidRDefault="00057ED7" w:rsidP="00B206D1">
      <w:pPr>
        <w:pStyle w:val="Stylwyliczanie"/>
        <w:widowControl w:val="0"/>
        <w:numPr>
          <w:ilvl w:val="0"/>
          <w:numId w:val="131"/>
        </w:numPr>
        <w:tabs>
          <w:tab w:val="clear" w:pos="1276"/>
          <w:tab w:val="clear" w:pos="2552"/>
          <w:tab w:val="left" w:pos="709"/>
        </w:tabs>
        <w:adjustRightInd w:val="0"/>
        <w:snapToGrid w:val="0"/>
        <w:spacing w:line="288" w:lineRule="auto"/>
        <w:textAlignment w:val="baseline"/>
        <w:rPr>
          <w:rFonts w:ascii="Arial" w:hAnsi="Arial" w:cs="Arial"/>
          <w:sz w:val="22"/>
          <w:szCs w:val="22"/>
        </w:rPr>
      </w:pPr>
      <w:r w:rsidRPr="0020231E">
        <w:rPr>
          <w:rFonts w:ascii="Arial" w:hAnsi="Arial" w:cs="Arial"/>
          <w:b/>
          <w:bCs/>
          <w:sz w:val="22"/>
          <w:szCs w:val="22"/>
        </w:rPr>
        <w:t>Strony</w:t>
      </w:r>
      <w:r w:rsidRPr="0020231E">
        <w:rPr>
          <w:rFonts w:ascii="Arial" w:hAnsi="Arial" w:cs="Arial"/>
          <w:sz w:val="22"/>
          <w:szCs w:val="22"/>
        </w:rPr>
        <w:t xml:space="preserve"> zobowiązują się poinformować osoby, o których mowa w ust. 2, o zasadach </w:t>
      </w:r>
      <w:r w:rsidRPr="0020231E">
        <w:rPr>
          <w:rFonts w:ascii="Arial" w:hAnsi="Arial" w:cs="Arial"/>
          <w:sz w:val="22"/>
          <w:szCs w:val="22"/>
        </w:rPr>
        <w:lastRenderedPageBreak/>
        <w:t xml:space="preserve">przetwarzania ich danych osobowych oraz przysługujących im prawach z tym związanych </w:t>
      </w:r>
      <w:r w:rsidR="00EC4191" w:rsidRPr="0020231E">
        <w:rPr>
          <w:rFonts w:ascii="Arial" w:hAnsi="Arial" w:cs="Arial"/>
          <w:sz w:val="22"/>
          <w:szCs w:val="22"/>
        </w:rPr>
        <w:br/>
      </w:r>
      <w:r w:rsidRPr="0020231E">
        <w:rPr>
          <w:rFonts w:ascii="Arial" w:hAnsi="Arial" w:cs="Arial"/>
          <w:sz w:val="22"/>
          <w:szCs w:val="22"/>
        </w:rPr>
        <w:t xml:space="preserve">lub wskazać im miejsce i sposób zapoznania się z tymi zasadami. </w:t>
      </w:r>
    </w:p>
    <w:p w14:paraId="08428D23" w14:textId="77777777" w:rsidR="00057ED7" w:rsidRPr="0020231E" w:rsidRDefault="00057ED7" w:rsidP="00B206D1">
      <w:pPr>
        <w:pStyle w:val="Akapitzlist"/>
        <w:widowControl w:val="0"/>
        <w:adjustRightInd w:val="0"/>
        <w:snapToGrid w:val="0"/>
        <w:spacing w:before="120" w:after="120" w:line="288" w:lineRule="auto"/>
        <w:ind w:left="357"/>
        <w:jc w:val="both"/>
        <w:rPr>
          <w:rFonts w:ascii="Arial" w:hAnsi="Arial" w:cs="Arial"/>
          <w:sz w:val="22"/>
          <w:szCs w:val="22"/>
        </w:rPr>
      </w:pPr>
      <w:r w:rsidRPr="0020231E">
        <w:rPr>
          <w:rFonts w:ascii="Arial" w:hAnsi="Arial" w:cs="Arial"/>
          <w:b/>
          <w:bCs/>
          <w:sz w:val="22"/>
          <w:szCs w:val="22"/>
        </w:rPr>
        <w:t>Strony</w:t>
      </w:r>
      <w:r w:rsidRPr="0020231E">
        <w:rPr>
          <w:rFonts w:ascii="Arial" w:hAnsi="Arial" w:cs="Arial"/>
          <w:sz w:val="22"/>
          <w:szCs w:val="22"/>
        </w:rPr>
        <w:t xml:space="preserve"> udostępniają powyższe zasady w formie:</w:t>
      </w:r>
    </w:p>
    <w:p w14:paraId="47BC8D73" w14:textId="0D30C60D" w:rsidR="00057ED7" w:rsidRPr="0020231E" w:rsidRDefault="00057ED7" w:rsidP="00B206D1">
      <w:pPr>
        <w:pStyle w:val="Stylwyliczanie"/>
        <w:widowControl w:val="0"/>
        <w:numPr>
          <w:ilvl w:val="0"/>
          <w:numId w:val="128"/>
        </w:numPr>
        <w:tabs>
          <w:tab w:val="clear" w:pos="1276"/>
          <w:tab w:val="clear" w:pos="2552"/>
          <w:tab w:val="clear" w:pos="3261"/>
          <w:tab w:val="clear" w:pos="4536"/>
          <w:tab w:val="clear" w:pos="9072"/>
        </w:tabs>
        <w:adjustRightInd w:val="0"/>
        <w:snapToGrid w:val="0"/>
        <w:spacing w:line="288" w:lineRule="auto"/>
        <w:ind w:left="851"/>
        <w:rPr>
          <w:rFonts w:ascii="Arial" w:hAnsi="Arial" w:cs="Arial"/>
          <w:color w:val="auto"/>
          <w:sz w:val="22"/>
          <w:szCs w:val="22"/>
        </w:rPr>
      </w:pPr>
      <w:r w:rsidRPr="0020231E">
        <w:rPr>
          <w:rFonts w:ascii="Arial" w:hAnsi="Arial" w:cs="Arial"/>
          <w:sz w:val="22"/>
          <w:szCs w:val="22"/>
        </w:rPr>
        <w:t xml:space="preserve">ze strony OSDn na stronie internetowej pod adresem: </w:t>
      </w:r>
      <w:r w:rsidR="00FF5E29" w:rsidRPr="0020231E">
        <w:rPr>
          <w:rFonts w:ascii="Arial" w:hAnsi="Arial" w:cs="Arial"/>
          <w:sz w:val="22"/>
          <w:szCs w:val="22"/>
        </w:rPr>
        <w:t>https://www.cmc.com/pl/global/contact/personal-data-protection</w:t>
      </w:r>
      <w:r w:rsidR="00FF5E29" w:rsidRPr="0020231E" w:rsidDel="00F50527">
        <w:rPr>
          <w:rFonts w:ascii="Arial" w:hAnsi="Arial" w:cs="Arial"/>
          <w:sz w:val="22"/>
          <w:szCs w:val="22"/>
        </w:rPr>
        <w:t xml:space="preserve"> </w:t>
      </w:r>
    </w:p>
    <w:p w14:paraId="278B3E2C" w14:textId="74706240" w:rsidR="00057ED7" w:rsidRPr="0020231E" w:rsidRDefault="00057ED7" w:rsidP="00B206D1">
      <w:pPr>
        <w:pStyle w:val="Stylwyliczanie"/>
        <w:widowControl w:val="0"/>
        <w:numPr>
          <w:ilvl w:val="0"/>
          <w:numId w:val="128"/>
        </w:numPr>
        <w:tabs>
          <w:tab w:val="clear" w:pos="1276"/>
          <w:tab w:val="clear" w:pos="2552"/>
          <w:tab w:val="clear" w:pos="3261"/>
        </w:tabs>
        <w:adjustRightInd w:val="0"/>
        <w:snapToGrid w:val="0"/>
        <w:spacing w:line="288" w:lineRule="auto"/>
        <w:ind w:left="851"/>
        <w:rPr>
          <w:rFonts w:ascii="Arial" w:hAnsi="Arial" w:cs="Arial"/>
          <w:color w:val="auto"/>
          <w:sz w:val="22"/>
          <w:szCs w:val="22"/>
        </w:rPr>
      </w:pPr>
      <w:r w:rsidRPr="0020231E">
        <w:rPr>
          <w:rFonts w:ascii="Arial" w:hAnsi="Arial" w:cs="Arial"/>
          <w:color w:val="auto"/>
          <w:sz w:val="22"/>
          <w:szCs w:val="22"/>
        </w:rPr>
        <w:t xml:space="preserve">ze strony </w:t>
      </w:r>
      <w:r w:rsidRPr="0020231E">
        <w:rPr>
          <w:rFonts w:ascii="Arial" w:hAnsi="Arial" w:cs="Arial"/>
          <w:b/>
          <w:color w:val="auto"/>
          <w:sz w:val="22"/>
          <w:szCs w:val="22"/>
        </w:rPr>
        <w:t>Sprzedawcy</w:t>
      </w:r>
      <w:r w:rsidRPr="0020231E">
        <w:rPr>
          <w:rFonts w:ascii="Arial" w:hAnsi="Arial" w:cs="Arial"/>
          <w:color w:val="auto"/>
          <w:sz w:val="22"/>
          <w:szCs w:val="22"/>
        </w:rPr>
        <w:t xml:space="preserve"> na stronie internetowej pod adresem: </w:t>
      </w:r>
      <w:r w:rsidRPr="0020231E">
        <w:rPr>
          <w:rFonts w:ascii="Arial" w:hAnsi="Arial" w:cs="Arial"/>
          <w:color w:val="auto"/>
          <w:sz w:val="22"/>
          <w:szCs w:val="22"/>
          <w:highlight w:val="yellow"/>
        </w:rPr>
        <w:t>…………….…………..…  </w:t>
      </w:r>
    </w:p>
    <w:p w14:paraId="2790FC03" w14:textId="79057865" w:rsidR="005E58B1" w:rsidRPr="0020231E" w:rsidRDefault="006B445E" w:rsidP="00B206D1">
      <w:pPr>
        <w:pStyle w:val="Tekstpodstawowy"/>
        <w:widowControl w:val="0"/>
        <w:adjustRightInd w:val="0"/>
        <w:snapToGrid w:val="0"/>
        <w:spacing w:before="120" w:after="0" w:line="288" w:lineRule="auto"/>
        <w:jc w:val="center"/>
        <w:rPr>
          <w:rFonts w:ascii="Arial" w:hAnsi="Arial" w:cs="Arial"/>
          <w:b/>
          <w:color w:val="auto"/>
          <w:sz w:val="22"/>
          <w:szCs w:val="22"/>
          <w:lang w:val="pl-PL"/>
        </w:rPr>
      </w:pPr>
      <w:r w:rsidRPr="0020231E">
        <w:rPr>
          <w:rFonts w:ascii="Arial" w:hAnsi="Arial" w:cs="Arial"/>
          <w:b/>
          <w:color w:val="auto"/>
          <w:sz w:val="22"/>
          <w:szCs w:val="22"/>
          <w:lang w:val="pl-PL"/>
        </w:rPr>
        <w:t>§</w:t>
      </w:r>
      <w:r w:rsidR="00AA1033" w:rsidRPr="0020231E">
        <w:rPr>
          <w:rFonts w:ascii="Arial" w:hAnsi="Arial" w:cs="Arial"/>
          <w:b/>
          <w:color w:val="auto"/>
          <w:sz w:val="22"/>
          <w:szCs w:val="22"/>
          <w:lang w:val="pl-PL"/>
        </w:rPr>
        <w:t> </w:t>
      </w:r>
      <w:r w:rsidRPr="0020231E">
        <w:rPr>
          <w:rFonts w:ascii="Arial" w:hAnsi="Arial" w:cs="Arial"/>
          <w:b/>
          <w:color w:val="auto"/>
          <w:sz w:val="22"/>
          <w:szCs w:val="22"/>
          <w:lang w:val="pl-PL"/>
        </w:rPr>
        <w:t>1</w:t>
      </w:r>
      <w:r w:rsidR="00057ED7" w:rsidRPr="0020231E">
        <w:rPr>
          <w:rFonts w:ascii="Arial" w:hAnsi="Arial" w:cs="Arial"/>
          <w:b/>
          <w:color w:val="auto"/>
          <w:sz w:val="22"/>
          <w:szCs w:val="22"/>
          <w:lang w:val="pl-PL"/>
        </w:rPr>
        <w:t>0</w:t>
      </w:r>
    </w:p>
    <w:p w14:paraId="0020B62B" w14:textId="77777777" w:rsidR="00E41190" w:rsidRPr="0020231E" w:rsidRDefault="00E41190" w:rsidP="00B206D1">
      <w:pPr>
        <w:pStyle w:val="styl0"/>
        <w:widowControl w:val="0"/>
        <w:adjustRightInd w:val="0"/>
        <w:snapToGrid w:val="0"/>
        <w:spacing w:before="120" w:after="120" w:line="288" w:lineRule="auto"/>
        <w:jc w:val="center"/>
        <w:rPr>
          <w:rFonts w:ascii="Arial" w:hAnsi="Arial" w:cs="Arial"/>
          <w:b/>
          <w:color w:val="auto"/>
          <w:sz w:val="22"/>
          <w:szCs w:val="22"/>
        </w:rPr>
      </w:pPr>
      <w:r w:rsidRPr="0020231E">
        <w:rPr>
          <w:rFonts w:ascii="Arial" w:hAnsi="Arial" w:cs="Arial"/>
          <w:b/>
          <w:color w:val="auto"/>
          <w:sz w:val="22"/>
          <w:szCs w:val="22"/>
        </w:rPr>
        <w:t>Postępowanie reklamacyjne i tryb rozstrzygania sporów</w:t>
      </w:r>
      <w:r w:rsidR="002A758D" w:rsidRPr="0020231E">
        <w:rPr>
          <w:rFonts w:ascii="Arial" w:hAnsi="Arial" w:cs="Arial"/>
          <w:b/>
          <w:color w:val="auto"/>
          <w:sz w:val="22"/>
          <w:szCs w:val="22"/>
        </w:rPr>
        <w:t xml:space="preserve"> oraz realizacj</w:t>
      </w:r>
      <w:r w:rsidR="00E42A7E" w:rsidRPr="0020231E">
        <w:rPr>
          <w:rFonts w:ascii="Arial" w:hAnsi="Arial" w:cs="Arial"/>
          <w:b/>
          <w:color w:val="auto"/>
          <w:sz w:val="22"/>
          <w:szCs w:val="22"/>
        </w:rPr>
        <w:t>i</w:t>
      </w:r>
      <w:r w:rsidR="002A758D" w:rsidRPr="0020231E">
        <w:rPr>
          <w:rFonts w:ascii="Arial" w:hAnsi="Arial" w:cs="Arial"/>
          <w:b/>
          <w:color w:val="auto"/>
          <w:sz w:val="22"/>
          <w:szCs w:val="22"/>
        </w:rPr>
        <w:t xml:space="preserve"> obowiązków informacyjnych</w:t>
      </w:r>
    </w:p>
    <w:p w14:paraId="5F39395A" w14:textId="794D498B" w:rsidR="00425D4C" w:rsidRPr="0020231E" w:rsidRDefault="002154B9" w:rsidP="00B206D1">
      <w:pPr>
        <w:pStyle w:val="Stylwyliczanie"/>
        <w:widowControl w:val="0"/>
        <w:numPr>
          <w:ilvl w:val="0"/>
          <w:numId w:val="132"/>
        </w:numPr>
        <w:tabs>
          <w:tab w:val="clear" w:pos="1276"/>
          <w:tab w:val="clear" w:pos="2552"/>
          <w:tab w:val="left" w:pos="709"/>
        </w:tabs>
        <w:adjustRightInd w:val="0"/>
        <w:snapToGrid w:val="0"/>
        <w:spacing w:line="288" w:lineRule="auto"/>
        <w:textAlignment w:val="baseline"/>
        <w:rPr>
          <w:rFonts w:ascii="Arial" w:hAnsi="Arial" w:cs="Arial"/>
          <w:sz w:val="22"/>
          <w:szCs w:val="22"/>
        </w:rPr>
      </w:pPr>
      <w:r w:rsidRPr="0020231E">
        <w:rPr>
          <w:rFonts w:ascii="Arial" w:hAnsi="Arial" w:cs="Arial"/>
          <w:sz w:val="22"/>
          <w:szCs w:val="22"/>
        </w:rPr>
        <w:t>Szczegółowe z</w:t>
      </w:r>
      <w:r w:rsidR="00F45DE5" w:rsidRPr="0020231E">
        <w:rPr>
          <w:rFonts w:ascii="Arial" w:hAnsi="Arial" w:cs="Arial"/>
          <w:sz w:val="22"/>
          <w:szCs w:val="22"/>
        </w:rPr>
        <w:t xml:space="preserve">asady </w:t>
      </w:r>
      <w:r w:rsidRPr="0020231E">
        <w:rPr>
          <w:rFonts w:ascii="Arial" w:hAnsi="Arial" w:cs="Arial"/>
          <w:color w:val="auto"/>
          <w:sz w:val="22"/>
          <w:szCs w:val="22"/>
        </w:rPr>
        <w:t>postępowania reklamacyjnego oraz realizacji obowiązków informacyjnych</w:t>
      </w:r>
      <w:r w:rsidR="00F45DE5" w:rsidRPr="0020231E">
        <w:rPr>
          <w:rFonts w:ascii="Arial" w:hAnsi="Arial" w:cs="Arial"/>
          <w:sz w:val="22"/>
          <w:szCs w:val="22"/>
        </w:rPr>
        <w:t>, zawarte są w</w:t>
      </w:r>
      <w:r w:rsidRPr="0020231E">
        <w:rPr>
          <w:rFonts w:ascii="Arial" w:hAnsi="Arial" w:cs="Arial"/>
          <w:sz w:val="22"/>
          <w:szCs w:val="22"/>
        </w:rPr>
        <w:t xml:space="preserve"> IRiESD</w:t>
      </w:r>
      <w:r w:rsidR="00F517C3" w:rsidRPr="0020231E">
        <w:rPr>
          <w:rFonts w:ascii="Arial" w:hAnsi="Arial" w:cs="Arial"/>
          <w:sz w:val="22"/>
          <w:szCs w:val="22"/>
        </w:rPr>
        <w:t xml:space="preserve"> </w:t>
      </w:r>
      <w:bookmarkStart w:id="4" w:name="_Hlk189478509"/>
      <w:r w:rsidR="00F517C3" w:rsidRPr="0020231E">
        <w:rPr>
          <w:rFonts w:ascii="Arial" w:hAnsi="Arial" w:cs="Arial"/>
          <w:sz w:val="22"/>
          <w:szCs w:val="22"/>
        </w:rPr>
        <w:t>lub IRiESP-OIRE</w:t>
      </w:r>
      <w:bookmarkEnd w:id="4"/>
      <w:r w:rsidRPr="0020231E">
        <w:rPr>
          <w:rFonts w:ascii="Arial" w:hAnsi="Arial" w:cs="Arial"/>
          <w:sz w:val="22"/>
          <w:szCs w:val="22"/>
        </w:rPr>
        <w:t>.</w:t>
      </w:r>
    </w:p>
    <w:p w14:paraId="39B1D9BC" w14:textId="4AE2E75A" w:rsidR="005F4D10" w:rsidRPr="0020231E" w:rsidRDefault="00BC32D9" w:rsidP="00B206D1">
      <w:pPr>
        <w:pStyle w:val="Stylwyliczanie"/>
        <w:widowControl w:val="0"/>
        <w:numPr>
          <w:ilvl w:val="0"/>
          <w:numId w:val="132"/>
        </w:numPr>
        <w:tabs>
          <w:tab w:val="clear" w:pos="1276"/>
          <w:tab w:val="clear" w:pos="2552"/>
          <w:tab w:val="left" w:pos="709"/>
        </w:tabs>
        <w:adjustRightInd w:val="0"/>
        <w:snapToGrid w:val="0"/>
        <w:spacing w:line="288" w:lineRule="auto"/>
        <w:textAlignment w:val="baseline"/>
        <w:rPr>
          <w:rFonts w:ascii="Arial" w:hAnsi="Arial" w:cs="Arial"/>
          <w:sz w:val="22"/>
          <w:szCs w:val="22"/>
        </w:rPr>
      </w:pPr>
      <w:r w:rsidRPr="0020231E">
        <w:rPr>
          <w:rFonts w:ascii="Arial" w:hAnsi="Arial" w:cs="Arial"/>
          <w:sz w:val="22"/>
          <w:szCs w:val="22"/>
        </w:rPr>
        <w:t xml:space="preserve">W przypadku wystąpienia sporów w sprawach, dla których w IRiESD przewidziano postępowanie reklamacyjne, Sprzedawca przed skierowaniem sprawy do rozstrzygnięcia przez Sąd wymieniony w ust. 5, jest zobowiązany do wyczerpania toku postępowania </w:t>
      </w:r>
      <w:r w:rsidR="00E3722E" w:rsidRPr="0020231E">
        <w:rPr>
          <w:rFonts w:ascii="Arial" w:hAnsi="Arial" w:cs="Arial"/>
          <w:sz w:val="22"/>
          <w:szCs w:val="22"/>
        </w:rPr>
        <w:t>reklamacyjnego</w:t>
      </w:r>
      <w:r w:rsidRPr="0020231E">
        <w:rPr>
          <w:rFonts w:ascii="Arial" w:hAnsi="Arial" w:cs="Arial"/>
          <w:sz w:val="22"/>
          <w:szCs w:val="22"/>
        </w:rPr>
        <w:t>.</w:t>
      </w:r>
    </w:p>
    <w:p w14:paraId="315A14E7" w14:textId="002FBA3F" w:rsidR="002A758D" w:rsidRPr="0020231E" w:rsidRDefault="002A758D" w:rsidP="00B206D1">
      <w:pPr>
        <w:pStyle w:val="Stylwyliczanie"/>
        <w:widowControl w:val="0"/>
        <w:numPr>
          <w:ilvl w:val="0"/>
          <w:numId w:val="132"/>
        </w:numPr>
        <w:tabs>
          <w:tab w:val="clear" w:pos="1276"/>
          <w:tab w:val="clear" w:pos="2552"/>
          <w:tab w:val="left" w:pos="709"/>
        </w:tabs>
        <w:adjustRightInd w:val="0"/>
        <w:snapToGrid w:val="0"/>
        <w:spacing w:line="288" w:lineRule="auto"/>
        <w:textAlignment w:val="baseline"/>
        <w:rPr>
          <w:rFonts w:ascii="Arial" w:hAnsi="Arial" w:cs="Arial"/>
          <w:sz w:val="22"/>
          <w:szCs w:val="22"/>
        </w:rPr>
      </w:pPr>
      <w:r w:rsidRPr="0020231E">
        <w:rPr>
          <w:rFonts w:ascii="Arial" w:hAnsi="Arial" w:cs="Arial"/>
          <w:sz w:val="22"/>
          <w:szCs w:val="22"/>
        </w:rPr>
        <w:t>Postępowanie reklamacyjne związane z trybem realizacji Umowy</w:t>
      </w:r>
      <w:r w:rsidR="00531089" w:rsidRPr="0020231E">
        <w:rPr>
          <w:rFonts w:ascii="Arial" w:hAnsi="Arial" w:cs="Arial"/>
          <w:sz w:val="22"/>
          <w:szCs w:val="22"/>
        </w:rPr>
        <w:t xml:space="preserve"> nieobjętych </w:t>
      </w:r>
      <w:r w:rsidR="002A44C2" w:rsidRPr="0020231E">
        <w:rPr>
          <w:rFonts w:ascii="Arial" w:hAnsi="Arial" w:cs="Arial"/>
          <w:sz w:val="22"/>
          <w:szCs w:val="22"/>
        </w:rPr>
        <w:t>postępowaniem reklamacyjnym zawartym w IRiESD lub IRIESP-OIRE</w:t>
      </w:r>
      <w:r w:rsidR="00AE3DAF" w:rsidRPr="0020231E">
        <w:rPr>
          <w:rFonts w:ascii="Arial" w:hAnsi="Arial" w:cs="Arial"/>
          <w:sz w:val="22"/>
          <w:szCs w:val="22"/>
        </w:rPr>
        <w:t>:</w:t>
      </w:r>
    </w:p>
    <w:p w14:paraId="67E0A846" w14:textId="3396DEE2" w:rsidR="002A758D" w:rsidRPr="0020231E" w:rsidRDefault="00AA1033" w:rsidP="00B206D1">
      <w:pPr>
        <w:pStyle w:val="Nagwek1"/>
        <w:keepNext w:val="0"/>
        <w:widowControl w:val="0"/>
        <w:numPr>
          <w:ilvl w:val="1"/>
          <w:numId w:val="17"/>
        </w:numPr>
        <w:tabs>
          <w:tab w:val="clear" w:pos="792"/>
          <w:tab w:val="num" w:pos="851"/>
        </w:tabs>
        <w:adjustRightInd w:val="0"/>
        <w:snapToGrid w:val="0"/>
        <w:spacing w:before="120" w:line="288" w:lineRule="auto"/>
        <w:ind w:left="851" w:hanging="425"/>
        <w:rPr>
          <w:rFonts w:ascii="Arial" w:hAnsi="Arial" w:cs="Arial"/>
          <w:b w:val="0"/>
          <w:sz w:val="22"/>
          <w:szCs w:val="22"/>
        </w:rPr>
      </w:pPr>
      <w:r w:rsidRPr="0020231E">
        <w:rPr>
          <w:rFonts w:ascii="Arial" w:hAnsi="Arial" w:cs="Arial"/>
          <w:b w:val="0"/>
          <w:sz w:val="22"/>
          <w:szCs w:val="22"/>
          <w:lang w:val="pl-PL"/>
        </w:rPr>
        <w:t>w</w:t>
      </w:r>
      <w:r w:rsidR="002A758D" w:rsidRPr="0020231E">
        <w:rPr>
          <w:rFonts w:ascii="Arial" w:hAnsi="Arial" w:cs="Arial"/>
          <w:b w:val="0"/>
          <w:sz w:val="22"/>
          <w:szCs w:val="22"/>
        </w:rPr>
        <w:t xml:space="preserve"> przypadku powstania sporu przy realizacji postanowień </w:t>
      </w:r>
      <w:r w:rsidR="002A758D" w:rsidRPr="0020231E">
        <w:rPr>
          <w:rFonts w:ascii="Arial" w:hAnsi="Arial" w:cs="Arial"/>
          <w:sz w:val="22"/>
          <w:szCs w:val="22"/>
        </w:rPr>
        <w:t>Umowy</w:t>
      </w:r>
      <w:r w:rsidR="002A758D" w:rsidRPr="0020231E">
        <w:rPr>
          <w:rFonts w:ascii="Arial" w:hAnsi="Arial" w:cs="Arial"/>
          <w:b w:val="0"/>
          <w:sz w:val="22"/>
          <w:szCs w:val="22"/>
        </w:rPr>
        <w:t>, nieobjętych postępowaniem reklamacyjnym zawartym w IRiESD</w:t>
      </w:r>
      <w:r w:rsidR="00A453D5" w:rsidRPr="0020231E">
        <w:rPr>
          <w:rFonts w:ascii="Arial" w:hAnsi="Arial" w:cs="Arial"/>
          <w:b w:val="0"/>
          <w:sz w:val="22"/>
          <w:szCs w:val="22"/>
        </w:rPr>
        <w:t xml:space="preserve"> lub IRIES-OIRE</w:t>
      </w:r>
      <w:r w:rsidR="002A758D" w:rsidRPr="0020231E">
        <w:rPr>
          <w:rFonts w:ascii="Arial" w:hAnsi="Arial" w:cs="Arial"/>
          <w:b w:val="0"/>
          <w:sz w:val="22"/>
          <w:szCs w:val="22"/>
        </w:rPr>
        <w:t xml:space="preserve">, </w:t>
      </w:r>
      <w:r w:rsidR="002A758D" w:rsidRPr="0020231E">
        <w:rPr>
          <w:rFonts w:ascii="Arial" w:hAnsi="Arial" w:cs="Arial"/>
          <w:sz w:val="22"/>
          <w:szCs w:val="22"/>
        </w:rPr>
        <w:t>Strony</w:t>
      </w:r>
      <w:r w:rsidR="002A758D" w:rsidRPr="0020231E">
        <w:rPr>
          <w:rFonts w:ascii="Arial" w:hAnsi="Arial" w:cs="Arial"/>
          <w:b w:val="0"/>
          <w:sz w:val="22"/>
          <w:szCs w:val="22"/>
        </w:rPr>
        <w:t xml:space="preserve"> w pierwszej kolejności podejmą działania zmierzające do polubownego rozwiązania sporu</w:t>
      </w:r>
      <w:r w:rsidRPr="0020231E">
        <w:rPr>
          <w:rFonts w:ascii="Arial" w:hAnsi="Arial" w:cs="Arial"/>
          <w:b w:val="0"/>
          <w:sz w:val="22"/>
          <w:szCs w:val="22"/>
        </w:rPr>
        <w:t xml:space="preserve"> w drodze wzajemnych negocjacji;</w:t>
      </w:r>
      <w:r w:rsidR="002A758D" w:rsidRPr="0020231E">
        <w:rPr>
          <w:rFonts w:ascii="Arial" w:hAnsi="Arial" w:cs="Arial"/>
          <w:b w:val="0"/>
          <w:sz w:val="22"/>
          <w:szCs w:val="22"/>
        </w:rPr>
        <w:t xml:space="preserve"> </w:t>
      </w:r>
      <w:r w:rsidR="002A758D" w:rsidRPr="0020231E">
        <w:rPr>
          <w:rFonts w:ascii="Arial" w:hAnsi="Arial" w:cs="Arial"/>
          <w:sz w:val="22"/>
          <w:szCs w:val="22"/>
        </w:rPr>
        <w:t>Strony</w:t>
      </w:r>
      <w:r w:rsidR="002A758D" w:rsidRPr="0020231E">
        <w:rPr>
          <w:rFonts w:ascii="Arial" w:hAnsi="Arial" w:cs="Arial"/>
          <w:b w:val="0"/>
          <w:sz w:val="22"/>
          <w:szCs w:val="22"/>
        </w:rPr>
        <w:t xml:space="preserve"> uznają, że negocjacje zakończyły się bezskutecznie, jeżeli nie uzgodnią sposobu rozwiązania sporu w terminie </w:t>
      </w:r>
      <w:r w:rsidR="00095171" w:rsidRPr="0020231E">
        <w:rPr>
          <w:rFonts w:ascii="Arial" w:hAnsi="Arial" w:cs="Arial"/>
          <w:b w:val="0"/>
          <w:sz w:val="22"/>
          <w:szCs w:val="22"/>
          <w:lang w:val="pl-PL"/>
        </w:rPr>
        <w:t>30</w:t>
      </w:r>
      <w:r w:rsidRPr="0020231E">
        <w:rPr>
          <w:rFonts w:ascii="Arial" w:hAnsi="Arial" w:cs="Arial"/>
          <w:b w:val="0"/>
          <w:sz w:val="22"/>
          <w:szCs w:val="22"/>
          <w:lang w:val="pl-PL"/>
        </w:rPr>
        <w:t> </w:t>
      </w:r>
      <w:r w:rsidR="002A758D" w:rsidRPr="0020231E">
        <w:rPr>
          <w:rFonts w:ascii="Arial" w:hAnsi="Arial" w:cs="Arial"/>
          <w:b w:val="0"/>
          <w:sz w:val="22"/>
          <w:szCs w:val="22"/>
        </w:rPr>
        <w:t xml:space="preserve">dni </w:t>
      </w:r>
      <w:r w:rsidR="00237E5D" w:rsidRPr="0020231E">
        <w:rPr>
          <w:rFonts w:ascii="Arial" w:hAnsi="Arial" w:cs="Arial"/>
          <w:b w:val="0"/>
          <w:sz w:val="22"/>
          <w:szCs w:val="22"/>
          <w:lang w:val="pl-PL"/>
        </w:rPr>
        <w:t xml:space="preserve">kalendarzowych </w:t>
      </w:r>
      <w:r w:rsidR="002A758D" w:rsidRPr="0020231E">
        <w:rPr>
          <w:rFonts w:ascii="Arial" w:hAnsi="Arial" w:cs="Arial"/>
          <w:b w:val="0"/>
          <w:sz w:val="22"/>
          <w:szCs w:val="22"/>
        </w:rPr>
        <w:t xml:space="preserve">od dnia jego pisemnego zgłoszenia drugiej </w:t>
      </w:r>
      <w:r w:rsidR="002A758D" w:rsidRPr="0020231E">
        <w:rPr>
          <w:rFonts w:ascii="Arial" w:hAnsi="Arial" w:cs="Arial"/>
          <w:sz w:val="22"/>
          <w:szCs w:val="22"/>
        </w:rPr>
        <w:t>Stronie</w:t>
      </w:r>
      <w:r w:rsidRPr="0020231E">
        <w:rPr>
          <w:rFonts w:ascii="Arial" w:hAnsi="Arial" w:cs="Arial"/>
          <w:b w:val="0"/>
          <w:sz w:val="22"/>
          <w:szCs w:val="22"/>
          <w:lang w:val="pl-PL"/>
        </w:rPr>
        <w:t>;</w:t>
      </w:r>
    </w:p>
    <w:p w14:paraId="30A474C6" w14:textId="5C3F2931" w:rsidR="002A758D" w:rsidRPr="0020231E" w:rsidRDefault="00AA1033" w:rsidP="00B206D1">
      <w:pPr>
        <w:pStyle w:val="styl0"/>
        <w:widowControl w:val="0"/>
        <w:numPr>
          <w:ilvl w:val="1"/>
          <w:numId w:val="17"/>
        </w:numPr>
        <w:tabs>
          <w:tab w:val="clear" w:pos="792"/>
          <w:tab w:val="num" w:pos="851"/>
        </w:tabs>
        <w:adjustRightInd w:val="0"/>
        <w:snapToGrid w:val="0"/>
        <w:spacing w:before="120" w:line="288" w:lineRule="auto"/>
        <w:ind w:left="851" w:hanging="425"/>
        <w:rPr>
          <w:rFonts w:ascii="Arial" w:hAnsi="Arial" w:cs="Arial"/>
          <w:sz w:val="22"/>
          <w:szCs w:val="22"/>
        </w:rPr>
      </w:pPr>
      <w:r w:rsidRPr="0020231E">
        <w:rPr>
          <w:rFonts w:ascii="Arial" w:hAnsi="Arial" w:cs="Arial"/>
          <w:sz w:val="22"/>
          <w:szCs w:val="22"/>
        </w:rPr>
        <w:t>d</w:t>
      </w:r>
      <w:r w:rsidR="002A758D" w:rsidRPr="0020231E">
        <w:rPr>
          <w:rFonts w:ascii="Arial" w:hAnsi="Arial" w:cs="Arial"/>
          <w:sz w:val="22"/>
          <w:szCs w:val="22"/>
        </w:rPr>
        <w:t xml:space="preserve">o czasu zakończenia negocjacji określonych w </w:t>
      </w:r>
      <w:r w:rsidR="009D10FB" w:rsidRPr="0020231E">
        <w:rPr>
          <w:rFonts w:ascii="Arial" w:hAnsi="Arial" w:cs="Arial"/>
          <w:sz w:val="22"/>
          <w:szCs w:val="22"/>
        </w:rPr>
        <w:t>pkt 1)</w:t>
      </w:r>
      <w:r w:rsidR="002A758D" w:rsidRPr="0020231E">
        <w:rPr>
          <w:rFonts w:ascii="Arial" w:hAnsi="Arial" w:cs="Arial"/>
          <w:sz w:val="22"/>
          <w:szCs w:val="22"/>
        </w:rPr>
        <w:t xml:space="preserve">, żadna ze </w:t>
      </w:r>
      <w:r w:rsidR="002A758D" w:rsidRPr="0020231E">
        <w:rPr>
          <w:rFonts w:ascii="Arial" w:hAnsi="Arial" w:cs="Arial"/>
          <w:b/>
          <w:sz w:val="22"/>
          <w:szCs w:val="22"/>
        </w:rPr>
        <w:t>Stron</w:t>
      </w:r>
      <w:r w:rsidR="002A758D" w:rsidRPr="0020231E">
        <w:rPr>
          <w:rFonts w:ascii="Arial" w:hAnsi="Arial" w:cs="Arial"/>
          <w:sz w:val="22"/>
          <w:szCs w:val="22"/>
        </w:rPr>
        <w:t xml:space="preserve"> nie skieruje sprawy na drogę postępowania sądowego, chyba że będzie to niezbędne dla zachowania terminu do dochodzenia roszczenia,</w:t>
      </w:r>
      <w:r w:rsidR="00095171" w:rsidRPr="0020231E">
        <w:rPr>
          <w:rFonts w:ascii="Arial" w:hAnsi="Arial" w:cs="Arial"/>
          <w:sz w:val="22"/>
          <w:szCs w:val="22"/>
        </w:rPr>
        <w:t xml:space="preserve"> w</w:t>
      </w:r>
      <w:r w:rsidRPr="0020231E">
        <w:rPr>
          <w:rFonts w:ascii="Arial" w:hAnsi="Arial" w:cs="Arial"/>
          <w:sz w:val="22"/>
          <w:szCs w:val="22"/>
        </w:rPr>
        <w:t>ynikającego z przepisów prawa;</w:t>
      </w:r>
    </w:p>
    <w:p w14:paraId="3020A69F" w14:textId="690EDD32" w:rsidR="002A758D" w:rsidRPr="0020231E" w:rsidRDefault="00AA1033" w:rsidP="00B206D1">
      <w:pPr>
        <w:pStyle w:val="styl0"/>
        <w:widowControl w:val="0"/>
        <w:numPr>
          <w:ilvl w:val="1"/>
          <w:numId w:val="17"/>
        </w:numPr>
        <w:tabs>
          <w:tab w:val="clear" w:pos="792"/>
          <w:tab w:val="num" w:pos="851"/>
        </w:tabs>
        <w:adjustRightInd w:val="0"/>
        <w:snapToGrid w:val="0"/>
        <w:spacing w:before="120" w:line="288" w:lineRule="auto"/>
        <w:ind w:left="851" w:hanging="425"/>
        <w:rPr>
          <w:rFonts w:ascii="Arial" w:hAnsi="Arial" w:cs="Arial"/>
          <w:sz w:val="22"/>
          <w:szCs w:val="22"/>
        </w:rPr>
      </w:pPr>
      <w:r w:rsidRPr="0020231E">
        <w:rPr>
          <w:rFonts w:ascii="Arial" w:hAnsi="Arial" w:cs="Arial"/>
          <w:sz w:val="22"/>
          <w:szCs w:val="22"/>
        </w:rPr>
        <w:t>z</w:t>
      </w:r>
      <w:r w:rsidR="002A758D" w:rsidRPr="0020231E">
        <w:rPr>
          <w:rFonts w:ascii="Arial" w:hAnsi="Arial" w:cs="Arial"/>
          <w:sz w:val="22"/>
          <w:szCs w:val="22"/>
        </w:rPr>
        <w:t xml:space="preserve">głoszenie reklamacji, wystąpienie lub istnienie sporu dotyczącego </w:t>
      </w:r>
      <w:r w:rsidR="002A758D" w:rsidRPr="0020231E">
        <w:rPr>
          <w:rFonts w:ascii="Arial" w:hAnsi="Arial" w:cs="Arial"/>
          <w:b/>
          <w:sz w:val="22"/>
          <w:szCs w:val="22"/>
        </w:rPr>
        <w:t>Umowy</w:t>
      </w:r>
      <w:r w:rsidR="002A758D" w:rsidRPr="0020231E">
        <w:rPr>
          <w:rFonts w:ascii="Arial" w:hAnsi="Arial" w:cs="Arial"/>
          <w:sz w:val="22"/>
          <w:szCs w:val="22"/>
        </w:rPr>
        <w:t xml:space="preserve"> albo zgłoszenie wniosku o renegocjacje </w:t>
      </w:r>
      <w:r w:rsidR="002A758D" w:rsidRPr="0020231E">
        <w:rPr>
          <w:rFonts w:ascii="Arial" w:hAnsi="Arial" w:cs="Arial"/>
          <w:b/>
          <w:sz w:val="22"/>
          <w:szCs w:val="22"/>
        </w:rPr>
        <w:t>Umowy</w:t>
      </w:r>
      <w:r w:rsidR="002A758D" w:rsidRPr="0020231E">
        <w:rPr>
          <w:rFonts w:ascii="Arial" w:hAnsi="Arial" w:cs="Arial"/>
          <w:sz w:val="22"/>
          <w:szCs w:val="22"/>
        </w:rPr>
        <w:t xml:space="preserve">, nie zwalnia </w:t>
      </w:r>
      <w:r w:rsidR="002A758D" w:rsidRPr="0020231E">
        <w:rPr>
          <w:rFonts w:ascii="Arial" w:hAnsi="Arial" w:cs="Arial"/>
          <w:b/>
          <w:sz w:val="22"/>
          <w:szCs w:val="22"/>
        </w:rPr>
        <w:t>Stron</w:t>
      </w:r>
      <w:r w:rsidR="002A758D" w:rsidRPr="0020231E">
        <w:rPr>
          <w:rFonts w:ascii="Arial" w:hAnsi="Arial" w:cs="Arial"/>
          <w:sz w:val="22"/>
          <w:szCs w:val="22"/>
        </w:rPr>
        <w:t xml:space="preserve"> z dotrzymania swoich zobowiązań wynikających z</w:t>
      </w:r>
      <w:r w:rsidRPr="0020231E">
        <w:rPr>
          <w:rFonts w:ascii="Arial" w:hAnsi="Arial" w:cs="Arial"/>
          <w:sz w:val="22"/>
          <w:szCs w:val="22"/>
        </w:rPr>
        <w:t> </w:t>
      </w:r>
      <w:r w:rsidR="002A758D" w:rsidRPr="0020231E">
        <w:rPr>
          <w:rFonts w:ascii="Arial" w:hAnsi="Arial" w:cs="Arial"/>
          <w:b/>
          <w:sz w:val="22"/>
          <w:szCs w:val="22"/>
        </w:rPr>
        <w:t>Umowy</w:t>
      </w:r>
      <w:r w:rsidR="007F53B3" w:rsidRPr="0020231E">
        <w:rPr>
          <w:rFonts w:ascii="Arial" w:hAnsi="Arial" w:cs="Arial"/>
          <w:sz w:val="22"/>
          <w:szCs w:val="22"/>
        </w:rPr>
        <w:t>.</w:t>
      </w:r>
    </w:p>
    <w:p w14:paraId="0C0CB5E8" w14:textId="6D148694" w:rsidR="00E41190" w:rsidRPr="0020231E" w:rsidRDefault="00E41190" w:rsidP="00B206D1">
      <w:pPr>
        <w:pStyle w:val="Tekstpodstawowy"/>
        <w:widowControl w:val="0"/>
        <w:adjustRightInd w:val="0"/>
        <w:snapToGrid w:val="0"/>
        <w:spacing w:before="120" w:after="0" w:line="288" w:lineRule="auto"/>
        <w:jc w:val="center"/>
        <w:rPr>
          <w:rFonts w:ascii="Arial" w:hAnsi="Arial" w:cs="Arial"/>
          <w:b/>
          <w:color w:val="auto"/>
          <w:sz w:val="22"/>
          <w:szCs w:val="22"/>
          <w:lang w:val="pl-PL"/>
        </w:rPr>
      </w:pPr>
      <w:r w:rsidRPr="0020231E">
        <w:rPr>
          <w:rFonts w:ascii="Arial" w:hAnsi="Arial" w:cs="Arial"/>
          <w:b/>
          <w:color w:val="auto"/>
          <w:sz w:val="22"/>
          <w:szCs w:val="22"/>
          <w:lang w:val="pl-PL"/>
        </w:rPr>
        <w:t>§</w:t>
      </w:r>
      <w:r w:rsidR="00AA1033" w:rsidRPr="0020231E">
        <w:rPr>
          <w:rFonts w:ascii="Arial" w:hAnsi="Arial" w:cs="Arial"/>
          <w:b/>
          <w:color w:val="auto"/>
          <w:sz w:val="22"/>
          <w:szCs w:val="22"/>
          <w:lang w:val="pl-PL"/>
        </w:rPr>
        <w:t> </w:t>
      </w:r>
      <w:r w:rsidR="00D67737" w:rsidRPr="0020231E">
        <w:rPr>
          <w:rFonts w:ascii="Arial" w:hAnsi="Arial" w:cs="Arial"/>
          <w:b/>
          <w:color w:val="auto"/>
          <w:sz w:val="22"/>
          <w:szCs w:val="22"/>
          <w:lang w:val="pl-PL"/>
        </w:rPr>
        <w:t>1</w:t>
      </w:r>
      <w:r w:rsidR="00057ED7" w:rsidRPr="0020231E">
        <w:rPr>
          <w:rFonts w:ascii="Arial" w:hAnsi="Arial" w:cs="Arial"/>
          <w:b/>
          <w:color w:val="auto"/>
          <w:sz w:val="22"/>
          <w:szCs w:val="22"/>
          <w:lang w:val="pl-PL"/>
        </w:rPr>
        <w:t>1</w:t>
      </w:r>
    </w:p>
    <w:p w14:paraId="5EAB3C34" w14:textId="77777777" w:rsidR="00E41190" w:rsidRPr="0020231E" w:rsidRDefault="00E41190" w:rsidP="00B206D1">
      <w:pPr>
        <w:pStyle w:val="styl0"/>
        <w:widowControl w:val="0"/>
        <w:adjustRightInd w:val="0"/>
        <w:snapToGrid w:val="0"/>
        <w:spacing w:line="288" w:lineRule="auto"/>
        <w:jc w:val="center"/>
        <w:rPr>
          <w:rFonts w:ascii="Arial" w:hAnsi="Arial" w:cs="Arial"/>
          <w:b/>
          <w:color w:val="auto"/>
          <w:sz w:val="22"/>
          <w:szCs w:val="22"/>
        </w:rPr>
      </w:pPr>
      <w:r w:rsidRPr="0020231E">
        <w:rPr>
          <w:rFonts w:ascii="Arial" w:hAnsi="Arial" w:cs="Arial"/>
          <w:b/>
          <w:color w:val="auto"/>
          <w:sz w:val="22"/>
          <w:szCs w:val="22"/>
        </w:rPr>
        <w:t>Zmiany, renegocjacje oraz wypowiedzenie Umowy</w:t>
      </w:r>
    </w:p>
    <w:p w14:paraId="6A317632" w14:textId="6E2E9F4D" w:rsidR="00E41190" w:rsidRPr="0020231E" w:rsidRDefault="00E41190" w:rsidP="00B206D1">
      <w:pPr>
        <w:pStyle w:val="Stylwyliczanie"/>
        <w:widowControl w:val="0"/>
        <w:numPr>
          <w:ilvl w:val="0"/>
          <w:numId w:val="121"/>
        </w:numPr>
        <w:tabs>
          <w:tab w:val="clear" w:pos="1276"/>
          <w:tab w:val="clear" w:pos="2552"/>
          <w:tab w:val="clear" w:pos="3261"/>
        </w:tabs>
        <w:adjustRightInd w:val="0"/>
        <w:snapToGrid w:val="0"/>
        <w:spacing w:line="288" w:lineRule="auto"/>
        <w:rPr>
          <w:rFonts w:ascii="Arial" w:hAnsi="Arial" w:cs="Arial"/>
          <w:color w:val="auto"/>
          <w:sz w:val="22"/>
          <w:szCs w:val="22"/>
        </w:rPr>
      </w:pPr>
      <w:r w:rsidRPr="0020231E">
        <w:rPr>
          <w:rFonts w:ascii="Arial" w:hAnsi="Arial" w:cs="Arial"/>
          <w:color w:val="auto"/>
          <w:sz w:val="22"/>
          <w:szCs w:val="22"/>
        </w:rPr>
        <w:t xml:space="preserve">Zmiany </w:t>
      </w:r>
      <w:r w:rsidRPr="0020231E">
        <w:rPr>
          <w:rFonts w:ascii="Arial" w:hAnsi="Arial" w:cs="Arial"/>
          <w:b/>
          <w:color w:val="auto"/>
          <w:sz w:val="22"/>
          <w:szCs w:val="22"/>
        </w:rPr>
        <w:t>Umowy</w:t>
      </w:r>
      <w:r w:rsidRPr="0020231E">
        <w:rPr>
          <w:rFonts w:ascii="Arial" w:hAnsi="Arial" w:cs="Arial"/>
          <w:color w:val="auto"/>
          <w:sz w:val="22"/>
          <w:szCs w:val="22"/>
        </w:rPr>
        <w:t xml:space="preserve"> mogą być dokonywane</w:t>
      </w:r>
      <w:r w:rsidR="008C4C99" w:rsidRPr="0020231E">
        <w:rPr>
          <w:rFonts w:ascii="Arial" w:hAnsi="Arial" w:cs="Arial"/>
          <w:color w:val="auto"/>
          <w:sz w:val="22"/>
          <w:szCs w:val="22"/>
        </w:rPr>
        <w:t>,</w:t>
      </w:r>
      <w:r w:rsidRPr="0020231E">
        <w:rPr>
          <w:rFonts w:ascii="Arial" w:hAnsi="Arial" w:cs="Arial"/>
          <w:color w:val="auto"/>
          <w:sz w:val="22"/>
          <w:szCs w:val="22"/>
        </w:rPr>
        <w:t xml:space="preserve"> pod rygorem nieważności</w:t>
      </w:r>
      <w:r w:rsidR="008C4C99" w:rsidRPr="0020231E">
        <w:rPr>
          <w:rFonts w:ascii="Arial" w:hAnsi="Arial" w:cs="Arial"/>
          <w:color w:val="auto"/>
          <w:sz w:val="22"/>
          <w:szCs w:val="22"/>
        </w:rPr>
        <w:t>,</w:t>
      </w:r>
      <w:r w:rsidRPr="0020231E">
        <w:rPr>
          <w:rFonts w:ascii="Arial" w:hAnsi="Arial" w:cs="Arial"/>
          <w:color w:val="auto"/>
          <w:sz w:val="22"/>
          <w:szCs w:val="22"/>
        </w:rPr>
        <w:t xml:space="preserve"> wyłącznie na piśmie </w:t>
      </w:r>
      <w:r w:rsidR="00EC4191" w:rsidRPr="0020231E">
        <w:rPr>
          <w:rFonts w:ascii="Arial" w:hAnsi="Arial" w:cs="Arial"/>
          <w:color w:val="auto"/>
          <w:sz w:val="22"/>
          <w:szCs w:val="22"/>
        </w:rPr>
        <w:br/>
      </w:r>
      <w:r w:rsidRPr="0020231E">
        <w:rPr>
          <w:rFonts w:ascii="Arial" w:hAnsi="Arial" w:cs="Arial"/>
          <w:color w:val="auto"/>
          <w:sz w:val="22"/>
          <w:szCs w:val="22"/>
        </w:rPr>
        <w:t xml:space="preserve">w formie </w:t>
      </w:r>
      <w:r w:rsidR="00B53295" w:rsidRPr="0020231E">
        <w:rPr>
          <w:rFonts w:ascii="Arial" w:hAnsi="Arial" w:cs="Arial"/>
          <w:color w:val="auto"/>
          <w:sz w:val="22"/>
          <w:szCs w:val="22"/>
        </w:rPr>
        <w:t>a</w:t>
      </w:r>
      <w:r w:rsidRPr="0020231E">
        <w:rPr>
          <w:rFonts w:ascii="Arial" w:hAnsi="Arial" w:cs="Arial"/>
          <w:color w:val="auto"/>
          <w:sz w:val="22"/>
          <w:szCs w:val="22"/>
        </w:rPr>
        <w:t xml:space="preserve">neksu do </w:t>
      </w:r>
      <w:r w:rsidRPr="0020231E">
        <w:rPr>
          <w:rFonts w:ascii="Arial" w:hAnsi="Arial" w:cs="Arial"/>
          <w:b/>
          <w:color w:val="auto"/>
          <w:sz w:val="22"/>
          <w:szCs w:val="22"/>
        </w:rPr>
        <w:t>Umowy</w:t>
      </w:r>
      <w:r w:rsidRPr="0020231E">
        <w:rPr>
          <w:rFonts w:ascii="Arial" w:hAnsi="Arial" w:cs="Arial"/>
          <w:color w:val="auto"/>
          <w:sz w:val="22"/>
          <w:szCs w:val="22"/>
        </w:rPr>
        <w:t xml:space="preserve">, za wyjątkiem zmian jednoznacznie przywołanych w </w:t>
      </w:r>
      <w:r w:rsidRPr="0020231E">
        <w:rPr>
          <w:rFonts w:ascii="Arial" w:hAnsi="Arial" w:cs="Arial"/>
          <w:b/>
          <w:color w:val="auto"/>
          <w:sz w:val="22"/>
          <w:szCs w:val="22"/>
        </w:rPr>
        <w:t>Umowie</w:t>
      </w:r>
      <w:r w:rsidRPr="0020231E">
        <w:rPr>
          <w:rFonts w:ascii="Arial" w:hAnsi="Arial" w:cs="Arial"/>
          <w:color w:val="auto"/>
          <w:sz w:val="22"/>
          <w:szCs w:val="22"/>
        </w:rPr>
        <w:t xml:space="preserve">, </w:t>
      </w:r>
      <w:r w:rsidR="00EC4191" w:rsidRPr="0020231E">
        <w:rPr>
          <w:rFonts w:ascii="Arial" w:hAnsi="Arial" w:cs="Arial"/>
          <w:color w:val="auto"/>
          <w:sz w:val="22"/>
          <w:szCs w:val="22"/>
        </w:rPr>
        <w:br/>
      </w:r>
      <w:r w:rsidRPr="0020231E">
        <w:rPr>
          <w:rFonts w:ascii="Arial" w:hAnsi="Arial" w:cs="Arial"/>
          <w:color w:val="auto"/>
          <w:sz w:val="22"/>
          <w:szCs w:val="22"/>
        </w:rPr>
        <w:t>dla których ustalano, że nie wymagają formy aneksu.</w:t>
      </w:r>
    </w:p>
    <w:p w14:paraId="6BF49EC8" w14:textId="62351485" w:rsidR="00E41190" w:rsidRPr="0020231E" w:rsidRDefault="00A92802" w:rsidP="00B206D1">
      <w:pPr>
        <w:pStyle w:val="Stylwyliczanie"/>
        <w:widowControl w:val="0"/>
        <w:numPr>
          <w:ilvl w:val="0"/>
          <w:numId w:val="121"/>
        </w:numPr>
        <w:tabs>
          <w:tab w:val="clear" w:pos="1276"/>
          <w:tab w:val="clear" w:pos="2552"/>
          <w:tab w:val="clear" w:pos="3261"/>
        </w:tabs>
        <w:adjustRightInd w:val="0"/>
        <w:snapToGrid w:val="0"/>
        <w:spacing w:line="288" w:lineRule="auto"/>
        <w:rPr>
          <w:rFonts w:ascii="Arial" w:hAnsi="Arial" w:cs="Arial"/>
          <w:color w:val="auto"/>
          <w:sz w:val="22"/>
          <w:szCs w:val="22"/>
        </w:rPr>
      </w:pPr>
      <w:r w:rsidRPr="0020231E">
        <w:rPr>
          <w:rFonts w:ascii="Arial" w:hAnsi="Arial" w:cs="Arial"/>
          <w:sz w:val="22"/>
          <w:szCs w:val="22"/>
        </w:rPr>
        <w:t xml:space="preserve">Jeśli Sprzedawca nie zgadza się ze zmianami wprowadzonymi w IRiESD, IRiESP-OIRE lub WDB, wówczas ma prawo wypowiedzenia Umowy, przy czym oświadczenie o wypowiedzeniu Umowy powinno zostać złożone w terminie 10 dni kalendarzowych od dnia opublikowania na stronie OSDn zmian IRiESD, </w:t>
      </w:r>
      <w:r w:rsidR="00935472" w:rsidRPr="0020231E">
        <w:rPr>
          <w:rFonts w:ascii="Arial" w:hAnsi="Arial" w:cs="Arial"/>
          <w:sz w:val="22"/>
          <w:szCs w:val="22"/>
        </w:rPr>
        <w:t>w Biuletynie URE</w:t>
      </w:r>
      <w:r w:rsidR="008D2B77" w:rsidRPr="0020231E">
        <w:rPr>
          <w:rFonts w:ascii="Arial" w:hAnsi="Arial" w:cs="Arial"/>
          <w:sz w:val="22"/>
          <w:szCs w:val="22"/>
        </w:rPr>
        <w:t xml:space="preserve"> zmian </w:t>
      </w:r>
      <w:r w:rsidRPr="0020231E">
        <w:rPr>
          <w:rFonts w:ascii="Arial" w:hAnsi="Arial" w:cs="Arial"/>
          <w:sz w:val="22"/>
          <w:szCs w:val="22"/>
        </w:rPr>
        <w:t xml:space="preserve">IRiESP-OIRE lub WDB. Jeżeli oświadczenie o wypowiedzeniu Umowy zostanie złożone OSDn najpóźniej na 2 dni robocze przed dniem wejścia w życie zmienionej IRiESD , IRiESP-OIRE lub WDB, to w takim przypadku wypowiedzenie Umowy następuje ze skutkiem na dzień poprzedzający wejście w życie zmienionej IRiESD, IRiESP-OIRE lub zmienionych WDB. Jeżeli natomiast oświadczenie o wypowiedzeniu Umowy zostanie złożone OSDn w terminie późniejszym, ale z zachowaniem </w:t>
      </w:r>
      <w:r w:rsidRPr="0020231E">
        <w:rPr>
          <w:rFonts w:ascii="Arial" w:hAnsi="Arial" w:cs="Arial"/>
          <w:sz w:val="22"/>
          <w:szCs w:val="22"/>
        </w:rPr>
        <w:lastRenderedPageBreak/>
        <w:t>powyższego 10-dniowego terminu, to wypowiedzenie Umowy następuje ze skutkiem w drugim dniu roboczym po dniu złożenia oświadczenia o wypowiedzeniu. W takim przypadku od dnia wejścia w życie zmienionej IRiESD, IRiESP-OIRE lub zmienionych WDB do dnia wypowiedzenia Umowy obowiązują postanowienia nowej IRiESD, IRiESP-OIRE lub nowych WDB.</w:t>
      </w:r>
    </w:p>
    <w:p w14:paraId="52972FAC" w14:textId="63FAD3F1" w:rsidR="00E41190" w:rsidRPr="0020231E" w:rsidRDefault="00E41190" w:rsidP="00B206D1">
      <w:pPr>
        <w:pStyle w:val="Stylwyliczanie"/>
        <w:widowControl w:val="0"/>
        <w:numPr>
          <w:ilvl w:val="0"/>
          <w:numId w:val="121"/>
        </w:numPr>
        <w:tabs>
          <w:tab w:val="clear" w:pos="1276"/>
          <w:tab w:val="clear" w:pos="2552"/>
          <w:tab w:val="clear" w:pos="3261"/>
        </w:tabs>
        <w:adjustRightInd w:val="0"/>
        <w:snapToGrid w:val="0"/>
        <w:spacing w:line="288" w:lineRule="auto"/>
        <w:rPr>
          <w:rFonts w:ascii="Arial" w:hAnsi="Arial" w:cs="Arial"/>
          <w:color w:val="auto"/>
          <w:sz w:val="22"/>
          <w:szCs w:val="22"/>
        </w:rPr>
      </w:pPr>
      <w:r w:rsidRPr="0020231E">
        <w:rPr>
          <w:rFonts w:ascii="Arial" w:hAnsi="Arial" w:cs="Arial"/>
          <w:color w:val="auto"/>
          <w:sz w:val="22"/>
          <w:szCs w:val="22"/>
        </w:rPr>
        <w:t xml:space="preserve">Każda ze </w:t>
      </w:r>
      <w:r w:rsidRPr="0020231E">
        <w:rPr>
          <w:rFonts w:ascii="Arial" w:hAnsi="Arial" w:cs="Arial"/>
          <w:b/>
          <w:color w:val="auto"/>
          <w:sz w:val="22"/>
          <w:szCs w:val="22"/>
        </w:rPr>
        <w:t>Stron</w:t>
      </w:r>
      <w:r w:rsidR="00982F24" w:rsidRPr="0020231E">
        <w:rPr>
          <w:rFonts w:ascii="Arial" w:hAnsi="Arial" w:cs="Arial"/>
          <w:color w:val="auto"/>
          <w:sz w:val="22"/>
          <w:szCs w:val="22"/>
        </w:rPr>
        <w:t xml:space="preserve"> </w:t>
      </w:r>
      <w:r w:rsidRPr="0020231E">
        <w:rPr>
          <w:rFonts w:ascii="Arial" w:hAnsi="Arial" w:cs="Arial"/>
          <w:color w:val="auto"/>
          <w:sz w:val="22"/>
          <w:szCs w:val="22"/>
        </w:rPr>
        <w:t xml:space="preserve">ma prawo wypowiedzieć </w:t>
      </w:r>
      <w:r w:rsidRPr="0020231E">
        <w:rPr>
          <w:rFonts w:ascii="Arial" w:hAnsi="Arial" w:cs="Arial"/>
          <w:b/>
          <w:color w:val="auto"/>
          <w:sz w:val="22"/>
          <w:szCs w:val="22"/>
        </w:rPr>
        <w:t>Umowę</w:t>
      </w:r>
      <w:r w:rsidRPr="0020231E">
        <w:rPr>
          <w:rFonts w:ascii="Arial" w:hAnsi="Arial" w:cs="Arial"/>
          <w:color w:val="auto"/>
          <w:sz w:val="22"/>
          <w:szCs w:val="22"/>
        </w:rPr>
        <w:t xml:space="preserve"> z zachowaniem trzymiesięcznego okresu wypowiedzenia, ze skutkiem na koniec miesiąca kalendarzowego.</w:t>
      </w:r>
      <w:r w:rsidR="009C6539" w:rsidRPr="0020231E">
        <w:rPr>
          <w:rFonts w:ascii="Arial" w:hAnsi="Arial" w:cs="Arial"/>
          <w:color w:val="auto"/>
          <w:sz w:val="22"/>
          <w:szCs w:val="22"/>
        </w:rPr>
        <w:t xml:space="preserve"> </w:t>
      </w:r>
      <w:r w:rsidRPr="0020231E">
        <w:rPr>
          <w:rFonts w:ascii="Arial" w:hAnsi="Arial" w:cs="Arial"/>
          <w:color w:val="auto"/>
          <w:sz w:val="22"/>
          <w:szCs w:val="22"/>
        </w:rPr>
        <w:t>Wypowiedzenie wymaga</w:t>
      </w:r>
      <w:r w:rsidR="001E0598" w:rsidRPr="0020231E">
        <w:rPr>
          <w:rFonts w:ascii="Arial" w:hAnsi="Arial" w:cs="Arial"/>
          <w:color w:val="auto"/>
          <w:sz w:val="22"/>
          <w:szCs w:val="22"/>
        </w:rPr>
        <w:t xml:space="preserve"> </w:t>
      </w:r>
      <w:r w:rsidR="00EC4191" w:rsidRPr="0020231E">
        <w:rPr>
          <w:rFonts w:ascii="Arial" w:hAnsi="Arial" w:cs="Arial"/>
          <w:color w:val="auto"/>
          <w:sz w:val="22"/>
          <w:szCs w:val="22"/>
        </w:rPr>
        <w:br/>
      </w:r>
      <w:r w:rsidR="001E0598" w:rsidRPr="0020231E">
        <w:rPr>
          <w:rFonts w:ascii="Arial" w:hAnsi="Arial" w:cs="Arial"/>
          <w:color w:val="auto"/>
          <w:sz w:val="22"/>
          <w:szCs w:val="22"/>
        </w:rPr>
        <w:t xml:space="preserve">dla </w:t>
      </w:r>
      <w:r w:rsidRPr="0020231E">
        <w:rPr>
          <w:rFonts w:ascii="Arial" w:hAnsi="Arial" w:cs="Arial"/>
          <w:color w:val="auto"/>
          <w:sz w:val="22"/>
          <w:szCs w:val="22"/>
        </w:rPr>
        <w:t xml:space="preserve">swej skuteczności zachowania formy pisemnej zawiadomienia drugiej </w:t>
      </w:r>
      <w:r w:rsidRPr="0020231E">
        <w:rPr>
          <w:rFonts w:ascii="Arial" w:hAnsi="Arial" w:cs="Arial"/>
          <w:b/>
          <w:color w:val="auto"/>
          <w:sz w:val="22"/>
          <w:szCs w:val="22"/>
        </w:rPr>
        <w:t>Strony</w:t>
      </w:r>
      <w:r w:rsidRPr="0020231E">
        <w:rPr>
          <w:rFonts w:ascii="Arial" w:hAnsi="Arial" w:cs="Arial"/>
          <w:color w:val="auto"/>
          <w:sz w:val="22"/>
          <w:szCs w:val="22"/>
        </w:rPr>
        <w:t xml:space="preserve">. </w:t>
      </w:r>
      <w:r w:rsidRPr="0020231E">
        <w:rPr>
          <w:rFonts w:ascii="Arial" w:hAnsi="Arial" w:cs="Arial"/>
          <w:b/>
          <w:color w:val="auto"/>
          <w:sz w:val="22"/>
          <w:szCs w:val="22"/>
        </w:rPr>
        <w:t>Strony</w:t>
      </w:r>
      <w:r w:rsidRPr="0020231E">
        <w:rPr>
          <w:rFonts w:ascii="Arial" w:hAnsi="Arial" w:cs="Arial"/>
          <w:color w:val="auto"/>
          <w:sz w:val="22"/>
          <w:szCs w:val="22"/>
        </w:rPr>
        <w:t xml:space="preserve"> dopuszczają możliwość rozwiązania </w:t>
      </w:r>
      <w:r w:rsidRPr="0020231E">
        <w:rPr>
          <w:rFonts w:ascii="Arial" w:hAnsi="Arial" w:cs="Arial"/>
          <w:b/>
          <w:color w:val="auto"/>
          <w:sz w:val="22"/>
          <w:szCs w:val="22"/>
        </w:rPr>
        <w:t>Umowy</w:t>
      </w:r>
      <w:r w:rsidRPr="0020231E">
        <w:rPr>
          <w:rFonts w:ascii="Arial" w:hAnsi="Arial" w:cs="Arial"/>
          <w:color w:val="auto"/>
          <w:sz w:val="22"/>
          <w:szCs w:val="22"/>
        </w:rPr>
        <w:t xml:space="preserve"> w innym, wzajemnie uzgodnionym terminie</w:t>
      </w:r>
      <w:r w:rsidR="000741BA" w:rsidRPr="0020231E">
        <w:rPr>
          <w:rFonts w:ascii="Arial" w:hAnsi="Arial" w:cs="Arial"/>
          <w:color w:val="auto"/>
          <w:sz w:val="22"/>
          <w:szCs w:val="22"/>
        </w:rPr>
        <w:t>.</w:t>
      </w:r>
    </w:p>
    <w:p w14:paraId="3D61D0A4" w14:textId="57C28D02" w:rsidR="00E41190" w:rsidRPr="0020231E" w:rsidRDefault="00E41190" w:rsidP="00B206D1">
      <w:pPr>
        <w:pStyle w:val="Stylwyliczanie"/>
        <w:widowControl w:val="0"/>
        <w:numPr>
          <w:ilvl w:val="0"/>
          <w:numId w:val="121"/>
        </w:numPr>
        <w:tabs>
          <w:tab w:val="clear" w:pos="360"/>
          <w:tab w:val="clear" w:pos="1276"/>
          <w:tab w:val="clear" w:pos="2552"/>
          <w:tab w:val="clear" w:pos="3261"/>
          <w:tab w:val="clear" w:pos="4536"/>
          <w:tab w:val="clear" w:pos="9072"/>
        </w:tabs>
        <w:adjustRightInd w:val="0"/>
        <w:snapToGrid w:val="0"/>
        <w:spacing w:line="288" w:lineRule="auto"/>
        <w:rPr>
          <w:rFonts w:ascii="Arial" w:hAnsi="Arial" w:cs="Arial"/>
          <w:color w:val="auto"/>
          <w:sz w:val="22"/>
          <w:szCs w:val="22"/>
        </w:rPr>
      </w:pPr>
      <w:r w:rsidRPr="0020231E">
        <w:rPr>
          <w:rFonts w:ascii="Arial" w:hAnsi="Arial" w:cs="Arial"/>
          <w:color w:val="auto"/>
          <w:sz w:val="22"/>
          <w:szCs w:val="22"/>
        </w:rPr>
        <w:t xml:space="preserve">Każda ze </w:t>
      </w:r>
      <w:r w:rsidRPr="0020231E">
        <w:rPr>
          <w:rFonts w:ascii="Arial" w:hAnsi="Arial" w:cs="Arial"/>
          <w:b/>
          <w:color w:val="auto"/>
          <w:sz w:val="22"/>
          <w:szCs w:val="22"/>
        </w:rPr>
        <w:t>Stron</w:t>
      </w:r>
      <w:r w:rsidRPr="0020231E">
        <w:rPr>
          <w:rFonts w:ascii="Arial" w:hAnsi="Arial" w:cs="Arial"/>
          <w:color w:val="auto"/>
          <w:sz w:val="22"/>
          <w:szCs w:val="22"/>
        </w:rPr>
        <w:t xml:space="preserve"> ma również prawo </w:t>
      </w:r>
      <w:r w:rsidR="00C34BA8" w:rsidRPr="0020231E">
        <w:rPr>
          <w:rFonts w:ascii="Arial" w:hAnsi="Arial" w:cs="Arial"/>
          <w:color w:val="auto"/>
          <w:sz w:val="22"/>
          <w:szCs w:val="22"/>
        </w:rPr>
        <w:t xml:space="preserve">rozwiązania </w:t>
      </w:r>
      <w:r w:rsidR="00913422" w:rsidRPr="0020231E">
        <w:rPr>
          <w:rFonts w:ascii="Arial" w:hAnsi="Arial" w:cs="Arial"/>
          <w:b/>
          <w:color w:val="auto"/>
          <w:sz w:val="22"/>
          <w:szCs w:val="22"/>
        </w:rPr>
        <w:t>Umowy</w:t>
      </w:r>
      <w:r w:rsidR="00913422" w:rsidRPr="0020231E">
        <w:rPr>
          <w:rFonts w:ascii="Arial" w:hAnsi="Arial" w:cs="Arial"/>
          <w:color w:val="auto"/>
          <w:sz w:val="22"/>
          <w:szCs w:val="22"/>
        </w:rPr>
        <w:t xml:space="preserve"> </w:t>
      </w:r>
      <w:r w:rsidRPr="0020231E">
        <w:rPr>
          <w:rFonts w:ascii="Arial" w:hAnsi="Arial" w:cs="Arial"/>
          <w:color w:val="auto"/>
          <w:sz w:val="22"/>
          <w:szCs w:val="22"/>
        </w:rPr>
        <w:t>z zachowaniem jednomiesięcznego okresu wypowiedzenia</w:t>
      </w:r>
      <w:r w:rsidR="004162CB" w:rsidRPr="0020231E">
        <w:rPr>
          <w:rFonts w:ascii="Arial" w:hAnsi="Arial" w:cs="Arial"/>
          <w:color w:val="auto"/>
          <w:sz w:val="22"/>
          <w:szCs w:val="22"/>
        </w:rPr>
        <w:t>,</w:t>
      </w:r>
      <w:r w:rsidRPr="0020231E">
        <w:rPr>
          <w:rFonts w:ascii="Arial" w:hAnsi="Arial" w:cs="Arial"/>
          <w:color w:val="auto"/>
          <w:sz w:val="22"/>
          <w:szCs w:val="22"/>
        </w:rPr>
        <w:t xml:space="preserve"> w przypadk</w:t>
      </w:r>
      <w:r w:rsidR="007F53B3" w:rsidRPr="0020231E">
        <w:rPr>
          <w:rFonts w:ascii="Arial" w:hAnsi="Arial" w:cs="Arial"/>
          <w:color w:val="auto"/>
          <w:sz w:val="22"/>
          <w:szCs w:val="22"/>
        </w:rPr>
        <w:t xml:space="preserve">u </w:t>
      </w:r>
      <w:r w:rsidRPr="0020231E">
        <w:rPr>
          <w:rFonts w:ascii="Arial" w:hAnsi="Arial" w:cs="Arial"/>
          <w:color w:val="auto"/>
          <w:sz w:val="22"/>
          <w:szCs w:val="22"/>
        </w:rPr>
        <w:t xml:space="preserve">istotnego zawinionego naruszenia przez drugą </w:t>
      </w:r>
      <w:r w:rsidRPr="0020231E">
        <w:rPr>
          <w:rFonts w:ascii="Arial" w:hAnsi="Arial" w:cs="Arial"/>
          <w:b/>
          <w:color w:val="auto"/>
          <w:sz w:val="22"/>
          <w:szCs w:val="22"/>
        </w:rPr>
        <w:t>Stronę</w:t>
      </w:r>
      <w:r w:rsidRPr="0020231E">
        <w:rPr>
          <w:rFonts w:ascii="Arial" w:hAnsi="Arial" w:cs="Arial"/>
          <w:color w:val="auto"/>
          <w:sz w:val="22"/>
          <w:szCs w:val="22"/>
        </w:rPr>
        <w:t xml:space="preserve"> warunków </w:t>
      </w:r>
      <w:r w:rsidRPr="0020231E">
        <w:rPr>
          <w:rFonts w:ascii="Arial" w:hAnsi="Arial" w:cs="Arial"/>
          <w:b/>
          <w:color w:val="auto"/>
          <w:sz w:val="22"/>
          <w:szCs w:val="22"/>
        </w:rPr>
        <w:t>Umowy</w:t>
      </w:r>
      <w:r w:rsidRPr="0020231E">
        <w:rPr>
          <w:rFonts w:ascii="Arial" w:hAnsi="Arial" w:cs="Arial"/>
          <w:color w:val="auto"/>
          <w:sz w:val="22"/>
          <w:szCs w:val="22"/>
        </w:rPr>
        <w:t xml:space="preserve">, jeśli przyczyny i skutki naruszenia nie zostały usunięte w terminie 14 dni </w:t>
      </w:r>
      <w:r w:rsidR="000B667C" w:rsidRPr="0020231E">
        <w:rPr>
          <w:rFonts w:ascii="Arial" w:hAnsi="Arial" w:cs="Arial"/>
          <w:color w:val="auto"/>
          <w:sz w:val="22"/>
          <w:szCs w:val="22"/>
        </w:rPr>
        <w:t xml:space="preserve">kalendarzowych </w:t>
      </w:r>
      <w:r w:rsidRPr="0020231E">
        <w:rPr>
          <w:rFonts w:ascii="Arial" w:hAnsi="Arial" w:cs="Arial"/>
          <w:color w:val="auto"/>
          <w:sz w:val="22"/>
          <w:szCs w:val="22"/>
        </w:rPr>
        <w:t>od daty otrzymania pisemnego zgłoszenia żądania ich usunięcia zawierającego:</w:t>
      </w:r>
    </w:p>
    <w:p w14:paraId="6C8DF998" w14:textId="77777777" w:rsidR="00E41190" w:rsidRPr="0020231E" w:rsidRDefault="00E41190" w:rsidP="00B206D1">
      <w:pPr>
        <w:pStyle w:val="Stylwyliczanie"/>
        <w:widowControl w:val="0"/>
        <w:numPr>
          <w:ilvl w:val="0"/>
          <w:numId w:val="118"/>
        </w:numPr>
        <w:tabs>
          <w:tab w:val="clear" w:pos="1276"/>
          <w:tab w:val="clear" w:pos="2552"/>
          <w:tab w:val="clear" w:pos="3261"/>
        </w:tabs>
        <w:adjustRightInd w:val="0"/>
        <w:snapToGrid w:val="0"/>
        <w:spacing w:line="288" w:lineRule="auto"/>
        <w:ind w:left="851"/>
        <w:rPr>
          <w:rFonts w:ascii="Arial" w:hAnsi="Arial" w:cs="Arial"/>
          <w:color w:val="auto"/>
          <w:sz w:val="22"/>
          <w:szCs w:val="22"/>
        </w:rPr>
      </w:pPr>
      <w:r w:rsidRPr="0020231E">
        <w:rPr>
          <w:rFonts w:ascii="Arial" w:hAnsi="Arial" w:cs="Arial"/>
          <w:color w:val="auto"/>
          <w:sz w:val="22"/>
          <w:szCs w:val="22"/>
        </w:rPr>
        <w:t>stwierdzeni</w:t>
      </w:r>
      <w:r w:rsidR="00D41C91" w:rsidRPr="0020231E">
        <w:rPr>
          <w:rFonts w:ascii="Arial" w:hAnsi="Arial" w:cs="Arial"/>
          <w:color w:val="auto"/>
          <w:sz w:val="22"/>
          <w:szCs w:val="22"/>
        </w:rPr>
        <w:t>e</w:t>
      </w:r>
      <w:r w:rsidRPr="0020231E">
        <w:rPr>
          <w:rFonts w:ascii="Arial" w:hAnsi="Arial" w:cs="Arial"/>
          <w:color w:val="auto"/>
          <w:sz w:val="22"/>
          <w:szCs w:val="22"/>
        </w:rPr>
        <w:t xml:space="preserve"> przyczyny uzasadniającej wypowiedzenie </w:t>
      </w:r>
      <w:r w:rsidRPr="0020231E">
        <w:rPr>
          <w:rFonts w:ascii="Arial" w:hAnsi="Arial" w:cs="Arial"/>
          <w:b/>
          <w:color w:val="auto"/>
          <w:sz w:val="22"/>
          <w:szCs w:val="22"/>
        </w:rPr>
        <w:t>Umowy</w:t>
      </w:r>
      <w:r w:rsidRPr="0020231E">
        <w:rPr>
          <w:rFonts w:ascii="Arial" w:hAnsi="Arial" w:cs="Arial"/>
          <w:color w:val="auto"/>
          <w:sz w:val="22"/>
          <w:szCs w:val="22"/>
        </w:rPr>
        <w:t>,</w:t>
      </w:r>
    </w:p>
    <w:p w14:paraId="1DAD2A24" w14:textId="5B38720B" w:rsidR="00E41190" w:rsidRPr="0020231E" w:rsidRDefault="00E41190" w:rsidP="00B206D1">
      <w:pPr>
        <w:pStyle w:val="Stylwyliczanie"/>
        <w:widowControl w:val="0"/>
        <w:numPr>
          <w:ilvl w:val="0"/>
          <w:numId w:val="118"/>
        </w:numPr>
        <w:tabs>
          <w:tab w:val="clear" w:pos="1276"/>
          <w:tab w:val="clear" w:pos="2552"/>
          <w:tab w:val="clear" w:pos="3261"/>
        </w:tabs>
        <w:adjustRightInd w:val="0"/>
        <w:snapToGrid w:val="0"/>
        <w:spacing w:line="288" w:lineRule="auto"/>
        <w:ind w:left="851"/>
        <w:rPr>
          <w:rFonts w:ascii="Arial" w:hAnsi="Arial" w:cs="Arial"/>
          <w:color w:val="auto"/>
          <w:sz w:val="22"/>
          <w:szCs w:val="22"/>
        </w:rPr>
      </w:pPr>
      <w:r w:rsidRPr="0020231E">
        <w:rPr>
          <w:rFonts w:ascii="Arial" w:hAnsi="Arial" w:cs="Arial"/>
          <w:color w:val="auto"/>
          <w:sz w:val="22"/>
          <w:szCs w:val="22"/>
        </w:rPr>
        <w:t>określenie istotnych szczegółów naruszenia</w:t>
      </w:r>
      <w:r w:rsidR="00716FA3" w:rsidRPr="0020231E">
        <w:rPr>
          <w:rFonts w:ascii="Arial" w:hAnsi="Arial" w:cs="Arial"/>
          <w:color w:val="auto"/>
          <w:sz w:val="22"/>
          <w:szCs w:val="22"/>
        </w:rPr>
        <w:t>.</w:t>
      </w:r>
    </w:p>
    <w:p w14:paraId="6851C21F" w14:textId="15E0BBFB" w:rsidR="00E41190" w:rsidRPr="0020231E" w:rsidRDefault="00E41190" w:rsidP="00B206D1">
      <w:pPr>
        <w:pStyle w:val="Stylwyliczanie"/>
        <w:widowControl w:val="0"/>
        <w:tabs>
          <w:tab w:val="clear" w:pos="1276"/>
          <w:tab w:val="clear" w:pos="2552"/>
          <w:tab w:val="clear" w:pos="3261"/>
          <w:tab w:val="clear" w:pos="4536"/>
          <w:tab w:val="clear" w:pos="9072"/>
        </w:tabs>
        <w:adjustRightInd w:val="0"/>
        <w:snapToGrid w:val="0"/>
        <w:spacing w:line="288" w:lineRule="auto"/>
        <w:ind w:left="360"/>
        <w:rPr>
          <w:rFonts w:ascii="Arial" w:hAnsi="Arial" w:cs="Arial"/>
          <w:color w:val="auto"/>
          <w:sz w:val="22"/>
          <w:szCs w:val="22"/>
        </w:rPr>
      </w:pPr>
      <w:r w:rsidRPr="0020231E">
        <w:rPr>
          <w:rFonts w:ascii="Arial" w:hAnsi="Arial" w:cs="Arial"/>
          <w:color w:val="auto"/>
          <w:sz w:val="22"/>
          <w:szCs w:val="22"/>
        </w:rPr>
        <w:t xml:space="preserve">Prawo rozwiązania </w:t>
      </w:r>
      <w:r w:rsidRPr="0020231E">
        <w:rPr>
          <w:rFonts w:ascii="Arial" w:hAnsi="Arial" w:cs="Arial"/>
          <w:b/>
          <w:color w:val="auto"/>
          <w:sz w:val="22"/>
          <w:szCs w:val="22"/>
        </w:rPr>
        <w:t>Umowy</w:t>
      </w:r>
      <w:r w:rsidRPr="0020231E">
        <w:rPr>
          <w:rFonts w:ascii="Arial" w:hAnsi="Arial" w:cs="Arial"/>
          <w:color w:val="auto"/>
          <w:sz w:val="22"/>
          <w:szCs w:val="22"/>
        </w:rPr>
        <w:t xml:space="preserve">, o którym mowa w niniejszym ustępie, nie przysługuje </w:t>
      </w:r>
      <w:r w:rsidRPr="0020231E">
        <w:rPr>
          <w:rFonts w:ascii="Arial" w:hAnsi="Arial" w:cs="Arial"/>
          <w:b/>
          <w:color w:val="auto"/>
          <w:sz w:val="22"/>
          <w:szCs w:val="22"/>
        </w:rPr>
        <w:t>Stronie</w:t>
      </w:r>
      <w:r w:rsidRPr="0020231E">
        <w:rPr>
          <w:rFonts w:ascii="Arial" w:hAnsi="Arial" w:cs="Arial"/>
          <w:color w:val="auto"/>
          <w:sz w:val="22"/>
          <w:szCs w:val="22"/>
        </w:rPr>
        <w:t xml:space="preserve">, która poprzez swoje </w:t>
      </w:r>
      <w:r w:rsidR="00311D40" w:rsidRPr="0020231E">
        <w:rPr>
          <w:rFonts w:ascii="Arial" w:hAnsi="Arial" w:cs="Arial"/>
          <w:color w:val="auto"/>
          <w:sz w:val="22"/>
          <w:szCs w:val="22"/>
        </w:rPr>
        <w:t xml:space="preserve">umyślne </w:t>
      </w:r>
      <w:r w:rsidRPr="0020231E">
        <w:rPr>
          <w:rFonts w:ascii="Arial" w:hAnsi="Arial" w:cs="Arial"/>
          <w:color w:val="auto"/>
          <w:sz w:val="22"/>
          <w:szCs w:val="22"/>
        </w:rPr>
        <w:t xml:space="preserve">działanie spowodowała istotne naruszenie postanowień </w:t>
      </w:r>
      <w:r w:rsidRPr="0020231E">
        <w:rPr>
          <w:rFonts w:ascii="Arial" w:hAnsi="Arial" w:cs="Arial"/>
          <w:b/>
          <w:color w:val="auto"/>
          <w:sz w:val="22"/>
          <w:szCs w:val="22"/>
        </w:rPr>
        <w:t>Umowy</w:t>
      </w:r>
      <w:r w:rsidRPr="0020231E">
        <w:rPr>
          <w:rFonts w:ascii="Arial" w:hAnsi="Arial" w:cs="Arial"/>
          <w:color w:val="auto"/>
          <w:sz w:val="22"/>
          <w:szCs w:val="22"/>
        </w:rPr>
        <w:t>.</w:t>
      </w:r>
    </w:p>
    <w:p w14:paraId="30EF652F" w14:textId="64AA222A" w:rsidR="00E41190" w:rsidRPr="0020231E" w:rsidRDefault="00E41190" w:rsidP="00B206D1">
      <w:pPr>
        <w:pStyle w:val="Stylwyliczanie"/>
        <w:widowControl w:val="0"/>
        <w:numPr>
          <w:ilvl w:val="0"/>
          <w:numId w:val="122"/>
        </w:numPr>
        <w:tabs>
          <w:tab w:val="clear" w:pos="1276"/>
          <w:tab w:val="clear" w:pos="2552"/>
          <w:tab w:val="clear" w:pos="3261"/>
        </w:tabs>
        <w:adjustRightInd w:val="0"/>
        <w:snapToGrid w:val="0"/>
        <w:spacing w:line="288" w:lineRule="auto"/>
        <w:rPr>
          <w:rFonts w:ascii="Arial" w:hAnsi="Arial" w:cs="Arial"/>
          <w:color w:val="auto"/>
          <w:sz w:val="22"/>
          <w:szCs w:val="22"/>
        </w:rPr>
      </w:pPr>
      <w:r w:rsidRPr="0020231E">
        <w:rPr>
          <w:rFonts w:ascii="Arial" w:hAnsi="Arial" w:cs="Arial"/>
          <w:sz w:val="22"/>
          <w:szCs w:val="22"/>
        </w:rPr>
        <w:t>OSDn ma prawo, bez ponoszenia odpowiedzialności z tego tytułu, niezależnie od ograniczenia lub wstrzymania świadczenia usług będących przedmiotem Umowy, do rozwiązania Umowy ze skutkiem natychmiastowym w przypadku:</w:t>
      </w:r>
    </w:p>
    <w:p w14:paraId="3A07A748" w14:textId="1A8B9FB2" w:rsidR="00E41190" w:rsidRPr="0020231E" w:rsidRDefault="00E41190" w:rsidP="00B206D1">
      <w:pPr>
        <w:pStyle w:val="Stylwyliczanie"/>
        <w:widowControl w:val="0"/>
        <w:numPr>
          <w:ilvl w:val="1"/>
          <w:numId w:val="122"/>
        </w:numPr>
        <w:tabs>
          <w:tab w:val="clear" w:pos="1276"/>
          <w:tab w:val="clear" w:pos="2552"/>
          <w:tab w:val="clear" w:pos="3261"/>
        </w:tabs>
        <w:adjustRightInd w:val="0"/>
        <w:snapToGrid w:val="0"/>
        <w:spacing w:line="288" w:lineRule="auto"/>
        <w:ind w:left="851" w:hanging="425"/>
        <w:rPr>
          <w:rFonts w:ascii="Arial" w:hAnsi="Arial" w:cs="Arial"/>
          <w:color w:val="auto"/>
          <w:sz w:val="22"/>
          <w:szCs w:val="22"/>
        </w:rPr>
      </w:pPr>
      <w:r w:rsidRPr="0020231E">
        <w:rPr>
          <w:rFonts w:ascii="Arial" w:hAnsi="Arial" w:cs="Arial"/>
          <w:color w:val="auto"/>
          <w:sz w:val="22"/>
          <w:szCs w:val="22"/>
        </w:rPr>
        <w:t>cofnięcia przez Prezesa URE lub upływu okresu obowiązywania koncesji przywołanej w § 1 ust. </w:t>
      </w:r>
      <w:r w:rsidR="002E17BE" w:rsidRPr="0020231E">
        <w:rPr>
          <w:rFonts w:ascii="Arial" w:hAnsi="Arial" w:cs="Arial"/>
          <w:color w:val="auto"/>
          <w:sz w:val="22"/>
          <w:szCs w:val="22"/>
        </w:rPr>
        <w:t>6</w:t>
      </w:r>
      <w:r w:rsidR="002758C2" w:rsidRPr="0020231E">
        <w:rPr>
          <w:rFonts w:ascii="Arial" w:hAnsi="Arial" w:cs="Arial"/>
          <w:color w:val="auto"/>
          <w:sz w:val="22"/>
          <w:szCs w:val="22"/>
        </w:rPr>
        <w:t xml:space="preserve"> pkt</w:t>
      </w:r>
      <w:r w:rsidR="004162CB" w:rsidRPr="0020231E">
        <w:rPr>
          <w:rFonts w:ascii="Arial" w:hAnsi="Arial" w:cs="Arial"/>
          <w:color w:val="auto"/>
          <w:sz w:val="22"/>
          <w:szCs w:val="22"/>
        </w:rPr>
        <w:t> </w:t>
      </w:r>
      <w:r w:rsidR="002758C2" w:rsidRPr="0020231E">
        <w:rPr>
          <w:rFonts w:ascii="Arial" w:hAnsi="Arial" w:cs="Arial"/>
          <w:color w:val="auto"/>
          <w:sz w:val="22"/>
          <w:szCs w:val="22"/>
        </w:rPr>
        <w:t>1)</w:t>
      </w:r>
      <w:r w:rsidRPr="0020231E">
        <w:rPr>
          <w:rFonts w:ascii="Arial" w:hAnsi="Arial" w:cs="Arial"/>
          <w:color w:val="auto"/>
          <w:sz w:val="22"/>
          <w:szCs w:val="22"/>
        </w:rPr>
        <w:t xml:space="preserve"> </w:t>
      </w:r>
      <w:r w:rsidRPr="0020231E">
        <w:rPr>
          <w:rFonts w:ascii="Arial" w:hAnsi="Arial" w:cs="Arial"/>
          <w:b/>
          <w:color w:val="auto"/>
          <w:sz w:val="22"/>
          <w:szCs w:val="22"/>
        </w:rPr>
        <w:t>Umowy</w:t>
      </w:r>
      <w:r w:rsidRPr="0020231E">
        <w:rPr>
          <w:rFonts w:ascii="Arial" w:hAnsi="Arial" w:cs="Arial"/>
          <w:color w:val="auto"/>
          <w:sz w:val="22"/>
          <w:szCs w:val="22"/>
        </w:rPr>
        <w:t xml:space="preserve">, niezbędnej do zawarcia i realizacji </w:t>
      </w:r>
      <w:r w:rsidRPr="0020231E">
        <w:rPr>
          <w:rFonts w:ascii="Arial" w:hAnsi="Arial" w:cs="Arial"/>
          <w:b/>
          <w:color w:val="auto"/>
          <w:sz w:val="22"/>
          <w:szCs w:val="22"/>
        </w:rPr>
        <w:t>Umowy</w:t>
      </w:r>
      <w:r w:rsidRPr="0020231E">
        <w:rPr>
          <w:rFonts w:ascii="Arial" w:hAnsi="Arial" w:cs="Arial"/>
          <w:color w:val="auto"/>
          <w:sz w:val="22"/>
          <w:szCs w:val="22"/>
        </w:rPr>
        <w:t>;</w:t>
      </w:r>
    </w:p>
    <w:p w14:paraId="52A93B97" w14:textId="77C2F534" w:rsidR="00E41190" w:rsidRPr="0020231E" w:rsidRDefault="00A92802" w:rsidP="00B206D1">
      <w:pPr>
        <w:pStyle w:val="Stylwyliczanie"/>
        <w:widowControl w:val="0"/>
        <w:numPr>
          <w:ilvl w:val="1"/>
          <w:numId w:val="122"/>
        </w:numPr>
        <w:tabs>
          <w:tab w:val="clear" w:pos="1276"/>
          <w:tab w:val="clear" w:pos="2552"/>
          <w:tab w:val="clear" w:pos="3261"/>
        </w:tabs>
        <w:adjustRightInd w:val="0"/>
        <w:snapToGrid w:val="0"/>
        <w:spacing w:line="288" w:lineRule="auto"/>
        <w:ind w:left="851" w:hanging="425"/>
        <w:rPr>
          <w:rFonts w:ascii="Arial" w:hAnsi="Arial" w:cs="Arial"/>
          <w:color w:val="auto"/>
          <w:sz w:val="22"/>
          <w:szCs w:val="22"/>
        </w:rPr>
      </w:pPr>
      <w:r w:rsidRPr="0020231E">
        <w:rPr>
          <w:rFonts w:ascii="Arial" w:hAnsi="Arial" w:cs="Arial"/>
          <w:color w:val="auto"/>
          <w:sz w:val="22"/>
          <w:szCs w:val="22"/>
        </w:rPr>
        <w:t>braku POB</w:t>
      </w:r>
      <w:r w:rsidR="006371B5" w:rsidRPr="0020231E">
        <w:rPr>
          <w:rFonts w:ascii="Arial" w:hAnsi="Arial" w:cs="Arial"/>
          <w:color w:val="auto"/>
          <w:sz w:val="22"/>
          <w:szCs w:val="22"/>
          <w:vertAlign w:val="subscript"/>
        </w:rPr>
        <w:t>Z</w:t>
      </w:r>
      <w:r w:rsidRPr="0020231E">
        <w:rPr>
          <w:rFonts w:ascii="Arial" w:hAnsi="Arial" w:cs="Arial"/>
          <w:color w:val="auto"/>
          <w:sz w:val="22"/>
          <w:szCs w:val="22"/>
        </w:rPr>
        <w:t xml:space="preserve"> </w:t>
      </w:r>
      <w:r w:rsidRPr="0020231E">
        <w:rPr>
          <w:rFonts w:ascii="Arial" w:hAnsi="Arial" w:cs="Arial"/>
          <w:b/>
          <w:color w:val="auto"/>
          <w:sz w:val="22"/>
          <w:szCs w:val="22"/>
        </w:rPr>
        <w:t>Sprzedawcy</w:t>
      </w:r>
      <w:r w:rsidR="007F53B3" w:rsidRPr="0020231E">
        <w:rPr>
          <w:rFonts w:ascii="Arial" w:hAnsi="Arial" w:cs="Arial"/>
          <w:color w:val="auto"/>
          <w:sz w:val="22"/>
          <w:szCs w:val="22"/>
        </w:rPr>
        <w:t>.</w:t>
      </w:r>
    </w:p>
    <w:p w14:paraId="00598A6D" w14:textId="34CCC9B9" w:rsidR="00E41190" w:rsidRPr="0020231E" w:rsidRDefault="00E41190" w:rsidP="00B206D1">
      <w:pPr>
        <w:pStyle w:val="Stylwyliczanie"/>
        <w:widowControl w:val="0"/>
        <w:numPr>
          <w:ilvl w:val="0"/>
          <w:numId w:val="122"/>
        </w:numPr>
        <w:tabs>
          <w:tab w:val="clear" w:pos="1276"/>
          <w:tab w:val="clear" w:pos="2552"/>
          <w:tab w:val="clear" w:pos="3261"/>
        </w:tabs>
        <w:adjustRightInd w:val="0"/>
        <w:snapToGrid w:val="0"/>
        <w:spacing w:line="288" w:lineRule="auto"/>
        <w:ind w:left="425" w:hanging="425"/>
        <w:rPr>
          <w:rFonts w:ascii="Arial" w:hAnsi="Arial" w:cs="Arial"/>
          <w:color w:val="auto"/>
          <w:sz w:val="22"/>
          <w:szCs w:val="22"/>
        </w:rPr>
      </w:pPr>
      <w:r w:rsidRPr="0020231E">
        <w:rPr>
          <w:rFonts w:ascii="Arial" w:hAnsi="Arial" w:cs="Arial"/>
          <w:sz w:val="22"/>
          <w:szCs w:val="22"/>
        </w:rPr>
        <w:t>Sprzedawca ma prawo do rozwiązania Umowy ze skutkiem natychmiastowym w przypadku cofnięcia przez Prezesa URE lub upływu okresu obowiązywania koncesji OSDn na dystrybucję energii elektrycznej lub utraty przez OSDn statusu operatora systemu dystrybucyjnego.</w:t>
      </w:r>
    </w:p>
    <w:p w14:paraId="208D83E9" w14:textId="23CBFA59" w:rsidR="00A92802" w:rsidRPr="0020231E" w:rsidRDefault="00A92802" w:rsidP="00B206D1">
      <w:pPr>
        <w:pStyle w:val="Stylwyliczanie"/>
        <w:widowControl w:val="0"/>
        <w:numPr>
          <w:ilvl w:val="0"/>
          <w:numId w:val="122"/>
        </w:numPr>
        <w:tabs>
          <w:tab w:val="clear" w:pos="1276"/>
          <w:tab w:val="clear" w:pos="2552"/>
          <w:tab w:val="clear" w:pos="3261"/>
        </w:tabs>
        <w:adjustRightInd w:val="0"/>
        <w:snapToGrid w:val="0"/>
        <w:spacing w:line="288" w:lineRule="auto"/>
        <w:ind w:left="425" w:hanging="425"/>
        <w:rPr>
          <w:rFonts w:ascii="Arial" w:hAnsi="Arial" w:cs="Arial"/>
          <w:color w:val="auto"/>
          <w:sz w:val="22"/>
          <w:szCs w:val="22"/>
        </w:rPr>
      </w:pPr>
      <w:bookmarkStart w:id="5" w:name="_Hlk19275219"/>
      <w:r w:rsidRPr="0020231E">
        <w:rPr>
          <w:rFonts w:ascii="Arial" w:hAnsi="Arial" w:cs="Arial"/>
          <w:sz w:val="22"/>
          <w:szCs w:val="22"/>
        </w:rPr>
        <w:t xml:space="preserve">Oświadczenie </w:t>
      </w:r>
      <w:r w:rsidRPr="0020231E">
        <w:rPr>
          <w:rFonts w:ascii="Arial" w:hAnsi="Arial" w:cs="Arial"/>
          <w:b/>
          <w:bCs/>
          <w:sz w:val="22"/>
          <w:szCs w:val="22"/>
        </w:rPr>
        <w:t>Strony</w:t>
      </w:r>
      <w:r w:rsidRPr="0020231E">
        <w:rPr>
          <w:rFonts w:ascii="Arial" w:hAnsi="Arial" w:cs="Arial"/>
          <w:bCs/>
          <w:sz w:val="22"/>
          <w:szCs w:val="22"/>
        </w:rPr>
        <w:t xml:space="preserve"> </w:t>
      </w:r>
      <w:r w:rsidRPr="0020231E">
        <w:rPr>
          <w:rFonts w:ascii="Arial" w:hAnsi="Arial" w:cs="Arial"/>
          <w:sz w:val="22"/>
          <w:szCs w:val="22"/>
        </w:rPr>
        <w:t xml:space="preserve">o wypowiedzeniu lub rozwiązaniu </w:t>
      </w:r>
      <w:r w:rsidRPr="0020231E">
        <w:rPr>
          <w:rFonts w:ascii="Arial" w:hAnsi="Arial" w:cs="Arial"/>
          <w:b/>
          <w:sz w:val="22"/>
          <w:szCs w:val="22"/>
        </w:rPr>
        <w:t>Umowy</w:t>
      </w:r>
      <w:r w:rsidRPr="0020231E">
        <w:rPr>
          <w:rFonts w:ascii="Arial" w:hAnsi="Arial" w:cs="Arial"/>
          <w:sz w:val="22"/>
          <w:szCs w:val="22"/>
        </w:rPr>
        <w:t xml:space="preserve"> powinno być pod rygorem nieważności złożone drugiej </w:t>
      </w:r>
      <w:r w:rsidRPr="0020231E">
        <w:rPr>
          <w:rFonts w:ascii="Arial" w:hAnsi="Arial" w:cs="Arial"/>
          <w:b/>
          <w:bCs/>
          <w:sz w:val="22"/>
          <w:szCs w:val="22"/>
        </w:rPr>
        <w:t xml:space="preserve">Stronie </w:t>
      </w:r>
      <w:r w:rsidRPr="0020231E">
        <w:rPr>
          <w:rFonts w:ascii="Arial" w:hAnsi="Arial" w:cs="Arial"/>
          <w:sz w:val="22"/>
          <w:szCs w:val="22"/>
        </w:rPr>
        <w:t>na piśmie</w:t>
      </w:r>
      <w:r w:rsidR="00F37BDD" w:rsidRPr="0020231E">
        <w:rPr>
          <w:rFonts w:ascii="Arial" w:hAnsi="Arial" w:cs="Arial"/>
          <w:sz w:val="22"/>
          <w:szCs w:val="22"/>
        </w:rPr>
        <w:t xml:space="preserve"> na adres wskazany w Załączniku nr </w:t>
      </w:r>
      <w:r w:rsidR="002B6BE1" w:rsidRPr="0020231E">
        <w:rPr>
          <w:rFonts w:ascii="Arial" w:hAnsi="Arial" w:cs="Arial"/>
          <w:sz w:val="22"/>
          <w:szCs w:val="22"/>
        </w:rPr>
        <w:t xml:space="preserve">1 </w:t>
      </w:r>
      <w:r w:rsidR="00EC4191" w:rsidRPr="0020231E">
        <w:rPr>
          <w:rFonts w:ascii="Arial" w:hAnsi="Arial" w:cs="Arial"/>
          <w:sz w:val="22"/>
          <w:szCs w:val="22"/>
        </w:rPr>
        <w:br/>
      </w:r>
      <w:r w:rsidR="001A38F1" w:rsidRPr="0020231E">
        <w:rPr>
          <w:rFonts w:ascii="Arial" w:hAnsi="Arial" w:cs="Arial"/>
          <w:sz w:val="22"/>
          <w:szCs w:val="22"/>
        </w:rPr>
        <w:t xml:space="preserve">do </w:t>
      </w:r>
      <w:r w:rsidR="001A38F1" w:rsidRPr="0020231E">
        <w:rPr>
          <w:rFonts w:ascii="Arial" w:hAnsi="Arial" w:cs="Arial"/>
          <w:b/>
          <w:bCs/>
          <w:sz w:val="22"/>
          <w:szCs w:val="22"/>
        </w:rPr>
        <w:t>Umowy</w:t>
      </w:r>
      <w:r w:rsidR="001A38F1" w:rsidRPr="0020231E">
        <w:rPr>
          <w:rFonts w:ascii="Arial" w:hAnsi="Arial" w:cs="Arial"/>
          <w:sz w:val="22"/>
          <w:szCs w:val="22"/>
        </w:rPr>
        <w:t>.</w:t>
      </w:r>
    </w:p>
    <w:bookmarkEnd w:id="5"/>
    <w:p w14:paraId="31865A84" w14:textId="2A6E3422" w:rsidR="00E41190" w:rsidRPr="0020231E" w:rsidRDefault="00E41190" w:rsidP="00B206D1">
      <w:pPr>
        <w:pStyle w:val="Tekstpodstawowy"/>
        <w:widowControl w:val="0"/>
        <w:adjustRightInd w:val="0"/>
        <w:snapToGrid w:val="0"/>
        <w:spacing w:before="240" w:after="0" w:line="288" w:lineRule="auto"/>
        <w:jc w:val="center"/>
        <w:rPr>
          <w:rFonts w:ascii="Arial" w:hAnsi="Arial" w:cs="Arial"/>
          <w:b/>
          <w:color w:val="auto"/>
          <w:sz w:val="22"/>
          <w:szCs w:val="22"/>
          <w:lang w:val="pl-PL"/>
        </w:rPr>
      </w:pPr>
      <w:r w:rsidRPr="0020231E">
        <w:rPr>
          <w:rFonts w:ascii="Arial" w:hAnsi="Arial" w:cs="Arial"/>
          <w:b/>
          <w:color w:val="auto"/>
          <w:sz w:val="22"/>
          <w:szCs w:val="22"/>
          <w:lang w:val="pl-PL"/>
        </w:rPr>
        <w:t>§</w:t>
      </w:r>
      <w:r w:rsidR="004162CB" w:rsidRPr="0020231E">
        <w:rPr>
          <w:rFonts w:ascii="Arial" w:hAnsi="Arial" w:cs="Arial"/>
          <w:b/>
          <w:color w:val="auto"/>
          <w:sz w:val="22"/>
          <w:szCs w:val="22"/>
          <w:lang w:val="pl-PL"/>
        </w:rPr>
        <w:t> </w:t>
      </w:r>
      <w:r w:rsidR="00D67737" w:rsidRPr="0020231E">
        <w:rPr>
          <w:rFonts w:ascii="Arial" w:hAnsi="Arial" w:cs="Arial"/>
          <w:b/>
          <w:color w:val="auto"/>
          <w:sz w:val="22"/>
          <w:szCs w:val="22"/>
          <w:lang w:val="pl-PL"/>
        </w:rPr>
        <w:t>1</w:t>
      </w:r>
      <w:r w:rsidR="00057ED7" w:rsidRPr="0020231E">
        <w:rPr>
          <w:rFonts w:ascii="Arial" w:hAnsi="Arial" w:cs="Arial"/>
          <w:b/>
          <w:color w:val="auto"/>
          <w:sz w:val="22"/>
          <w:szCs w:val="22"/>
          <w:lang w:val="pl-PL"/>
        </w:rPr>
        <w:t>2</w:t>
      </w:r>
    </w:p>
    <w:p w14:paraId="0A4B5050" w14:textId="7FE34591" w:rsidR="00792A59" w:rsidRPr="0020231E" w:rsidRDefault="001A38F1" w:rsidP="00B206D1">
      <w:pPr>
        <w:pStyle w:val="Tekstpodstawowy"/>
        <w:widowControl w:val="0"/>
        <w:adjustRightInd w:val="0"/>
        <w:snapToGrid w:val="0"/>
        <w:spacing w:after="0" w:line="288" w:lineRule="auto"/>
        <w:jc w:val="center"/>
        <w:rPr>
          <w:rFonts w:ascii="Arial" w:hAnsi="Arial" w:cs="Arial"/>
          <w:b/>
          <w:color w:val="auto"/>
          <w:sz w:val="22"/>
          <w:szCs w:val="22"/>
          <w:lang w:val="pl-PL"/>
        </w:rPr>
      </w:pPr>
      <w:r w:rsidRPr="0020231E">
        <w:rPr>
          <w:rFonts w:ascii="Arial" w:hAnsi="Arial" w:cs="Arial"/>
          <w:b/>
          <w:color w:val="auto"/>
          <w:sz w:val="22"/>
          <w:szCs w:val="22"/>
          <w:lang w:val="pl-PL"/>
        </w:rPr>
        <w:t>Zasady s</w:t>
      </w:r>
      <w:r w:rsidR="00055A1E" w:rsidRPr="0020231E">
        <w:rPr>
          <w:rFonts w:ascii="Arial" w:hAnsi="Arial" w:cs="Arial"/>
          <w:b/>
          <w:color w:val="auto"/>
          <w:sz w:val="22"/>
          <w:szCs w:val="22"/>
          <w:lang w:val="pl-PL"/>
        </w:rPr>
        <w:t>przedaż</w:t>
      </w:r>
      <w:r w:rsidRPr="0020231E">
        <w:rPr>
          <w:rFonts w:ascii="Arial" w:hAnsi="Arial" w:cs="Arial"/>
          <w:b/>
          <w:color w:val="auto"/>
          <w:sz w:val="22"/>
          <w:szCs w:val="22"/>
          <w:lang w:val="pl-PL"/>
        </w:rPr>
        <w:t>y</w:t>
      </w:r>
      <w:r w:rsidR="00055A1E" w:rsidRPr="0020231E">
        <w:rPr>
          <w:rFonts w:ascii="Arial" w:hAnsi="Arial" w:cs="Arial"/>
          <w:b/>
          <w:color w:val="auto"/>
          <w:sz w:val="22"/>
          <w:szCs w:val="22"/>
          <w:lang w:val="pl-PL"/>
        </w:rPr>
        <w:t xml:space="preserve"> r</w:t>
      </w:r>
      <w:r w:rsidR="00792A59" w:rsidRPr="0020231E">
        <w:rPr>
          <w:rFonts w:ascii="Arial" w:hAnsi="Arial" w:cs="Arial"/>
          <w:b/>
          <w:color w:val="auto"/>
          <w:sz w:val="22"/>
          <w:szCs w:val="22"/>
          <w:lang w:val="pl-PL"/>
        </w:rPr>
        <w:t>ezerwow</w:t>
      </w:r>
      <w:r w:rsidRPr="0020231E">
        <w:rPr>
          <w:rFonts w:ascii="Arial" w:hAnsi="Arial" w:cs="Arial"/>
          <w:b/>
          <w:color w:val="auto"/>
          <w:sz w:val="22"/>
          <w:szCs w:val="22"/>
          <w:lang w:val="pl-PL"/>
        </w:rPr>
        <w:t>ej</w:t>
      </w:r>
    </w:p>
    <w:p w14:paraId="783C4D52" w14:textId="77777777" w:rsidR="004E30BC" w:rsidRPr="0020231E" w:rsidRDefault="006F33AB" w:rsidP="00B206D1">
      <w:pPr>
        <w:pStyle w:val="Stylwyliczanie"/>
        <w:widowControl w:val="0"/>
        <w:numPr>
          <w:ilvl w:val="0"/>
          <w:numId w:val="58"/>
        </w:numPr>
        <w:tabs>
          <w:tab w:val="clear" w:pos="360"/>
          <w:tab w:val="clear" w:pos="1276"/>
          <w:tab w:val="clear" w:pos="2552"/>
          <w:tab w:val="clear" w:pos="3261"/>
          <w:tab w:val="num" w:pos="426"/>
        </w:tabs>
        <w:adjustRightInd w:val="0"/>
        <w:snapToGrid w:val="0"/>
        <w:spacing w:line="288" w:lineRule="auto"/>
        <w:ind w:left="426" w:hanging="426"/>
        <w:rPr>
          <w:rFonts w:ascii="Arial" w:hAnsi="Arial" w:cs="Arial"/>
          <w:color w:val="auto"/>
          <w:sz w:val="22"/>
          <w:szCs w:val="22"/>
        </w:rPr>
      </w:pPr>
      <w:r w:rsidRPr="0020231E">
        <w:rPr>
          <w:rFonts w:ascii="Arial" w:hAnsi="Arial" w:cs="Arial"/>
          <w:color w:val="auto"/>
          <w:sz w:val="22"/>
          <w:szCs w:val="22"/>
        </w:rPr>
        <w:t>Z</w:t>
      </w:r>
      <w:r w:rsidR="008F69AD" w:rsidRPr="0020231E">
        <w:rPr>
          <w:rFonts w:ascii="Arial" w:hAnsi="Arial" w:cs="Arial"/>
          <w:color w:val="auto"/>
          <w:sz w:val="22"/>
          <w:szCs w:val="22"/>
        </w:rPr>
        <w:t xml:space="preserve">asady </w:t>
      </w:r>
      <w:r w:rsidR="00055A1E" w:rsidRPr="0020231E">
        <w:rPr>
          <w:rFonts w:ascii="Arial" w:hAnsi="Arial" w:cs="Arial"/>
          <w:color w:val="auto"/>
          <w:sz w:val="22"/>
          <w:szCs w:val="22"/>
        </w:rPr>
        <w:t xml:space="preserve">sprzedaży </w:t>
      </w:r>
      <w:r w:rsidR="008F69AD" w:rsidRPr="0020231E">
        <w:rPr>
          <w:rFonts w:ascii="Arial" w:hAnsi="Arial" w:cs="Arial"/>
          <w:color w:val="auto"/>
          <w:sz w:val="22"/>
          <w:szCs w:val="22"/>
        </w:rPr>
        <w:t xml:space="preserve">rezerwowej </w:t>
      </w:r>
      <w:r w:rsidR="00A45ADE" w:rsidRPr="0020231E">
        <w:rPr>
          <w:rFonts w:ascii="Arial" w:hAnsi="Arial" w:cs="Arial"/>
          <w:color w:val="auto"/>
          <w:sz w:val="22"/>
          <w:szCs w:val="22"/>
        </w:rPr>
        <w:t>na podstawie umowy</w:t>
      </w:r>
      <w:r w:rsidR="008F69AD" w:rsidRPr="0020231E">
        <w:rPr>
          <w:rFonts w:ascii="Arial" w:hAnsi="Arial" w:cs="Arial"/>
          <w:color w:val="auto"/>
          <w:sz w:val="22"/>
          <w:szCs w:val="22"/>
        </w:rPr>
        <w:t xml:space="preserve"> </w:t>
      </w:r>
      <w:r w:rsidR="007F53B3" w:rsidRPr="0020231E">
        <w:rPr>
          <w:rFonts w:ascii="Arial" w:hAnsi="Arial" w:cs="Arial"/>
          <w:color w:val="auto"/>
          <w:sz w:val="22"/>
          <w:szCs w:val="22"/>
        </w:rPr>
        <w:t>sprzedaży</w:t>
      </w:r>
      <w:r w:rsidR="002C0B8C" w:rsidRPr="0020231E">
        <w:rPr>
          <w:rFonts w:ascii="Arial" w:hAnsi="Arial" w:cs="Arial"/>
          <w:color w:val="auto"/>
          <w:sz w:val="22"/>
          <w:szCs w:val="22"/>
        </w:rPr>
        <w:t xml:space="preserve"> </w:t>
      </w:r>
      <w:r w:rsidR="007F53B3" w:rsidRPr="0020231E">
        <w:rPr>
          <w:rFonts w:ascii="Arial" w:hAnsi="Arial" w:cs="Arial"/>
          <w:color w:val="auto"/>
          <w:sz w:val="22"/>
          <w:szCs w:val="22"/>
        </w:rPr>
        <w:t xml:space="preserve">rezerwowej </w:t>
      </w:r>
      <w:r w:rsidR="008F69AD" w:rsidRPr="0020231E">
        <w:rPr>
          <w:rFonts w:ascii="Arial" w:hAnsi="Arial" w:cs="Arial"/>
          <w:color w:val="auto"/>
          <w:sz w:val="22"/>
          <w:szCs w:val="22"/>
        </w:rPr>
        <w:t xml:space="preserve">zawarte </w:t>
      </w:r>
      <w:r w:rsidR="00EC4191" w:rsidRPr="0020231E">
        <w:rPr>
          <w:rFonts w:ascii="Arial" w:hAnsi="Arial" w:cs="Arial"/>
          <w:color w:val="auto"/>
          <w:sz w:val="22"/>
          <w:szCs w:val="22"/>
        </w:rPr>
        <w:br/>
      </w:r>
      <w:r w:rsidR="008F69AD" w:rsidRPr="0020231E">
        <w:rPr>
          <w:rFonts w:ascii="Arial" w:hAnsi="Arial" w:cs="Arial"/>
          <w:color w:val="auto"/>
          <w:sz w:val="22"/>
          <w:szCs w:val="22"/>
        </w:rPr>
        <w:t>są w</w:t>
      </w:r>
      <w:r w:rsidR="00C71114" w:rsidRPr="0020231E">
        <w:rPr>
          <w:rFonts w:ascii="Arial" w:hAnsi="Arial" w:cs="Arial"/>
          <w:color w:val="auto"/>
          <w:sz w:val="22"/>
          <w:szCs w:val="22"/>
        </w:rPr>
        <w:t xml:space="preserve"> IRiESD </w:t>
      </w:r>
      <w:r w:rsidR="005E3C98" w:rsidRPr="0020231E">
        <w:rPr>
          <w:rFonts w:ascii="Arial" w:hAnsi="Arial" w:cs="Arial"/>
          <w:color w:val="auto"/>
          <w:sz w:val="22"/>
          <w:szCs w:val="22"/>
        </w:rPr>
        <w:t>i IRiESP-OIRE</w:t>
      </w:r>
      <w:r w:rsidR="008F69AD" w:rsidRPr="0020231E">
        <w:rPr>
          <w:rFonts w:ascii="Arial" w:hAnsi="Arial" w:cs="Arial"/>
          <w:color w:val="auto"/>
          <w:sz w:val="22"/>
          <w:szCs w:val="22"/>
        </w:rPr>
        <w:t>.</w:t>
      </w:r>
      <w:r w:rsidR="004E30BC" w:rsidRPr="0020231E">
        <w:rPr>
          <w:rFonts w:ascii="Arial" w:hAnsi="Arial" w:cs="Arial"/>
          <w:color w:val="auto"/>
          <w:sz w:val="22"/>
          <w:szCs w:val="22"/>
        </w:rPr>
        <w:t xml:space="preserve"> </w:t>
      </w:r>
    </w:p>
    <w:p w14:paraId="6C5C9A1F" w14:textId="77777777" w:rsidR="004E30BC" w:rsidRPr="0020231E" w:rsidRDefault="004E30BC" w:rsidP="00B206D1">
      <w:pPr>
        <w:pStyle w:val="Stylwyliczanie"/>
        <w:widowControl w:val="0"/>
        <w:numPr>
          <w:ilvl w:val="0"/>
          <w:numId w:val="58"/>
        </w:numPr>
        <w:tabs>
          <w:tab w:val="clear" w:pos="360"/>
          <w:tab w:val="clear" w:pos="1276"/>
          <w:tab w:val="clear" w:pos="2552"/>
          <w:tab w:val="clear" w:pos="3261"/>
          <w:tab w:val="num" w:pos="426"/>
        </w:tabs>
        <w:adjustRightInd w:val="0"/>
        <w:snapToGrid w:val="0"/>
        <w:spacing w:line="288" w:lineRule="auto"/>
        <w:ind w:left="426" w:hanging="426"/>
        <w:rPr>
          <w:rFonts w:ascii="Arial" w:hAnsi="Arial" w:cs="Arial"/>
          <w:color w:val="auto"/>
          <w:sz w:val="22"/>
          <w:szCs w:val="22"/>
        </w:rPr>
      </w:pPr>
      <w:r w:rsidRPr="0020231E">
        <w:rPr>
          <w:rFonts w:ascii="Arial" w:hAnsi="Arial" w:cs="Arial"/>
          <w:color w:val="auto"/>
          <w:sz w:val="22"/>
          <w:szCs w:val="22"/>
        </w:rPr>
        <w:t>Sprzedawca, który wyraził zgodę na pełnienie funkcji sprzedawcy rezerwowego:</w:t>
      </w:r>
    </w:p>
    <w:p w14:paraId="5420280C" w14:textId="77777777" w:rsidR="00CD319C" w:rsidRPr="0020231E" w:rsidRDefault="004E30BC" w:rsidP="00B206D1">
      <w:pPr>
        <w:pStyle w:val="Stylwyliczanie"/>
        <w:widowControl w:val="0"/>
        <w:tabs>
          <w:tab w:val="clear" w:pos="1276"/>
          <w:tab w:val="clear" w:pos="2552"/>
          <w:tab w:val="clear" w:pos="3261"/>
        </w:tabs>
        <w:adjustRightInd w:val="0"/>
        <w:snapToGrid w:val="0"/>
        <w:spacing w:line="288" w:lineRule="auto"/>
        <w:ind w:left="426"/>
        <w:rPr>
          <w:rFonts w:ascii="Arial" w:hAnsi="Arial" w:cs="Arial"/>
          <w:color w:val="auto"/>
          <w:sz w:val="22"/>
          <w:szCs w:val="22"/>
        </w:rPr>
      </w:pPr>
      <w:r w:rsidRPr="0020231E">
        <w:rPr>
          <w:rFonts w:ascii="Arial" w:hAnsi="Arial" w:cs="Arial"/>
          <w:color w:val="auto"/>
          <w:sz w:val="22"/>
          <w:szCs w:val="22"/>
        </w:rPr>
        <w:t xml:space="preserve">1) składa w stosunku do URD, którzy wskazali sprzedawcę jako sprzedawcę rezerwowego, ofertę zawarcia umowy sprzedaży rezerwowej, z przyczyn wskazanych w Ustawie i IRiESD na warunkach określonych w: </w:t>
      </w:r>
    </w:p>
    <w:p w14:paraId="32D49055" w14:textId="77777777" w:rsidR="00CD319C" w:rsidRPr="0020231E" w:rsidRDefault="004E30BC" w:rsidP="00B206D1">
      <w:pPr>
        <w:pStyle w:val="Stylwyliczanie"/>
        <w:widowControl w:val="0"/>
        <w:tabs>
          <w:tab w:val="clear" w:pos="1276"/>
          <w:tab w:val="clear" w:pos="2552"/>
          <w:tab w:val="clear" w:pos="3261"/>
        </w:tabs>
        <w:adjustRightInd w:val="0"/>
        <w:snapToGrid w:val="0"/>
        <w:spacing w:line="288" w:lineRule="auto"/>
        <w:ind w:left="426"/>
        <w:rPr>
          <w:rFonts w:ascii="Arial" w:hAnsi="Arial" w:cs="Arial"/>
          <w:color w:val="auto"/>
          <w:sz w:val="22"/>
          <w:szCs w:val="22"/>
        </w:rPr>
      </w:pPr>
      <w:r w:rsidRPr="0020231E">
        <w:rPr>
          <w:rFonts w:ascii="Arial" w:hAnsi="Arial" w:cs="Arial"/>
          <w:color w:val="auto"/>
          <w:sz w:val="22"/>
          <w:szCs w:val="22"/>
        </w:rPr>
        <w:t>a) ofercie dotyczącej warunków sprzedaży rezerwowej, zawierającej m.in. wzór umowy sprzedaży rezerwowej, zestawienie aktualnych cen i warunków ich stosowania oraz zasady rozliczeń dla sprzedaży rezerwowej;</w:t>
      </w:r>
    </w:p>
    <w:p w14:paraId="1007ECFC" w14:textId="5A3B5FBC" w:rsidR="009848FA" w:rsidRPr="0020231E" w:rsidRDefault="004E30BC" w:rsidP="00B206D1">
      <w:pPr>
        <w:pStyle w:val="Stylwyliczanie"/>
        <w:widowControl w:val="0"/>
        <w:tabs>
          <w:tab w:val="clear" w:pos="1276"/>
          <w:tab w:val="clear" w:pos="2552"/>
          <w:tab w:val="clear" w:pos="3261"/>
        </w:tabs>
        <w:adjustRightInd w:val="0"/>
        <w:snapToGrid w:val="0"/>
        <w:spacing w:line="288" w:lineRule="auto"/>
        <w:ind w:left="426"/>
        <w:rPr>
          <w:rFonts w:ascii="Arial" w:hAnsi="Arial" w:cs="Arial"/>
          <w:color w:val="auto"/>
          <w:sz w:val="22"/>
          <w:szCs w:val="22"/>
        </w:rPr>
      </w:pPr>
      <w:r w:rsidRPr="0020231E">
        <w:rPr>
          <w:rFonts w:ascii="Arial" w:hAnsi="Arial" w:cs="Arial"/>
          <w:color w:val="auto"/>
          <w:sz w:val="22"/>
          <w:szCs w:val="22"/>
        </w:rPr>
        <w:t xml:space="preserve"> b) IRiESD. </w:t>
      </w:r>
    </w:p>
    <w:p w14:paraId="78C7BB52" w14:textId="0781B6FA" w:rsidR="009848FA" w:rsidRPr="0020231E" w:rsidRDefault="004E30BC" w:rsidP="00B206D1">
      <w:pPr>
        <w:pStyle w:val="Stylwyliczanie"/>
        <w:widowControl w:val="0"/>
        <w:tabs>
          <w:tab w:val="clear" w:pos="1276"/>
          <w:tab w:val="clear" w:pos="2552"/>
          <w:tab w:val="clear" w:pos="3261"/>
        </w:tabs>
        <w:adjustRightInd w:val="0"/>
        <w:snapToGrid w:val="0"/>
        <w:spacing w:line="288" w:lineRule="auto"/>
        <w:ind w:left="426"/>
        <w:rPr>
          <w:rFonts w:ascii="Arial" w:hAnsi="Arial" w:cs="Arial"/>
          <w:color w:val="auto"/>
          <w:sz w:val="22"/>
          <w:szCs w:val="22"/>
        </w:rPr>
      </w:pPr>
      <w:r w:rsidRPr="0020231E">
        <w:rPr>
          <w:rFonts w:ascii="Arial" w:hAnsi="Arial" w:cs="Arial"/>
          <w:color w:val="auto"/>
          <w:sz w:val="22"/>
          <w:szCs w:val="22"/>
        </w:rPr>
        <w:lastRenderedPageBreak/>
        <w:t xml:space="preserve">2) przekazuje </w:t>
      </w:r>
      <w:r w:rsidR="00CD319C" w:rsidRPr="0020231E">
        <w:rPr>
          <w:rFonts w:ascii="Arial" w:hAnsi="Arial" w:cs="Arial"/>
          <w:color w:val="auto"/>
          <w:sz w:val="22"/>
          <w:szCs w:val="22"/>
        </w:rPr>
        <w:t>OSDn</w:t>
      </w:r>
      <w:r w:rsidRPr="0020231E">
        <w:rPr>
          <w:rFonts w:ascii="Arial" w:hAnsi="Arial" w:cs="Arial"/>
          <w:color w:val="auto"/>
          <w:sz w:val="22"/>
          <w:szCs w:val="22"/>
        </w:rPr>
        <w:t xml:space="preserve"> aktualną informację o adresie strony internetowej, na której zostały opublikowane dokumenty, o których mowa w ppkt 1) lit. a). W przypadku zmiany ww. adresu strony internetowej, sprzedawca przekazuje </w:t>
      </w:r>
      <w:r w:rsidR="006D36AE" w:rsidRPr="0020231E">
        <w:rPr>
          <w:rFonts w:ascii="Arial" w:hAnsi="Arial" w:cs="Arial"/>
          <w:color w:val="auto"/>
          <w:sz w:val="22"/>
          <w:szCs w:val="22"/>
        </w:rPr>
        <w:t>OSDn</w:t>
      </w:r>
      <w:r w:rsidRPr="0020231E">
        <w:rPr>
          <w:rFonts w:ascii="Arial" w:hAnsi="Arial" w:cs="Arial"/>
          <w:color w:val="auto"/>
          <w:sz w:val="22"/>
          <w:szCs w:val="22"/>
        </w:rPr>
        <w:t xml:space="preserve"> nowy adres strony internetowej, co najmniej 14 dni przed terminem zmiany tego adresu. Powyższe informacje przekazuje </w:t>
      </w:r>
      <w:r w:rsidR="006D36AE" w:rsidRPr="0020231E">
        <w:rPr>
          <w:rFonts w:ascii="Arial" w:hAnsi="Arial" w:cs="Arial"/>
          <w:color w:val="auto"/>
          <w:sz w:val="22"/>
          <w:szCs w:val="22"/>
        </w:rPr>
        <w:t>do OSDn</w:t>
      </w:r>
      <w:r w:rsidRPr="0020231E">
        <w:rPr>
          <w:rFonts w:ascii="Arial" w:hAnsi="Arial" w:cs="Arial"/>
          <w:color w:val="auto"/>
          <w:sz w:val="22"/>
          <w:szCs w:val="22"/>
        </w:rPr>
        <w:t xml:space="preserve"> w formie elektronicznej na adres poczty elektronicznej wskazany w</w:t>
      </w:r>
      <w:r w:rsidR="006D36AE" w:rsidRPr="0020231E">
        <w:rPr>
          <w:rFonts w:ascii="Arial" w:hAnsi="Arial" w:cs="Arial"/>
          <w:color w:val="auto"/>
          <w:sz w:val="22"/>
          <w:szCs w:val="22"/>
        </w:rPr>
        <w:t xml:space="preserve"> Załączniku nr 1 do Umowy</w:t>
      </w:r>
      <w:r w:rsidRPr="0020231E">
        <w:rPr>
          <w:rFonts w:ascii="Arial" w:hAnsi="Arial" w:cs="Arial"/>
          <w:color w:val="auto"/>
          <w:sz w:val="22"/>
          <w:szCs w:val="22"/>
        </w:rPr>
        <w:t xml:space="preserve">. </w:t>
      </w:r>
    </w:p>
    <w:p w14:paraId="05FC232B" w14:textId="2354EAEF" w:rsidR="00CD319C" w:rsidRPr="0020231E" w:rsidRDefault="004E30BC" w:rsidP="00B206D1">
      <w:pPr>
        <w:pStyle w:val="Stylwyliczanie"/>
        <w:widowControl w:val="0"/>
        <w:tabs>
          <w:tab w:val="clear" w:pos="1276"/>
          <w:tab w:val="clear" w:pos="2552"/>
          <w:tab w:val="clear" w:pos="3261"/>
        </w:tabs>
        <w:adjustRightInd w:val="0"/>
        <w:snapToGrid w:val="0"/>
        <w:spacing w:line="288" w:lineRule="auto"/>
        <w:ind w:left="426"/>
        <w:rPr>
          <w:rFonts w:ascii="Arial" w:hAnsi="Arial" w:cs="Arial"/>
          <w:color w:val="auto"/>
          <w:sz w:val="22"/>
          <w:szCs w:val="22"/>
        </w:rPr>
      </w:pPr>
      <w:r w:rsidRPr="0020231E">
        <w:rPr>
          <w:rFonts w:ascii="Arial" w:hAnsi="Arial" w:cs="Arial"/>
          <w:color w:val="auto"/>
          <w:sz w:val="22"/>
          <w:szCs w:val="22"/>
        </w:rPr>
        <w:t xml:space="preserve">3) w razie zaistnienia, określonych w Ustawie i IRiESD, podstaw do rozpoczęcia sprzedaży rezerwowej, otrzymuje od </w:t>
      </w:r>
      <w:r w:rsidR="00294717" w:rsidRPr="0020231E">
        <w:rPr>
          <w:rFonts w:ascii="Arial" w:hAnsi="Arial" w:cs="Arial"/>
          <w:color w:val="auto"/>
          <w:sz w:val="22"/>
          <w:szCs w:val="22"/>
        </w:rPr>
        <w:t>OSDn</w:t>
      </w:r>
      <w:r w:rsidRPr="0020231E">
        <w:rPr>
          <w:rFonts w:ascii="Arial" w:hAnsi="Arial" w:cs="Arial"/>
          <w:color w:val="auto"/>
          <w:sz w:val="22"/>
          <w:szCs w:val="22"/>
        </w:rPr>
        <w:t xml:space="preserve"> działającego w imieniu i na rzecz URD oświadczenie o przyjęciu jego oferty. Zawarcie umowy sprzedaży rezerwowej następuje poprzez złożenie przez </w:t>
      </w:r>
      <w:r w:rsidR="00294717" w:rsidRPr="0020231E">
        <w:rPr>
          <w:rFonts w:ascii="Arial" w:hAnsi="Arial" w:cs="Arial"/>
          <w:color w:val="auto"/>
          <w:sz w:val="22"/>
          <w:szCs w:val="22"/>
        </w:rPr>
        <w:t xml:space="preserve">OSDn </w:t>
      </w:r>
      <w:r w:rsidRPr="0020231E">
        <w:rPr>
          <w:rFonts w:ascii="Arial" w:hAnsi="Arial" w:cs="Arial"/>
          <w:color w:val="auto"/>
          <w:sz w:val="22"/>
          <w:szCs w:val="22"/>
        </w:rPr>
        <w:t xml:space="preserve">oświadczenia o przyjęciu oferty sprzedawcy w terminie wynikającym z Ustawy. Oświadczenie może obejmować łącznie wszystkich URD, dla których zaistniały podstawy do rozpoczęcia sprzedaży rezerwowej. </w:t>
      </w:r>
    </w:p>
    <w:p w14:paraId="0654BA6F" w14:textId="36E36DE3" w:rsidR="008F69AD" w:rsidRPr="0020231E" w:rsidRDefault="004E30BC" w:rsidP="00B206D1">
      <w:pPr>
        <w:pStyle w:val="Stylwyliczanie"/>
        <w:widowControl w:val="0"/>
        <w:tabs>
          <w:tab w:val="clear" w:pos="1276"/>
          <w:tab w:val="clear" w:pos="2552"/>
          <w:tab w:val="clear" w:pos="3261"/>
        </w:tabs>
        <w:adjustRightInd w:val="0"/>
        <w:snapToGrid w:val="0"/>
        <w:spacing w:line="288" w:lineRule="auto"/>
        <w:ind w:left="426"/>
        <w:rPr>
          <w:rFonts w:ascii="Arial" w:hAnsi="Arial" w:cs="Arial"/>
          <w:color w:val="auto"/>
          <w:sz w:val="22"/>
          <w:szCs w:val="22"/>
        </w:rPr>
      </w:pPr>
      <w:r w:rsidRPr="0020231E">
        <w:rPr>
          <w:rFonts w:ascii="Arial" w:hAnsi="Arial" w:cs="Arial"/>
          <w:color w:val="auto"/>
          <w:sz w:val="22"/>
          <w:szCs w:val="22"/>
        </w:rPr>
        <w:t xml:space="preserve">4) otrzymuje oświadczenie, o którym mowa w ppkt 3), wraz z danymi URD, w sposób, o którym mowa w </w:t>
      </w:r>
      <w:r w:rsidR="001E19D3" w:rsidRPr="0020231E">
        <w:rPr>
          <w:rFonts w:ascii="Arial" w:hAnsi="Arial" w:cs="Arial"/>
          <w:color w:val="auto"/>
          <w:sz w:val="22"/>
          <w:szCs w:val="22"/>
        </w:rPr>
        <w:t>Umowie</w:t>
      </w:r>
      <w:r w:rsidRPr="0020231E">
        <w:rPr>
          <w:rFonts w:ascii="Arial" w:hAnsi="Arial" w:cs="Arial"/>
          <w:color w:val="auto"/>
          <w:sz w:val="22"/>
          <w:szCs w:val="22"/>
        </w:rPr>
        <w:t xml:space="preserve"> lub formie e-mail na adres poczty elektronicznej wskazany w </w:t>
      </w:r>
      <w:r w:rsidR="001E19D3" w:rsidRPr="0020231E">
        <w:rPr>
          <w:rFonts w:ascii="Arial" w:hAnsi="Arial" w:cs="Arial"/>
          <w:color w:val="auto"/>
          <w:sz w:val="22"/>
          <w:szCs w:val="22"/>
        </w:rPr>
        <w:t>Załączniku nr 1 do Umowy</w:t>
      </w:r>
      <w:r w:rsidRPr="0020231E">
        <w:rPr>
          <w:rFonts w:ascii="Arial" w:hAnsi="Arial" w:cs="Arial"/>
          <w:color w:val="auto"/>
          <w:sz w:val="22"/>
          <w:szCs w:val="22"/>
        </w:rPr>
        <w:t>.</w:t>
      </w:r>
    </w:p>
    <w:p w14:paraId="2DDF4870" w14:textId="7F3B9EE4" w:rsidR="008238D4" w:rsidRPr="0020231E" w:rsidRDefault="008238D4" w:rsidP="00B206D1">
      <w:pPr>
        <w:pStyle w:val="Stylwyliczanie"/>
        <w:widowControl w:val="0"/>
        <w:numPr>
          <w:ilvl w:val="0"/>
          <w:numId w:val="58"/>
        </w:numPr>
        <w:tabs>
          <w:tab w:val="clear" w:pos="360"/>
          <w:tab w:val="clear" w:pos="1276"/>
          <w:tab w:val="clear" w:pos="2552"/>
          <w:tab w:val="clear" w:pos="3261"/>
          <w:tab w:val="num" w:pos="426"/>
        </w:tabs>
        <w:adjustRightInd w:val="0"/>
        <w:snapToGrid w:val="0"/>
        <w:spacing w:line="288" w:lineRule="auto"/>
        <w:ind w:left="426" w:hanging="426"/>
        <w:rPr>
          <w:rFonts w:ascii="Arial" w:hAnsi="Arial" w:cs="Arial"/>
          <w:color w:val="auto"/>
          <w:sz w:val="22"/>
          <w:szCs w:val="22"/>
        </w:rPr>
      </w:pPr>
      <w:r w:rsidRPr="0020231E">
        <w:rPr>
          <w:rFonts w:ascii="Arial" w:hAnsi="Arial" w:cs="Arial"/>
          <w:sz w:val="22"/>
          <w:szCs w:val="22"/>
        </w:rPr>
        <w:t>Zgodnie z Ustawą funkcję sprzedawcy rezerwowego dla URD pełni sprzedawca zobowiązany wyznaczony przez Prezesa URE na obszarze działania OSDn, w rozumieniu Ustawy OZE.</w:t>
      </w:r>
    </w:p>
    <w:p w14:paraId="69EABC23" w14:textId="51FF892F" w:rsidR="008238D4" w:rsidRPr="0020231E" w:rsidRDefault="008238D4" w:rsidP="00B206D1">
      <w:pPr>
        <w:pStyle w:val="Stylwyliczanie"/>
        <w:widowControl w:val="0"/>
        <w:numPr>
          <w:ilvl w:val="0"/>
          <w:numId w:val="58"/>
        </w:numPr>
        <w:tabs>
          <w:tab w:val="clear" w:pos="360"/>
          <w:tab w:val="clear" w:pos="1276"/>
          <w:tab w:val="clear" w:pos="2552"/>
          <w:tab w:val="clear" w:pos="3261"/>
          <w:tab w:val="num" w:pos="426"/>
        </w:tabs>
        <w:adjustRightInd w:val="0"/>
        <w:snapToGrid w:val="0"/>
        <w:spacing w:line="288" w:lineRule="auto"/>
        <w:ind w:left="426" w:hanging="426"/>
        <w:rPr>
          <w:rFonts w:ascii="Arial" w:hAnsi="Arial" w:cs="Arial"/>
          <w:color w:val="auto"/>
          <w:sz w:val="22"/>
          <w:szCs w:val="22"/>
        </w:rPr>
      </w:pPr>
      <w:r w:rsidRPr="0020231E">
        <w:rPr>
          <w:rFonts w:ascii="Arial" w:hAnsi="Arial" w:cs="Arial"/>
          <w:color w:val="auto"/>
          <w:sz w:val="22"/>
          <w:szCs w:val="22"/>
        </w:rPr>
        <w:t xml:space="preserve">Umowy sprzedaży rezerwowej zawarte przed dniem wejścia w życie Umowy, od dnia wejścia </w:t>
      </w:r>
      <w:r w:rsidR="00EC4191" w:rsidRPr="0020231E">
        <w:rPr>
          <w:rFonts w:ascii="Arial" w:hAnsi="Arial" w:cs="Arial"/>
          <w:color w:val="auto"/>
          <w:sz w:val="22"/>
          <w:szCs w:val="22"/>
        </w:rPr>
        <w:br/>
      </w:r>
      <w:r w:rsidRPr="0020231E">
        <w:rPr>
          <w:rFonts w:ascii="Arial" w:hAnsi="Arial" w:cs="Arial"/>
          <w:color w:val="auto"/>
          <w:sz w:val="22"/>
          <w:szCs w:val="22"/>
        </w:rPr>
        <w:t xml:space="preserve">w życie Umowy traktowane są jak umowy sprzedaży w rozumieniu art. 5 ust. 1 Ustawy. </w:t>
      </w:r>
    </w:p>
    <w:p w14:paraId="1E10E524" w14:textId="4440DF9F" w:rsidR="00792A59" w:rsidRPr="0020231E" w:rsidRDefault="00792A59" w:rsidP="00B206D1">
      <w:pPr>
        <w:pStyle w:val="Tekstpodstawowy"/>
        <w:widowControl w:val="0"/>
        <w:adjustRightInd w:val="0"/>
        <w:snapToGrid w:val="0"/>
        <w:spacing w:before="120" w:after="0" w:line="288" w:lineRule="auto"/>
        <w:jc w:val="center"/>
        <w:rPr>
          <w:rFonts w:ascii="Arial" w:hAnsi="Arial" w:cs="Arial"/>
          <w:b/>
          <w:color w:val="auto"/>
          <w:sz w:val="22"/>
          <w:szCs w:val="22"/>
          <w:lang w:val="pl-PL"/>
        </w:rPr>
      </w:pPr>
      <w:r w:rsidRPr="0020231E">
        <w:rPr>
          <w:rFonts w:ascii="Arial" w:hAnsi="Arial" w:cs="Arial"/>
          <w:b/>
          <w:color w:val="auto"/>
          <w:sz w:val="22"/>
          <w:szCs w:val="22"/>
          <w:lang w:val="pl-PL"/>
        </w:rPr>
        <w:t>§</w:t>
      </w:r>
      <w:r w:rsidR="004162CB" w:rsidRPr="0020231E">
        <w:rPr>
          <w:rFonts w:ascii="Arial" w:hAnsi="Arial" w:cs="Arial"/>
          <w:b/>
          <w:color w:val="auto"/>
          <w:sz w:val="22"/>
          <w:szCs w:val="22"/>
          <w:lang w:val="pl-PL"/>
        </w:rPr>
        <w:t> </w:t>
      </w:r>
      <w:r w:rsidR="00D67737" w:rsidRPr="0020231E">
        <w:rPr>
          <w:rFonts w:ascii="Arial" w:hAnsi="Arial" w:cs="Arial"/>
          <w:b/>
          <w:color w:val="auto"/>
          <w:sz w:val="22"/>
          <w:szCs w:val="22"/>
          <w:lang w:val="pl-PL"/>
        </w:rPr>
        <w:t>1</w:t>
      </w:r>
      <w:r w:rsidR="00057ED7" w:rsidRPr="0020231E">
        <w:rPr>
          <w:rFonts w:ascii="Arial" w:hAnsi="Arial" w:cs="Arial"/>
          <w:b/>
          <w:color w:val="auto"/>
          <w:sz w:val="22"/>
          <w:szCs w:val="22"/>
          <w:lang w:val="pl-PL"/>
        </w:rPr>
        <w:t>3</w:t>
      </w:r>
    </w:p>
    <w:p w14:paraId="093345D0" w14:textId="77777777" w:rsidR="00E41190" w:rsidRPr="0020231E" w:rsidRDefault="00E41190" w:rsidP="00B206D1">
      <w:pPr>
        <w:pStyle w:val="Tekstpodstawowy"/>
        <w:widowControl w:val="0"/>
        <w:adjustRightInd w:val="0"/>
        <w:snapToGrid w:val="0"/>
        <w:spacing w:after="0" w:line="288" w:lineRule="auto"/>
        <w:jc w:val="center"/>
        <w:rPr>
          <w:rFonts w:ascii="Arial" w:hAnsi="Arial" w:cs="Arial"/>
          <w:b/>
          <w:color w:val="auto"/>
          <w:sz w:val="22"/>
          <w:szCs w:val="22"/>
          <w:lang w:val="pl-PL"/>
        </w:rPr>
      </w:pPr>
      <w:r w:rsidRPr="0020231E">
        <w:rPr>
          <w:rFonts w:ascii="Arial" w:hAnsi="Arial" w:cs="Arial"/>
          <w:b/>
          <w:color w:val="auto"/>
          <w:sz w:val="22"/>
          <w:szCs w:val="22"/>
          <w:lang w:val="pl-PL"/>
        </w:rPr>
        <w:t>Postanowienia końcowe</w:t>
      </w:r>
    </w:p>
    <w:p w14:paraId="35289342" w14:textId="3D4DF215" w:rsidR="001A38F1" w:rsidRPr="0020231E" w:rsidRDefault="001A38F1" w:rsidP="00B206D1">
      <w:pPr>
        <w:pStyle w:val="Stylwyliczanie"/>
        <w:widowControl w:val="0"/>
        <w:numPr>
          <w:ilvl w:val="0"/>
          <w:numId w:val="5"/>
        </w:numPr>
        <w:tabs>
          <w:tab w:val="clear" w:pos="360"/>
          <w:tab w:val="clear" w:pos="1276"/>
          <w:tab w:val="clear" w:pos="2552"/>
          <w:tab w:val="clear" w:pos="3261"/>
          <w:tab w:val="num" w:pos="426"/>
        </w:tabs>
        <w:adjustRightInd w:val="0"/>
        <w:snapToGrid w:val="0"/>
        <w:spacing w:line="288" w:lineRule="auto"/>
        <w:ind w:left="425" w:hanging="425"/>
        <w:rPr>
          <w:rFonts w:ascii="Arial" w:eastAsia="Calibri" w:hAnsi="Arial" w:cs="Arial"/>
          <w:sz w:val="22"/>
          <w:szCs w:val="22"/>
          <w:lang w:eastAsia="en-US"/>
        </w:rPr>
      </w:pPr>
      <w:r w:rsidRPr="0020231E">
        <w:rPr>
          <w:rFonts w:ascii="Arial" w:hAnsi="Arial" w:cs="Arial"/>
          <w:color w:val="auto"/>
          <w:sz w:val="22"/>
          <w:szCs w:val="22"/>
        </w:rPr>
        <w:t>Prawem</w:t>
      </w:r>
      <w:r w:rsidRPr="0020231E">
        <w:rPr>
          <w:rFonts w:ascii="Arial" w:eastAsia="Calibri" w:hAnsi="Arial" w:cs="Arial"/>
          <w:sz w:val="22"/>
          <w:szCs w:val="22"/>
          <w:lang w:eastAsia="en-US"/>
        </w:rPr>
        <w:t xml:space="preserve"> właściwym dla </w:t>
      </w:r>
      <w:r w:rsidRPr="0020231E">
        <w:rPr>
          <w:rFonts w:ascii="Arial" w:eastAsia="Calibri" w:hAnsi="Arial" w:cs="Arial"/>
          <w:b/>
          <w:bCs/>
          <w:sz w:val="22"/>
          <w:szCs w:val="22"/>
          <w:lang w:eastAsia="en-US"/>
        </w:rPr>
        <w:t>Umowy</w:t>
      </w:r>
      <w:r w:rsidRPr="0020231E">
        <w:rPr>
          <w:rFonts w:ascii="Arial" w:eastAsia="Calibri" w:hAnsi="Arial" w:cs="Arial"/>
          <w:sz w:val="22"/>
          <w:szCs w:val="22"/>
          <w:lang w:eastAsia="en-US"/>
        </w:rPr>
        <w:t xml:space="preserve"> jest prawo polskie.</w:t>
      </w:r>
    </w:p>
    <w:p w14:paraId="70A6165A" w14:textId="5148B5AA" w:rsidR="001A38F1" w:rsidRPr="0020231E" w:rsidRDefault="001A38F1" w:rsidP="00B206D1">
      <w:pPr>
        <w:pStyle w:val="Stylwyliczanie"/>
        <w:widowControl w:val="0"/>
        <w:numPr>
          <w:ilvl w:val="0"/>
          <w:numId w:val="5"/>
        </w:numPr>
        <w:tabs>
          <w:tab w:val="clear" w:pos="360"/>
          <w:tab w:val="clear" w:pos="1276"/>
          <w:tab w:val="clear" w:pos="2552"/>
          <w:tab w:val="clear" w:pos="3261"/>
          <w:tab w:val="num" w:pos="426"/>
        </w:tabs>
        <w:adjustRightInd w:val="0"/>
        <w:snapToGrid w:val="0"/>
        <w:spacing w:line="288" w:lineRule="auto"/>
        <w:ind w:left="425" w:hanging="425"/>
        <w:rPr>
          <w:rFonts w:ascii="Arial" w:eastAsia="Calibri" w:hAnsi="Arial" w:cs="Arial"/>
          <w:sz w:val="22"/>
          <w:szCs w:val="22"/>
          <w:lang w:eastAsia="en-US"/>
        </w:rPr>
      </w:pPr>
      <w:r w:rsidRPr="0020231E">
        <w:rPr>
          <w:rFonts w:ascii="Arial" w:eastAsia="Calibri" w:hAnsi="Arial" w:cs="Arial"/>
          <w:sz w:val="22"/>
          <w:szCs w:val="22"/>
          <w:lang w:eastAsia="en-US"/>
        </w:rPr>
        <w:tab/>
      </w:r>
      <w:r w:rsidRPr="0020231E">
        <w:rPr>
          <w:rFonts w:ascii="Arial" w:hAnsi="Arial" w:cs="Arial"/>
          <w:color w:val="auto"/>
          <w:sz w:val="22"/>
          <w:szCs w:val="22"/>
        </w:rPr>
        <w:t>Wszelkie</w:t>
      </w:r>
      <w:r w:rsidRPr="0020231E">
        <w:rPr>
          <w:rFonts w:ascii="Arial" w:eastAsia="Calibri" w:hAnsi="Arial" w:cs="Arial"/>
          <w:sz w:val="22"/>
          <w:szCs w:val="22"/>
          <w:lang w:eastAsia="en-US"/>
        </w:rPr>
        <w:t xml:space="preserve"> spory pomiędzy </w:t>
      </w:r>
      <w:r w:rsidR="00BD0222" w:rsidRPr="0020231E">
        <w:rPr>
          <w:rFonts w:ascii="Arial" w:eastAsia="Calibri" w:hAnsi="Arial" w:cs="Arial"/>
          <w:sz w:val="22"/>
          <w:szCs w:val="22"/>
          <w:lang w:eastAsia="en-US"/>
        </w:rPr>
        <w:t xml:space="preserve">OSDn a </w:t>
      </w:r>
      <w:r w:rsidR="002A6A56" w:rsidRPr="0020231E">
        <w:rPr>
          <w:rFonts w:ascii="Arial" w:eastAsia="Calibri" w:hAnsi="Arial" w:cs="Arial"/>
          <w:sz w:val="22"/>
          <w:szCs w:val="22"/>
          <w:lang w:eastAsia="en-US"/>
        </w:rPr>
        <w:t xml:space="preserve">Sprzedawcą </w:t>
      </w:r>
      <w:r w:rsidRPr="0020231E">
        <w:rPr>
          <w:rFonts w:ascii="Arial" w:eastAsia="Calibri" w:hAnsi="Arial" w:cs="Arial"/>
          <w:sz w:val="22"/>
          <w:szCs w:val="22"/>
          <w:lang w:eastAsia="en-US"/>
        </w:rPr>
        <w:t xml:space="preserve"> wynikające z </w:t>
      </w:r>
      <w:r w:rsidRPr="0020231E">
        <w:rPr>
          <w:rFonts w:ascii="Arial" w:eastAsia="Calibri" w:hAnsi="Arial" w:cs="Arial"/>
          <w:b/>
          <w:bCs/>
          <w:sz w:val="22"/>
          <w:szCs w:val="22"/>
          <w:lang w:eastAsia="en-US"/>
        </w:rPr>
        <w:t>Umowy</w:t>
      </w:r>
      <w:r w:rsidRPr="0020231E">
        <w:rPr>
          <w:rFonts w:ascii="Arial" w:eastAsia="Calibri" w:hAnsi="Arial" w:cs="Arial"/>
          <w:sz w:val="22"/>
          <w:szCs w:val="22"/>
          <w:lang w:eastAsia="en-US"/>
        </w:rPr>
        <w:t xml:space="preserve"> będą rozpoznawane przez sąd</w:t>
      </w:r>
      <w:r w:rsidR="00DD43A4" w:rsidRPr="0020231E">
        <w:rPr>
          <w:rFonts w:ascii="Arial" w:eastAsia="Calibri" w:hAnsi="Arial" w:cs="Arial"/>
          <w:sz w:val="22"/>
          <w:szCs w:val="22"/>
          <w:lang w:eastAsia="en-US"/>
        </w:rPr>
        <w:t xml:space="preserve"> właściwy miejscowo dla siedziby OSDn</w:t>
      </w:r>
      <w:r w:rsidRPr="0020231E">
        <w:rPr>
          <w:rFonts w:ascii="Arial" w:eastAsia="Calibri" w:hAnsi="Arial" w:cs="Arial"/>
          <w:sz w:val="22"/>
          <w:szCs w:val="22"/>
          <w:lang w:eastAsia="en-US"/>
        </w:rPr>
        <w:t>.</w:t>
      </w:r>
    </w:p>
    <w:p w14:paraId="03AD70FD" w14:textId="77777777" w:rsidR="004004DE" w:rsidRPr="0020231E" w:rsidRDefault="001A38F1" w:rsidP="00B206D1">
      <w:pPr>
        <w:pStyle w:val="Stylwyliczanie"/>
        <w:widowControl w:val="0"/>
        <w:numPr>
          <w:ilvl w:val="0"/>
          <w:numId w:val="5"/>
        </w:numPr>
        <w:tabs>
          <w:tab w:val="clear" w:pos="360"/>
          <w:tab w:val="clear" w:pos="1276"/>
          <w:tab w:val="clear" w:pos="2552"/>
          <w:tab w:val="clear" w:pos="3261"/>
          <w:tab w:val="num" w:pos="426"/>
        </w:tabs>
        <w:adjustRightInd w:val="0"/>
        <w:snapToGrid w:val="0"/>
        <w:spacing w:line="288" w:lineRule="auto"/>
        <w:ind w:left="425" w:hanging="425"/>
        <w:rPr>
          <w:rFonts w:ascii="Arial" w:hAnsi="Arial" w:cs="Arial"/>
          <w:color w:val="auto"/>
          <w:sz w:val="22"/>
          <w:szCs w:val="22"/>
        </w:rPr>
      </w:pPr>
      <w:r w:rsidRPr="0020231E">
        <w:rPr>
          <w:rFonts w:ascii="Arial" w:eastAsia="Calibri" w:hAnsi="Arial" w:cs="Arial"/>
          <w:sz w:val="22"/>
          <w:szCs w:val="22"/>
          <w:lang w:eastAsia="en-US"/>
        </w:rPr>
        <w:tab/>
      </w:r>
      <w:r w:rsidRPr="0020231E">
        <w:rPr>
          <w:rFonts w:ascii="Arial" w:eastAsia="Calibri" w:hAnsi="Arial" w:cs="Arial"/>
          <w:b/>
          <w:bCs/>
          <w:sz w:val="22"/>
          <w:szCs w:val="22"/>
          <w:lang w:eastAsia="en-US"/>
        </w:rPr>
        <w:t>Umowa</w:t>
      </w:r>
      <w:r w:rsidRPr="0020231E">
        <w:rPr>
          <w:rFonts w:ascii="Arial" w:eastAsia="Calibri" w:hAnsi="Arial" w:cs="Arial"/>
          <w:sz w:val="22"/>
          <w:szCs w:val="22"/>
          <w:lang w:eastAsia="en-US"/>
        </w:rPr>
        <w:t xml:space="preserve"> jest sporządzona w języku polskim.</w:t>
      </w:r>
      <w:r w:rsidR="004004DE" w:rsidRPr="0020231E">
        <w:rPr>
          <w:rFonts w:ascii="Arial" w:hAnsi="Arial" w:cs="Arial"/>
          <w:color w:val="auto"/>
          <w:sz w:val="22"/>
          <w:szCs w:val="22"/>
        </w:rPr>
        <w:t xml:space="preserve"> </w:t>
      </w:r>
    </w:p>
    <w:p w14:paraId="6A0403E3" w14:textId="4DE23BAB" w:rsidR="004004DE" w:rsidRPr="0020231E" w:rsidRDefault="004004DE" w:rsidP="00B206D1">
      <w:pPr>
        <w:pStyle w:val="Stylwyliczanie"/>
        <w:widowControl w:val="0"/>
        <w:numPr>
          <w:ilvl w:val="0"/>
          <w:numId w:val="5"/>
        </w:numPr>
        <w:tabs>
          <w:tab w:val="clear" w:pos="360"/>
          <w:tab w:val="clear" w:pos="1276"/>
          <w:tab w:val="clear" w:pos="2552"/>
          <w:tab w:val="clear" w:pos="3261"/>
          <w:tab w:val="num" w:pos="426"/>
        </w:tabs>
        <w:adjustRightInd w:val="0"/>
        <w:snapToGrid w:val="0"/>
        <w:spacing w:line="288" w:lineRule="auto"/>
        <w:ind w:left="425" w:hanging="425"/>
        <w:rPr>
          <w:rFonts w:ascii="Arial" w:hAnsi="Arial" w:cs="Arial"/>
          <w:color w:val="auto"/>
          <w:sz w:val="22"/>
          <w:szCs w:val="22"/>
        </w:rPr>
      </w:pPr>
      <w:r w:rsidRPr="0020231E">
        <w:rPr>
          <w:rFonts w:ascii="Arial" w:hAnsi="Arial" w:cs="Arial"/>
          <w:color w:val="auto"/>
          <w:sz w:val="22"/>
          <w:szCs w:val="22"/>
        </w:rPr>
        <w:t>J</w:t>
      </w:r>
      <w:r w:rsidRPr="0020231E">
        <w:rPr>
          <w:rFonts w:ascii="Arial" w:eastAsia="Calibri" w:hAnsi="Arial" w:cs="Arial"/>
          <w:sz w:val="22"/>
          <w:szCs w:val="22"/>
          <w:lang w:eastAsia="en-US"/>
        </w:rPr>
        <w:t xml:space="preserve">eżeli którekolwiek z postanowień Umowy uznane zostanie za nieważne na mocy prawomocnego wyroku sądu lub ostatecznej decyzji innego uprawnionego do tego organu władzy publicznej, pozostaje to bez wpływu na ważność pozostałych postanowień Umowy. W takim przypadku OSDn i Sprzedawca niezwłocznie podejmą negocjacje w celu zastąpienia postanowień nieważnych innymi postanowieniami, które będą realizować możliwie zbliżony cel. Postanowienia powyższe stosuje się również, jeżeli po zawarciu </w:t>
      </w:r>
      <w:r w:rsidR="00DB3A57" w:rsidRPr="0020231E">
        <w:rPr>
          <w:rFonts w:ascii="Arial" w:eastAsia="Calibri" w:hAnsi="Arial" w:cs="Arial"/>
          <w:sz w:val="22"/>
          <w:szCs w:val="22"/>
          <w:lang w:eastAsia="en-US"/>
        </w:rPr>
        <w:t>Umowy</w:t>
      </w:r>
      <w:r w:rsidRPr="0020231E">
        <w:rPr>
          <w:rFonts w:ascii="Arial" w:eastAsia="Calibri" w:hAnsi="Arial" w:cs="Arial"/>
          <w:sz w:val="22"/>
          <w:szCs w:val="22"/>
          <w:lang w:eastAsia="en-US"/>
        </w:rPr>
        <w:t xml:space="preserve"> wejdą w życie przepisy, na skutek których jakiekolwiek z postanowień </w:t>
      </w:r>
      <w:r w:rsidR="00DB3A57" w:rsidRPr="0020231E">
        <w:rPr>
          <w:rFonts w:ascii="Arial" w:eastAsia="Calibri" w:hAnsi="Arial" w:cs="Arial"/>
          <w:sz w:val="22"/>
          <w:szCs w:val="22"/>
          <w:lang w:eastAsia="en-US"/>
        </w:rPr>
        <w:t>Umowy</w:t>
      </w:r>
      <w:r w:rsidRPr="0020231E">
        <w:rPr>
          <w:rFonts w:ascii="Arial" w:eastAsia="Calibri" w:hAnsi="Arial" w:cs="Arial"/>
          <w:sz w:val="22"/>
          <w:szCs w:val="22"/>
          <w:lang w:eastAsia="en-US"/>
        </w:rPr>
        <w:t xml:space="preserve"> stanie się nieważne. </w:t>
      </w:r>
    </w:p>
    <w:p w14:paraId="101E88C9" w14:textId="17B4925C" w:rsidR="001A38F1" w:rsidRPr="0020231E" w:rsidRDefault="004004DE" w:rsidP="00B206D1">
      <w:pPr>
        <w:pStyle w:val="Stylwyliczanie"/>
        <w:widowControl w:val="0"/>
        <w:numPr>
          <w:ilvl w:val="0"/>
          <w:numId w:val="5"/>
        </w:numPr>
        <w:tabs>
          <w:tab w:val="clear" w:pos="360"/>
          <w:tab w:val="clear" w:pos="1276"/>
          <w:tab w:val="clear" w:pos="2552"/>
          <w:tab w:val="clear" w:pos="3261"/>
          <w:tab w:val="num" w:pos="426"/>
        </w:tabs>
        <w:adjustRightInd w:val="0"/>
        <w:snapToGrid w:val="0"/>
        <w:spacing w:line="288" w:lineRule="auto"/>
        <w:ind w:left="425" w:hanging="425"/>
        <w:rPr>
          <w:rFonts w:ascii="Arial" w:hAnsi="Arial" w:cs="Arial"/>
          <w:color w:val="auto"/>
          <w:sz w:val="22"/>
          <w:szCs w:val="22"/>
        </w:rPr>
      </w:pPr>
      <w:r w:rsidRPr="0020231E">
        <w:rPr>
          <w:rFonts w:ascii="Arial" w:eastAsia="Calibri" w:hAnsi="Arial" w:cs="Arial"/>
          <w:sz w:val="22"/>
          <w:szCs w:val="22"/>
          <w:lang w:eastAsia="en-US"/>
        </w:rPr>
        <w:t xml:space="preserve">W przypadku zmian w zakresie stanu prawnego lub faktycznego mających związek z postanowieniami </w:t>
      </w:r>
      <w:r w:rsidR="00DB3A57" w:rsidRPr="0020231E">
        <w:rPr>
          <w:rFonts w:ascii="Arial" w:eastAsia="Calibri" w:hAnsi="Arial" w:cs="Arial"/>
          <w:sz w:val="22"/>
          <w:szCs w:val="22"/>
          <w:lang w:eastAsia="en-US"/>
        </w:rPr>
        <w:t>Umowy</w:t>
      </w:r>
      <w:r w:rsidRPr="0020231E">
        <w:rPr>
          <w:rFonts w:ascii="Arial" w:eastAsia="Calibri" w:hAnsi="Arial" w:cs="Arial"/>
          <w:sz w:val="22"/>
          <w:szCs w:val="22"/>
          <w:lang w:eastAsia="en-US"/>
        </w:rPr>
        <w:t xml:space="preserve">, </w:t>
      </w:r>
      <w:r w:rsidR="00DB3A57" w:rsidRPr="0020231E">
        <w:rPr>
          <w:rFonts w:ascii="Arial" w:eastAsia="Calibri" w:hAnsi="Arial" w:cs="Arial"/>
          <w:sz w:val="22"/>
          <w:szCs w:val="22"/>
          <w:lang w:eastAsia="en-US"/>
        </w:rPr>
        <w:t>OSDn</w:t>
      </w:r>
      <w:r w:rsidRPr="0020231E">
        <w:rPr>
          <w:rFonts w:ascii="Arial" w:eastAsia="Calibri" w:hAnsi="Arial" w:cs="Arial"/>
          <w:sz w:val="22"/>
          <w:szCs w:val="22"/>
          <w:lang w:eastAsia="en-US"/>
        </w:rPr>
        <w:t xml:space="preserve">i Sprzedawca zobowiązują się do podjęcia w dobrej wierze jej renegocjacji pod kątem dostosowania </w:t>
      </w:r>
      <w:r w:rsidR="00DB3A57" w:rsidRPr="0020231E">
        <w:rPr>
          <w:rFonts w:ascii="Arial" w:eastAsia="Calibri" w:hAnsi="Arial" w:cs="Arial"/>
          <w:sz w:val="22"/>
          <w:szCs w:val="22"/>
          <w:lang w:eastAsia="en-US"/>
        </w:rPr>
        <w:t>Umowy</w:t>
      </w:r>
      <w:r w:rsidRPr="0020231E">
        <w:rPr>
          <w:rFonts w:ascii="Arial" w:eastAsia="Calibri" w:hAnsi="Arial" w:cs="Arial"/>
          <w:sz w:val="22"/>
          <w:szCs w:val="22"/>
          <w:lang w:eastAsia="en-US"/>
        </w:rPr>
        <w:t xml:space="preserve"> do nowych okoliczności</w:t>
      </w:r>
    </w:p>
    <w:p w14:paraId="0F09E4BA" w14:textId="5E1910D5" w:rsidR="00E41190" w:rsidRPr="0020231E" w:rsidRDefault="00E41190" w:rsidP="00B206D1">
      <w:pPr>
        <w:pStyle w:val="Stylwyliczanie"/>
        <w:widowControl w:val="0"/>
        <w:numPr>
          <w:ilvl w:val="0"/>
          <w:numId w:val="5"/>
        </w:numPr>
        <w:tabs>
          <w:tab w:val="clear" w:pos="360"/>
          <w:tab w:val="clear" w:pos="1276"/>
          <w:tab w:val="clear" w:pos="2552"/>
          <w:tab w:val="clear" w:pos="3261"/>
          <w:tab w:val="num" w:pos="426"/>
        </w:tabs>
        <w:adjustRightInd w:val="0"/>
        <w:snapToGrid w:val="0"/>
        <w:spacing w:line="288" w:lineRule="auto"/>
        <w:ind w:left="425" w:hanging="425"/>
        <w:rPr>
          <w:rFonts w:ascii="Arial" w:hAnsi="Arial" w:cs="Arial"/>
          <w:color w:val="auto"/>
          <w:sz w:val="22"/>
          <w:szCs w:val="22"/>
        </w:rPr>
      </w:pPr>
      <w:r w:rsidRPr="0020231E">
        <w:rPr>
          <w:rFonts w:ascii="Arial" w:hAnsi="Arial" w:cs="Arial"/>
          <w:color w:val="auto"/>
          <w:sz w:val="22"/>
          <w:szCs w:val="22"/>
        </w:rPr>
        <w:t xml:space="preserve">Żadna ze </w:t>
      </w:r>
      <w:r w:rsidRPr="0020231E">
        <w:rPr>
          <w:rFonts w:ascii="Arial" w:hAnsi="Arial" w:cs="Arial"/>
          <w:b/>
          <w:color w:val="auto"/>
          <w:sz w:val="22"/>
          <w:szCs w:val="22"/>
        </w:rPr>
        <w:t>Stron</w:t>
      </w:r>
      <w:r w:rsidRPr="0020231E">
        <w:rPr>
          <w:rFonts w:ascii="Arial" w:hAnsi="Arial" w:cs="Arial"/>
          <w:color w:val="auto"/>
          <w:sz w:val="22"/>
          <w:szCs w:val="22"/>
        </w:rPr>
        <w:t xml:space="preserve">, pod rygorem nieważności, nie może przenieść na osobę trzecią praw </w:t>
      </w:r>
      <w:r w:rsidR="00EC4191" w:rsidRPr="0020231E">
        <w:rPr>
          <w:rFonts w:ascii="Arial" w:hAnsi="Arial" w:cs="Arial"/>
          <w:color w:val="auto"/>
          <w:sz w:val="22"/>
          <w:szCs w:val="22"/>
        </w:rPr>
        <w:br/>
      </w:r>
      <w:r w:rsidRPr="0020231E">
        <w:rPr>
          <w:rFonts w:ascii="Arial" w:hAnsi="Arial" w:cs="Arial"/>
          <w:color w:val="auto"/>
          <w:sz w:val="22"/>
          <w:szCs w:val="22"/>
        </w:rPr>
        <w:t xml:space="preserve">i obowiązków wynikających z </w:t>
      </w:r>
      <w:r w:rsidRPr="0020231E">
        <w:rPr>
          <w:rFonts w:ascii="Arial" w:hAnsi="Arial" w:cs="Arial"/>
          <w:b/>
          <w:color w:val="auto"/>
          <w:sz w:val="22"/>
          <w:szCs w:val="22"/>
        </w:rPr>
        <w:t>Umowy</w:t>
      </w:r>
      <w:r w:rsidRPr="0020231E">
        <w:rPr>
          <w:rFonts w:ascii="Arial" w:hAnsi="Arial" w:cs="Arial"/>
          <w:color w:val="auto"/>
          <w:sz w:val="22"/>
          <w:szCs w:val="22"/>
        </w:rPr>
        <w:t xml:space="preserve">, w całości lub części bez wcześniejszej, pisemnej zgody drugiej </w:t>
      </w:r>
      <w:r w:rsidRPr="0020231E">
        <w:rPr>
          <w:rFonts w:ascii="Arial" w:hAnsi="Arial" w:cs="Arial"/>
          <w:b/>
          <w:color w:val="auto"/>
          <w:sz w:val="22"/>
          <w:szCs w:val="22"/>
        </w:rPr>
        <w:t>Strony</w:t>
      </w:r>
      <w:r w:rsidRPr="0020231E">
        <w:rPr>
          <w:rFonts w:ascii="Arial" w:hAnsi="Arial" w:cs="Arial"/>
          <w:color w:val="auto"/>
          <w:sz w:val="22"/>
          <w:szCs w:val="22"/>
        </w:rPr>
        <w:t>.</w:t>
      </w:r>
    </w:p>
    <w:p w14:paraId="099874D6" w14:textId="77777777" w:rsidR="00E41190" w:rsidRPr="0020231E" w:rsidRDefault="00E41190" w:rsidP="00B206D1">
      <w:pPr>
        <w:pStyle w:val="Stylwyliczanie"/>
        <w:widowControl w:val="0"/>
        <w:numPr>
          <w:ilvl w:val="0"/>
          <w:numId w:val="5"/>
        </w:numPr>
        <w:tabs>
          <w:tab w:val="clear" w:pos="360"/>
          <w:tab w:val="clear" w:pos="1276"/>
          <w:tab w:val="clear" w:pos="2552"/>
          <w:tab w:val="clear" w:pos="3261"/>
          <w:tab w:val="num" w:pos="426"/>
        </w:tabs>
        <w:adjustRightInd w:val="0"/>
        <w:snapToGrid w:val="0"/>
        <w:spacing w:line="288" w:lineRule="auto"/>
        <w:ind w:left="425" w:hanging="425"/>
        <w:rPr>
          <w:rFonts w:ascii="Arial" w:hAnsi="Arial" w:cs="Arial"/>
          <w:color w:val="auto"/>
          <w:sz w:val="22"/>
          <w:szCs w:val="22"/>
        </w:rPr>
      </w:pPr>
      <w:r w:rsidRPr="0020231E">
        <w:rPr>
          <w:rFonts w:ascii="Arial" w:hAnsi="Arial" w:cs="Arial"/>
          <w:color w:val="auto"/>
          <w:sz w:val="22"/>
          <w:szCs w:val="22"/>
        </w:rPr>
        <w:t xml:space="preserve">Każda ze </w:t>
      </w:r>
      <w:r w:rsidRPr="0020231E">
        <w:rPr>
          <w:rFonts w:ascii="Arial" w:hAnsi="Arial" w:cs="Arial"/>
          <w:b/>
          <w:color w:val="auto"/>
          <w:sz w:val="22"/>
          <w:szCs w:val="22"/>
        </w:rPr>
        <w:t>Stron</w:t>
      </w:r>
      <w:r w:rsidRPr="0020231E">
        <w:rPr>
          <w:rFonts w:ascii="Arial" w:hAnsi="Arial" w:cs="Arial"/>
          <w:color w:val="auto"/>
          <w:sz w:val="22"/>
          <w:szCs w:val="22"/>
        </w:rPr>
        <w:t xml:space="preserve"> wyrażając zgodę na przeniesienie praw i obowiązków wynikających z </w:t>
      </w:r>
      <w:r w:rsidRPr="0020231E">
        <w:rPr>
          <w:rFonts w:ascii="Arial" w:hAnsi="Arial" w:cs="Arial"/>
          <w:b/>
          <w:color w:val="auto"/>
          <w:sz w:val="22"/>
          <w:szCs w:val="22"/>
        </w:rPr>
        <w:t>Umowy</w:t>
      </w:r>
      <w:r w:rsidRPr="0020231E">
        <w:rPr>
          <w:rFonts w:ascii="Arial" w:hAnsi="Arial" w:cs="Arial"/>
          <w:color w:val="auto"/>
          <w:sz w:val="22"/>
          <w:szCs w:val="22"/>
        </w:rPr>
        <w:t xml:space="preserve"> na osobę trzecią, może uzależnić swoją zgodę od spełnienia przez </w:t>
      </w:r>
      <w:r w:rsidRPr="0020231E">
        <w:rPr>
          <w:rFonts w:ascii="Arial" w:hAnsi="Arial" w:cs="Arial"/>
          <w:b/>
          <w:color w:val="auto"/>
          <w:sz w:val="22"/>
          <w:szCs w:val="22"/>
        </w:rPr>
        <w:t>Stronę</w:t>
      </w:r>
      <w:r w:rsidRPr="0020231E">
        <w:rPr>
          <w:rFonts w:ascii="Arial" w:hAnsi="Arial" w:cs="Arial"/>
          <w:color w:val="auto"/>
          <w:sz w:val="22"/>
          <w:szCs w:val="22"/>
        </w:rPr>
        <w:t xml:space="preserve"> cedującą określonych warunków.</w:t>
      </w:r>
    </w:p>
    <w:p w14:paraId="38C6F13C" w14:textId="7F9785C9" w:rsidR="002F532E" w:rsidRPr="0020231E" w:rsidRDefault="005A40C4" w:rsidP="00B206D1">
      <w:pPr>
        <w:pStyle w:val="Stylwyliczanie"/>
        <w:widowControl w:val="0"/>
        <w:numPr>
          <w:ilvl w:val="0"/>
          <w:numId w:val="5"/>
        </w:numPr>
        <w:tabs>
          <w:tab w:val="clear" w:pos="360"/>
          <w:tab w:val="clear" w:pos="1276"/>
          <w:tab w:val="clear" w:pos="2552"/>
          <w:tab w:val="clear" w:pos="3261"/>
          <w:tab w:val="num" w:pos="426"/>
        </w:tabs>
        <w:adjustRightInd w:val="0"/>
        <w:snapToGrid w:val="0"/>
        <w:spacing w:line="288" w:lineRule="auto"/>
        <w:ind w:left="425" w:hanging="425"/>
        <w:rPr>
          <w:rFonts w:ascii="Arial" w:hAnsi="Arial" w:cs="Arial"/>
          <w:color w:val="auto"/>
          <w:sz w:val="22"/>
          <w:szCs w:val="22"/>
        </w:rPr>
      </w:pPr>
      <w:r w:rsidRPr="0020231E">
        <w:rPr>
          <w:rFonts w:ascii="Arial" w:hAnsi="Arial" w:cs="Arial"/>
          <w:sz w:val="22"/>
          <w:szCs w:val="22"/>
        </w:rPr>
        <w:t>Strony ustalają, że zgodnie z IRiESD wymiana informacji rynku energii nie objętych IRiESP-</w:t>
      </w:r>
      <w:r w:rsidR="0020231E" w:rsidRPr="0020231E">
        <w:rPr>
          <w:rFonts w:ascii="Arial" w:hAnsi="Arial" w:cs="Arial"/>
          <w:sz w:val="22"/>
          <w:szCs w:val="22"/>
        </w:rPr>
        <w:t>OIRE odbywa</w:t>
      </w:r>
      <w:r w:rsidRPr="0020231E">
        <w:rPr>
          <w:rFonts w:ascii="Arial" w:hAnsi="Arial" w:cs="Arial"/>
          <w:sz w:val="22"/>
          <w:szCs w:val="22"/>
        </w:rPr>
        <w:t xml:space="preserve"> się poprzez dedykowany system informatyczny OSDn, o ile Umowa lub IRiESD lub IRiESP-OIRE nie stanowią inaczej.</w:t>
      </w:r>
    </w:p>
    <w:p w14:paraId="2F390B48" w14:textId="26ED1B70" w:rsidR="00F9339D" w:rsidRPr="0020231E" w:rsidRDefault="0018344A" w:rsidP="00B206D1">
      <w:pPr>
        <w:pStyle w:val="Stylwyliczanie"/>
        <w:widowControl w:val="0"/>
        <w:tabs>
          <w:tab w:val="clear" w:pos="1276"/>
          <w:tab w:val="clear" w:pos="2552"/>
          <w:tab w:val="clear" w:pos="3261"/>
        </w:tabs>
        <w:adjustRightInd w:val="0"/>
        <w:snapToGrid w:val="0"/>
        <w:spacing w:line="288" w:lineRule="auto"/>
        <w:ind w:left="425"/>
        <w:rPr>
          <w:rFonts w:ascii="Arial" w:hAnsi="Arial" w:cs="Arial"/>
          <w:b/>
          <w:color w:val="auto"/>
          <w:sz w:val="22"/>
          <w:szCs w:val="22"/>
        </w:rPr>
      </w:pPr>
      <w:r w:rsidRPr="0020231E">
        <w:rPr>
          <w:rFonts w:ascii="Arial" w:hAnsi="Arial" w:cs="Arial"/>
          <w:color w:val="auto"/>
          <w:sz w:val="22"/>
          <w:szCs w:val="22"/>
        </w:rPr>
        <w:lastRenderedPageBreak/>
        <w:t xml:space="preserve">W sprawach nieuregulowanych </w:t>
      </w:r>
      <w:r w:rsidRPr="0020231E">
        <w:rPr>
          <w:rFonts w:ascii="Arial" w:hAnsi="Arial" w:cs="Arial"/>
          <w:b/>
          <w:color w:val="auto"/>
          <w:sz w:val="22"/>
          <w:szCs w:val="22"/>
        </w:rPr>
        <w:t>Umową</w:t>
      </w:r>
      <w:r w:rsidRPr="0020231E">
        <w:rPr>
          <w:rFonts w:ascii="Arial" w:hAnsi="Arial" w:cs="Arial"/>
          <w:color w:val="auto"/>
          <w:sz w:val="22"/>
          <w:szCs w:val="22"/>
        </w:rPr>
        <w:t xml:space="preserve"> mają zastosowanie przepisy Kodeksu </w:t>
      </w:r>
      <w:r w:rsidR="00716FA3" w:rsidRPr="0020231E">
        <w:rPr>
          <w:rFonts w:ascii="Arial" w:hAnsi="Arial" w:cs="Arial"/>
          <w:color w:val="auto"/>
          <w:sz w:val="22"/>
          <w:szCs w:val="22"/>
        </w:rPr>
        <w:t>c</w:t>
      </w:r>
      <w:r w:rsidRPr="0020231E">
        <w:rPr>
          <w:rFonts w:ascii="Arial" w:hAnsi="Arial" w:cs="Arial"/>
          <w:color w:val="auto"/>
          <w:sz w:val="22"/>
          <w:szCs w:val="22"/>
        </w:rPr>
        <w:t>ywilnego</w:t>
      </w:r>
      <w:r w:rsidR="00686924" w:rsidRPr="0020231E">
        <w:rPr>
          <w:rFonts w:ascii="Arial" w:hAnsi="Arial" w:cs="Arial"/>
          <w:color w:val="auto"/>
          <w:sz w:val="22"/>
          <w:szCs w:val="22"/>
        </w:rPr>
        <w:t xml:space="preserve"> </w:t>
      </w:r>
      <w:r w:rsidRPr="0020231E">
        <w:rPr>
          <w:rFonts w:ascii="Arial" w:hAnsi="Arial" w:cs="Arial"/>
          <w:color w:val="auto"/>
          <w:sz w:val="22"/>
          <w:szCs w:val="22"/>
        </w:rPr>
        <w:t xml:space="preserve">oraz postanowienia zawarte w </w:t>
      </w:r>
      <w:r w:rsidR="004162CB" w:rsidRPr="0020231E">
        <w:rPr>
          <w:rFonts w:ascii="Arial" w:hAnsi="Arial" w:cs="Arial"/>
          <w:color w:val="auto"/>
          <w:sz w:val="22"/>
          <w:szCs w:val="22"/>
        </w:rPr>
        <w:t xml:space="preserve">przepisach i </w:t>
      </w:r>
      <w:r w:rsidR="00E41190" w:rsidRPr="0020231E">
        <w:rPr>
          <w:rFonts w:ascii="Arial" w:hAnsi="Arial" w:cs="Arial"/>
          <w:color w:val="auto"/>
          <w:sz w:val="22"/>
          <w:szCs w:val="22"/>
        </w:rPr>
        <w:t>dokumen</w:t>
      </w:r>
      <w:r w:rsidR="004162CB" w:rsidRPr="0020231E">
        <w:rPr>
          <w:rFonts w:ascii="Arial" w:hAnsi="Arial" w:cs="Arial"/>
          <w:color w:val="auto"/>
          <w:sz w:val="22"/>
          <w:szCs w:val="22"/>
        </w:rPr>
        <w:t>tach</w:t>
      </w:r>
      <w:r w:rsidR="00E41190" w:rsidRPr="0020231E">
        <w:rPr>
          <w:rFonts w:ascii="Arial" w:hAnsi="Arial" w:cs="Arial"/>
          <w:color w:val="auto"/>
          <w:sz w:val="22"/>
          <w:szCs w:val="22"/>
        </w:rPr>
        <w:t xml:space="preserve"> wymieniony</w:t>
      </w:r>
      <w:r w:rsidR="004162CB" w:rsidRPr="0020231E">
        <w:rPr>
          <w:rFonts w:ascii="Arial" w:hAnsi="Arial" w:cs="Arial"/>
          <w:color w:val="auto"/>
          <w:sz w:val="22"/>
          <w:szCs w:val="22"/>
        </w:rPr>
        <w:t>ch</w:t>
      </w:r>
      <w:r w:rsidRPr="0020231E">
        <w:rPr>
          <w:rFonts w:ascii="Arial" w:hAnsi="Arial" w:cs="Arial"/>
          <w:color w:val="auto"/>
          <w:sz w:val="22"/>
          <w:szCs w:val="22"/>
        </w:rPr>
        <w:t xml:space="preserve"> w §</w:t>
      </w:r>
      <w:r w:rsidR="00E41190" w:rsidRPr="0020231E">
        <w:rPr>
          <w:rFonts w:ascii="Arial" w:hAnsi="Arial" w:cs="Arial"/>
          <w:color w:val="auto"/>
          <w:sz w:val="22"/>
          <w:szCs w:val="22"/>
        </w:rPr>
        <w:t> </w:t>
      </w:r>
      <w:r w:rsidRPr="0020231E">
        <w:rPr>
          <w:rFonts w:ascii="Arial" w:hAnsi="Arial" w:cs="Arial"/>
          <w:color w:val="auto"/>
          <w:sz w:val="22"/>
          <w:szCs w:val="22"/>
        </w:rPr>
        <w:t>1 ust.</w:t>
      </w:r>
      <w:r w:rsidR="00E41190" w:rsidRPr="0020231E">
        <w:rPr>
          <w:rFonts w:ascii="Arial" w:hAnsi="Arial" w:cs="Arial"/>
          <w:color w:val="auto"/>
          <w:sz w:val="22"/>
          <w:szCs w:val="22"/>
        </w:rPr>
        <w:t> </w:t>
      </w:r>
      <w:r w:rsidRPr="0020231E">
        <w:rPr>
          <w:rFonts w:ascii="Arial" w:hAnsi="Arial" w:cs="Arial"/>
          <w:color w:val="auto"/>
          <w:sz w:val="22"/>
          <w:szCs w:val="22"/>
        </w:rPr>
        <w:t xml:space="preserve">1 </w:t>
      </w:r>
      <w:r w:rsidRPr="0020231E">
        <w:rPr>
          <w:rFonts w:ascii="Arial" w:hAnsi="Arial" w:cs="Arial"/>
          <w:b/>
          <w:color w:val="auto"/>
          <w:sz w:val="22"/>
          <w:szCs w:val="22"/>
        </w:rPr>
        <w:t>Umowy</w:t>
      </w:r>
    </w:p>
    <w:p w14:paraId="6176E3C5" w14:textId="2E5FE09F" w:rsidR="00563266" w:rsidRPr="0020231E" w:rsidRDefault="00DE3336" w:rsidP="00B206D1">
      <w:pPr>
        <w:pStyle w:val="Stylwyliczanie"/>
        <w:widowControl w:val="0"/>
        <w:numPr>
          <w:ilvl w:val="0"/>
          <w:numId w:val="5"/>
        </w:numPr>
        <w:tabs>
          <w:tab w:val="clear" w:pos="360"/>
          <w:tab w:val="clear" w:pos="1276"/>
          <w:tab w:val="clear" w:pos="2552"/>
          <w:tab w:val="clear" w:pos="3261"/>
          <w:tab w:val="num" w:pos="426"/>
        </w:tabs>
        <w:adjustRightInd w:val="0"/>
        <w:snapToGrid w:val="0"/>
        <w:spacing w:line="288" w:lineRule="auto"/>
        <w:ind w:left="425" w:hanging="425"/>
        <w:rPr>
          <w:rFonts w:ascii="Arial" w:hAnsi="Arial" w:cs="Arial"/>
          <w:b/>
          <w:color w:val="auto"/>
          <w:sz w:val="22"/>
          <w:szCs w:val="22"/>
        </w:rPr>
      </w:pPr>
      <w:r w:rsidRPr="0020231E">
        <w:rPr>
          <w:rFonts w:ascii="Arial" w:hAnsi="Arial" w:cs="Arial"/>
          <w:sz w:val="22"/>
          <w:szCs w:val="22"/>
        </w:rPr>
        <w:t>Umowa wchodzi w życie z dniem rozpoczęcia przez OSDn realizacji zadań poprzez CSIRE, o których mowa w rozdziale 2d Ustawy, i obowiązuje na czas nieokreślony.</w:t>
      </w:r>
    </w:p>
    <w:p w14:paraId="5B132E0C" w14:textId="0672AF24" w:rsidR="00E41190" w:rsidRPr="0020231E" w:rsidRDefault="00DE3336" w:rsidP="00B206D1">
      <w:pPr>
        <w:pStyle w:val="Stylwyliczanie"/>
        <w:widowControl w:val="0"/>
        <w:numPr>
          <w:ilvl w:val="0"/>
          <w:numId w:val="5"/>
        </w:numPr>
        <w:tabs>
          <w:tab w:val="clear" w:pos="360"/>
          <w:tab w:val="clear" w:pos="1276"/>
          <w:tab w:val="clear" w:pos="2552"/>
          <w:tab w:val="clear" w:pos="3261"/>
          <w:tab w:val="num" w:pos="426"/>
        </w:tabs>
        <w:adjustRightInd w:val="0"/>
        <w:snapToGrid w:val="0"/>
        <w:spacing w:line="288" w:lineRule="auto"/>
        <w:ind w:left="425" w:hanging="425"/>
        <w:rPr>
          <w:rFonts w:ascii="Arial" w:hAnsi="Arial" w:cs="Arial"/>
          <w:color w:val="auto"/>
          <w:sz w:val="22"/>
          <w:szCs w:val="22"/>
        </w:rPr>
      </w:pPr>
      <w:bookmarkStart w:id="6" w:name="_Hlk19275536"/>
      <w:r w:rsidRPr="0020231E">
        <w:rPr>
          <w:rFonts w:ascii="Arial" w:hAnsi="Arial" w:cs="Arial"/>
          <w:sz w:val="22"/>
          <w:szCs w:val="22"/>
        </w:rPr>
        <w:t xml:space="preserve">Z </w:t>
      </w:r>
      <w:r w:rsidR="00827034" w:rsidRPr="0020231E">
        <w:rPr>
          <w:rFonts w:ascii="Arial" w:hAnsi="Arial" w:cs="Arial"/>
          <w:sz w:val="22"/>
          <w:szCs w:val="22"/>
        </w:rPr>
        <w:t xml:space="preserve">końcem </w:t>
      </w:r>
      <w:r w:rsidRPr="0020231E">
        <w:rPr>
          <w:rFonts w:ascii="Arial" w:hAnsi="Arial" w:cs="Arial"/>
          <w:bCs/>
          <w:color w:val="auto"/>
          <w:sz w:val="22"/>
          <w:szCs w:val="22"/>
        </w:rPr>
        <w:t>dni</w:t>
      </w:r>
      <w:r w:rsidR="00827034" w:rsidRPr="0020231E">
        <w:rPr>
          <w:rFonts w:ascii="Arial" w:hAnsi="Arial" w:cs="Arial"/>
          <w:bCs/>
          <w:color w:val="auto"/>
          <w:sz w:val="22"/>
          <w:szCs w:val="22"/>
        </w:rPr>
        <w:t>a</w:t>
      </w:r>
      <w:r w:rsidRPr="0020231E">
        <w:rPr>
          <w:rFonts w:ascii="Arial" w:hAnsi="Arial" w:cs="Arial"/>
          <w:sz w:val="22"/>
          <w:szCs w:val="22"/>
        </w:rPr>
        <w:t xml:space="preserve"> </w:t>
      </w:r>
      <w:r w:rsidRPr="0020231E">
        <w:rPr>
          <w:rFonts w:ascii="Arial" w:hAnsi="Arial" w:cs="Arial"/>
          <w:color w:val="auto"/>
          <w:sz w:val="22"/>
          <w:szCs w:val="22"/>
        </w:rPr>
        <w:t>poprzedzając</w:t>
      </w:r>
      <w:r w:rsidR="00827034" w:rsidRPr="0020231E">
        <w:rPr>
          <w:rFonts w:ascii="Arial" w:hAnsi="Arial" w:cs="Arial"/>
          <w:color w:val="auto"/>
          <w:sz w:val="22"/>
          <w:szCs w:val="22"/>
        </w:rPr>
        <w:t>ego</w:t>
      </w:r>
      <w:r w:rsidRPr="0020231E">
        <w:rPr>
          <w:rFonts w:ascii="Arial" w:hAnsi="Arial" w:cs="Arial"/>
          <w:sz w:val="22"/>
          <w:szCs w:val="22"/>
        </w:rPr>
        <w:t xml:space="preserve"> wejście w życie Umowy zawarta pomiędzy </w:t>
      </w:r>
      <w:r w:rsidRPr="0020231E">
        <w:rPr>
          <w:rFonts w:ascii="Arial" w:hAnsi="Arial" w:cs="Arial"/>
          <w:b/>
          <w:bCs/>
          <w:sz w:val="22"/>
          <w:szCs w:val="22"/>
        </w:rPr>
        <w:t xml:space="preserve">Stronami </w:t>
      </w:r>
      <w:r w:rsidRPr="0020231E">
        <w:rPr>
          <w:rFonts w:ascii="Arial" w:hAnsi="Arial" w:cs="Arial"/>
          <w:sz w:val="22"/>
          <w:szCs w:val="22"/>
        </w:rPr>
        <w:t xml:space="preserve">dotychczasowa Generalna Umowa Dystrybucji nr </w:t>
      </w:r>
      <w:r w:rsidRPr="0020231E">
        <w:rPr>
          <w:rFonts w:ascii="Arial" w:hAnsi="Arial" w:cs="Arial"/>
          <w:sz w:val="22"/>
          <w:szCs w:val="22"/>
          <w:highlight w:val="yellow"/>
        </w:rPr>
        <w:t>...................</w:t>
      </w:r>
      <w:r w:rsidRPr="0020231E">
        <w:rPr>
          <w:rFonts w:ascii="Arial" w:hAnsi="Arial" w:cs="Arial"/>
          <w:sz w:val="22"/>
          <w:szCs w:val="22"/>
        </w:rPr>
        <w:t xml:space="preserve"> z dnia </w:t>
      </w:r>
      <w:r w:rsidRPr="0020231E">
        <w:rPr>
          <w:rFonts w:ascii="Arial" w:hAnsi="Arial" w:cs="Arial"/>
          <w:sz w:val="22"/>
          <w:szCs w:val="22"/>
          <w:highlight w:val="yellow"/>
        </w:rPr>
        <w:t>...................</w:t>
      </w:r>
      <w:r w:rsidRPr="0020231E">
        <w:rPr>
          <w:rFonts w:ascii="Arial" w:hAnsi="Arial" w:cs="Arial"/>
          <w:sz w:val="22"/>
          <w:szCs w:val="22"/>
        </w:rPr>
        <w:t xml:space="preserve"> ulega rozwiązaniu.</w:t>
      </w:r>
      <w:bookmarkEnd w:id="6"/>
    </w:p>
    <w:p w14:paraId="09DA7454" w14:textId="1A346669" w:rsidR="00E41190" w:rsidRPr="0020231E" w:rsidRDefault="00E41190" w:rsidP="00B206D1">
      <w:pPr>
        <w:pStyle w:val="Stylwyliczanie"/>
        <w:widowControl w:val="0"/>
        <w:numPr>
          <w:ilvl w:val="0"/>
          <w:numId w:val="5"/>
        </w:numPr>
        <w:tabs>
          <w:tab w:val="clear" w:pos="360"/>
          <w:tab w:val="clear" w:pos="1276"/>
          <w:tab w:val="clear" w:pos="2552"/>
          <w:tab w:val="clear" w:pos="3261"/>
          <w:tab w:val="num" w:pos="426"/>
        </w:tabs>
        <w:adjustRightInd w:val="0"/>
        <w:snapToGrid w:val="0"/>
        <w:spacing w:after="120" w:line="288" w:lineRule="auto"/>
        <w:ind w:left="425" w:hanging="425"/>
        <w:rPr>
          <w:rFonts w:ascii="Arial" w:hAnsi="Arial" w:cs="Arial"/>
          <w:color w:val="auto"/>
          <w:sz w:val="22"/>
          <w:szCs w:val="22"/>
        </w:rPr>
      </w:pPr>
      <w:r w:rsidRPr="0020231E">
        <w:rPr>
          <w:rFonts w:ascii="Arial" w:hAnsi="Arial" w:cs="Arial"/>
          <w:color w:val="auto"/>
          <w:sz w:val="22"/>
          <w:szCs w:val="22"/>
        </w:rPr>
        <w:t xml:space="preserve">Integralną część </w:t>
      </w:r>
      <w:r w:rsidRPr="0020231E">
        <w:rPr>
          <w:rFonts w:ascii="Arial" w:hAnsi="Arial" w:cs="Arial"/>
          <w:b/>
          <w:color w:val="auto"/>
          <w:sz w:val="22"/>
          <w:szCs w:val="22"/>
        </w:rPr>
        <w:t>Umowy</w:t>
      </w:r>
      <w:r w:rsidRPr="0020231E">
        <w:rPr>
          <w:rFonts w:ascii="Arial" w:hAnsi="Arial" w:cs="Arial"/>
          <w:color w:val="auto"/>
          <w:sz w:val="22"/>
          <w:szCs w:val="22"/>
        </w:rPr>
        <w:t xml:space="preserve"> stanowi następując</w:t>
      </w:r>
      <w:r w:rsidR="001F1DC7" w:rsidRPr="0020231E">
        <w:rPr>
          <w:rFonts w:ascii="Arial" w:hAnsi="Arial" w:cs="Arial"/>
          <w:color w:val="auto"/>
          <w:sz w:val="22"/>
          <w:szCs w:val="22"/>
        </w:rPr>
        <w:t>y</w:t>
      </w:r>
      <w:r w:rsidRPr="0020231E">
        <w:rPr>
          <w:rFonts w:ascii="Arial" w:hAnsi="Arial" w:cs="Arial"/>
          <w:color w:val="auto"/>
          <w:sz w:val="22"/>
          <w:szCs w:val="22"/>
        </w:rPr>
        <w:t xml:space="preserve"> Załącznik:</w:t>
      </w:r>
    </w:p>
    <w:tbl>
      <w:tblPr>
        <w:tblW w:w="9282" w:type="dxa"/>
        <w:tblInd w:w="496" w:type="dxa"/>
        <w:tblLayout w:type="fixed"/>
        <w:tblCellMar>
          <w:left w:w="70" w:type="dxa"/>
          <w:right w:w="70" w:type="dxa"/>
        </w:tblCellMar>
        <w:tblLook w:val="0000" w:firstRow="0" w:lastRow="0" w:firstColumn="0" w:lastColumn="0" w:noHBand="0" w:noVBand="0"/>
      </w:tblPr>
      <w:tblGrid>
        <w:gridCol w:w="1768"/>
        <w:gridCol w:w="7514"/>
      </w:tblGrid>
      <w:tr w:rsidR="004162CB" w:rsidRPr="0020231E" w14:paraId="2574C885" w14:textId="77777777" w:rsidTr="00F14EDA">
        <w:tc>
          <w:tcPr>
            <w:tcW w:w="1768" w:type="dxa"/>
          </w:tcPr>
          <w:p w14:paraId="5508F053" w14:textId="08AD0E74" w:rsidR="004162CB" w:rsidRPr="0020231E" w:rsidRDefault="004162CB" w:rsidP="00B206D1">
            <w:pPr>
              <w:widowControl w:val="0"/>
              <w:adjustRightInd w:val="0"/>
              <w:snapToGrid w:val="0"/>
              <w:spacing w:before="120" w:line="288" w:lineRule="auto"/>
              <w:rPr>
                <w:rFonts w:ascii="Arial" w:hAnsi="Arial" w:cs="Arial"/>
                <w:sz w:val="22"/>
                <w:szCs w:val="22"/>
              </w:rPr>
            </w:pPr>
            <w:r w:rsidRPr="0020231E">
              <w:rPr>
                <w:rFonts w:ascii="Arial" w:hAnsi="Arial" w:cs="Arial"/>
                <w:sz w:val="22"/>
                <w:szCs w:val="22"/>
              </w:rPr>
              <w:t xml:space="preserve">Załącznik nr </w:t>
            </w:r>
            <w:r w:rsidR="00E7490D" w:rsidRPr="0020231E">
              <w:rPr>
                <w:rFonts w:ascii="Arial" w:hAnsi="Arial" w:cs="Arial"/>
                <w:sz w:val="22"/>
                <w:szCs w:val="22"/>
              </w:rPr>
              <w:t>1.</w:t>
            </w:r>
          </w:p>
        </w:tc>
        <w:tc>
          <w:tcPr>
            <w:tcW w:w="7514" w:type="dxa"/>
          </w:tcPr>
          <w:p w14:paraId="52F894E4" w14:textId="6FD2F16E" w:rsidR="004162CB" w:rsidRPr="0020231E" w:rsidRDefault="00E85CD9" w:rsidP="00B206D1">
            <w:pPr>
              <w:pStyle w:val="Tekstpodstawowy"/>
              <w:widowControl w:val="0"/>
              <w:adjustRightInd w:val="0"/>
              <w:snapToGrid w:val="0"/>
              <w:spacing w:before="120" w:after="0" w:line="288" w:lineRule="auto"/>
              <w:rPr>
                <w:rFonts w:ascii="Arial" w:hAnsi="Arial" w:cs="Arial"/>
                <w:color w:val="auto"/>
                <w:sz w:val="22"/>
                <w:szCs w:val="22"/>
                <w:lang w:val="pl-PL" w:eastAsia="pl-PL"/>
              </w:rPr>
            </w:pPr>
            <w:r w:rsidRPr="0020231E">
              <w:rPr>
                <w:rFonts w:ascii="Arial" w:hAnsi="Arial" w:cs="Arial"/>
                <w:color w:val="auto"/>
                <w:sz w:val="22"/>
                <w:szCs w:val="22"/>
                <w:lang w:val="pl-PL" w:eastAsia="pl-PL"/>
              </w:rPr>
              <w:t>Dane teleadresowe</w:t>
            </w:r>
            <w:r w:rsidR="00827034" w:rsidRPr="0020231E">
              <w:rPr>
                <w:rFonts w:ascii="Arial" w:hAnsi="Arial" w:cs="Arial"/>
                <w:color w:val="auto"/>
                <w:sz w:val="22"/>
                <w:szCs w:val="22"/>
                <w:lang w:val="pl-PL" w:eastAsia="pl-PL"/>
              </w:rPr>
              <w:t xml:space="preserve"> oraz</w:t>
            </w:r>
            <w:r w:rsidRPr="0020231E">
              <w:rPr>
                <w:rFonts w:ascii="Arial" w:hAnsi="Arial" w:cs="Arial"/>
                <w:color w:val="auto"/>
                <w:sz w:val="22"/>
                <w:szCs w:val="22"/>
                <w:lang w:val="pl-PL" w:eastAsia="pl-PL"/>
              </w:rPr>
              <w:t xml:space="preserve"> osoby upoważnione przez </w:t>
            </w:r>
            <w:r w:rsidRPr="0020231E">
              <w:rPr>
                <w:rFonts w:ascii="Arial" w:hAnsi="Arial" w:cs="Arial"/>
                <w:b/>
                <w:color w:val="auto"/>
                <w:sz w:val="22"/>
                <w:szCs w:val="22"/>
                <w:lang w:val="pl-PL" w:eastAsia="pl-PL"/>
              </w:rPr>
              <w:t>Strony</w:t>
            </w:r>
            <w:r w:rsidRPr="0020231E">
              <w:rPr>
                <w:rFonts w:ascii="Arial" w:hAnsi="Arial" w:cs="Arial"/>
                <w:color w:val="auto"/>
                <w:sz w:val="22"/>
                <w:szCs w:val="22"/>
                <w:lang w:val="pl-PL" w:eastAsia="pl-PL"/>
              </w:rPr>
              <w:t xml:space="preserve"> do realizacji przedmiotu </w:t>
            </w:r>
            <w:r w:rsidR="00827034" w:rsidRPr="0020231E">
              <w:rPr>
                <w:rFonts w:ascii="Arial" w:hAnsi="Arial" w:cs="Arial"/>
                <w:b/>
                <w:bCs/>
                <w:color w:val="auto"/>
                <w:sz w:val="22"/>
                <w:szCs w:val="22"/>
                <w:lang w:val="pl-PL" w:eastAsia="pl-PL"/>
              </w:rPr>
              <w:t>U</w:t>
            </w:r>
            <w:r w:rsidRPr="0020231E">
              <w:rPr>
                <w:rFonts w:ascii="Arial" w:hAnsi="Arial" w:cs="Arial"/>
                <w:b/>
                <w:bCs/>
                <w:color w:val="auto"/>
                <w:sz w:val="22"/>
                <w:szCs w:val="22"/>
                <w:lang w:val="pl-PL" w:eastAsia="pl-PL"/>
              </w:rPr>
              <w:t>mowy</w:t>
            </w:r>
            <w:r w:rsidR="001869FF" w:rsidRPr="0020231E">
              <w:rPr>
                <w:rFonts w:ascii="Arial" w:hAnsi="Arial" w:cs="Arial"/>
                <w:color w:val="auto"/>
                <w:sz w:val="22"/>
                <w:szCs w:val="22"/>
                <w:lang w:val="pl-PL" w:eastAsia="pl-PL"/>
              </w:rPr>
              <w:t>.</w:t>
            </w:r>
          </w:p>
        </w:tc>
      </w:tr>
      <w:tr w:rsidR="00A56A9B" w:rsidRPr="0020231E" w14:paraId="324BA031" w14:textId="77777777" w:rsidTr="00CD0375">
        <w:tc>
          <w:tcPr>
            <w:tcW w:w="1768" w:type="dxa"/>
          </w:tcPr>
          <w:p w14:paraId="6D346F46" w14:textId="0EA718EA" w:rsidR="00A56A9B" w:rsidRPr="0020231E" w:rsidRDefault="00A56A9B" w:rsidP="00B206D1">
            <w:pPr>
              <w:widowControl w:val="0"/>
              <w:adjustRightInd w:val="0"/>
              <w:snapToGrid w:val="0"/>
              <w:spacing w:before="120" w:line="288" w:lineRule="auto"/>
              <w:rPr>
                <w:rFonts w:ascii="Arial" w:hAnsi="Arial" w:cs="Arial"/>
                <w:sz w:val="22"/>
                <w:szCs w:val="22"/>
                <w:highlight w:val="yellow"/>
              </w:rPr>
            </w:pPr>
          </w:p>
        </w:tc>
        <w:tc>
          <w:tcPr>
            <w:tcW w:w="7514" w:type="dxa"/>
          </w:tcPr>
          <w:p w14:paraId="0F9DC2EC" w14:textId="26FC09AD" w:rsidR="00A56A9B" w:rsidRPr="0020231E" w:rsidRDefault="00A56A9B" w:rsidP="00B206D1">
            <w:pPr>
              <w:pStyle w:val="Tekstpodstawowy"/>
              <w:widowControl w:val="0"/>
              <w:adjustRightInd w:val="0"/>
              <w:snapToGrid w:val="0"/>
              <w:spacing w:before="120" w:after="0" w:line="288" w:lineRule="auto"/>
              <w:rPr>
                <w:rFonts w:ascii="Arial" w:hAnsi="Arial" w:cs="Arial"/>
                <w:color w:val="auto"/>
                <w:sz w:val="22"/>
                <w:szCs w:val="22"/>
                <w:lang w:val="pl-PL" w:eastAsia="pl-PL"/>
              </w:rPr>
            </w:pPr>
          </w:p>
        </w:tc>
      </w:tr>
    </w:tbl>
    <w:p w14:paraId="3010AD25" w14:textId="77777777" w:rsidR="00E41190" w:rsidRPr="0020231E" w:rsidRDefault="00E41190" w:rsidP="0071705D">
      <w:pPr>
        <w:pStyle w:val="Stylwyliczanie"/>
        <w:tabs>
          <w:tab w:val="clear" w:pos="1276"/>
          <w:tab w:val="clear" w:pos="2552"/>
          <w:tab w:val="clear" w:pos="3261"/>
        </w:tabs>
        <w:spacing w:before="0" w:after="120" w:line="264" w:lineRule="auto"/>
        <w:rPr>
          <w:rFonts w:ascii="Arial" w:hAnsi="Arial" w:cs="Arial"/>
          <w:color w:val="auto"/>
          <w:sz w:val="22"/>
          <w:szCs w:val="22"/>
        </w:rPr>
      </w:pPr>
    </w:p>
    <w:p w14:paraId="0ACF3C7C" w14:textId="77777777" w:rsidR="00E41190" w:rsidRPr="0020231E" w:rsidRDefault="00E41190" w:rsidP="0071705D">
      <w:pPr>
        <w:pStyle w:val="Stylwyliczanie"/>
        <w:tabs>
          <w:tab w:val="clear" w:pos="1276"/>
          <w:tab w:val="clear" w:pos="2552"/>
          <w:tab w:val="clear" w:pos="3261"/>
        </w:tabs>
        <w:spacing w:before="0" w:after="120" w:line="264" w:lineRule="auto"/>
        <w:jc w:val="center"/>
        <w:rPr>
          <w:rFonts w:ascii="Arial" w:hAnsi="Arial" w:cs="Arial"/>
          <w:b/>
          <w:color w:val="auto"/>
          <w:sz w:val="22"/>
          <w:szCs w:val="22"/>
        </w:rPr>
      </w:pPr>
      <w:r w:rsidRPr="0020231E">
        <w:rPr>
          <w:rFonts w:ascii="Arial" w:hAnsi="Arial" w:cs="Arial"/>
          <w:b/>
          <w:color w:val="auto"/>
          <w:sz w:val="22"/>
          <w:szCs w:val="22"/>
        </w:rPr>
        <w:t>W imieniu i na rzecz:</w:t>
      </w:r>
    </w:p>
    <w:p w14:paraId="774CC965" w14:textId="77777777" w:rsidR="00446005" w:rsidRPr="0020231E" w:rsidRDefault="00446005" w:rsidP="0071705D">
      <w:pPr>
        <w:pStyle w:val="Stylwyliczanie"/>
        <w:tabs>
          <w:tab w:val="clear" w:pos="1276"/>
          <w:tab w:val="clear" w:pos="2552"/>
          <w:tab w:val="clear" w:pos="3261"/>
        </w:tabs>
        <w:spacing w:before="0" w:after="120" w:line="264" w:lineRule="auto"/>
        <w:jc w:val="center"/>
        <w:rPr>
          <w:rFonts w:ascii="Arial" w:hAnsi="Arial" w:cs="Arial"/>
          <w:b/>
          <w:color w:val="auto"/>
          <w:sz w:val="22"/>
          <w:szCs w:val="22"/>
        </w:rPr>
      </w:pPr>
    </w:p>
    <w:p w14:paraId="173E2A7D" w14:textId="77777777" w:rsidR="00446005" w:rsidRPr="0020231E" w:rsidRDefault="00446005" w:rsidP="0071705D">
      <w:pPr>
        <w:pStyle w:val="Stylwyliczanie"/>
        <w:tabs>
          <w:tab w:val="clear" w:pos="1276"/>
          <w:tab w:val="clear" w:pos="2552"/>
          <w:tab w:val="clear" w:pos="3261"/>
        </w:tabs>
        <w:spacing w:before="0" w:after="120" w:line="264" w:lineRule="auto"/>
        <w:jc w:val="center"/>
        <w:rPr>
          <w:rFonts w:ascii="Arial" w:hAnsi="Arial" w:cs="Arial"/>
          <w:b/>
          <w:color w:val="auto"/>
          <w:sz w:val="22"/>
          <w:szCs w:val="22"/>
        </w:rPr>
      </w:pPr>
    </w:p>
    <w:tbl>
      <w:tblPr>
        <w:tblW w:w="0" w:type="auto"/>
        <w:jc w:val="center"/>
        <w:tblLayout w:type="fixed"/>
        <w:tblCellMar>
          <w:left w:w="70" w:type="dxa"/>
          <w:right w:w="70" w:type="dxa"/>
        </w:tblCellMar>
        <w:tblLook w:val="0000" w:firstRow="0" w:lastRow="0" w:firstColumn="0" w:lastColumn="0" w:noHBand="0" w:noVBand="0"/>
      </w:tblPr>
      <w:tblGrid>
        <w:gridCol w:w="4154"/>
        <w:gridCol w:w="554"/>
        <w:gridCol w:w="4502"/>
      </w:tblGrid>
      <w:tr w:rsidR="00E41190" w:rsidRPr="0020231E" w14:paraId="6380EE9F" w14:textId="77777777" w:rsidTr="009027E9">
        <w:trPr>
          <w:jc w:val="center"/>
        </w:trPr>
        <w:tc>
          <w:tcPr>
            <w:tcW w:w="4154" w:type="dxa"/>
          </w:tcPr>
          <w:p w14:paraId="4B5024EE" w14:textId="206F4871" w:rsidR="00E41190" w:rsidRPr="0020231E" w:rsidRDefault="00E41190" w:rsidP="0071705D">
            <w:pPr>
              <w:pStyle w:val="styl0"/>
              <w:spacing w:line="264" w:lineRule="auto"/>
              <w:jc w:val="center"/>
              <w:rPr>
                <w:rFonts w:ascii="Arial" w:hAnsi="Arial" w:cs="Arial"/>
                <w:b/>
                <w:bCs/>
                <w:color w:val="auto"/>
                <w:spacing w:val="20"/>
                <w:sz w:val="22"/>
                <w:szCs w:val="22"/>
              </w:rPr>
            </w:pPr>
            <w:r w:rsidRPr="0020231E">
              <w:rPr>
                <w:rFonts w:ascii="Arial" w:hAnsi="Arial" w:cs="Arial"/>
                <w:b/>
                <w:bCs/>
                <w:sz w:val="22"/>
                <w:szCs w:val="22"/>
              </w:rPr>
              <w:t>OSDn</w:t>
            </w:r>
          </w:p>
        </w:tc>
        <w:tc>
          <w:tcPr>
            <w:tcW w:w="554" w:type="dxa"/>
          </w:tcPr>
          <w:p w14:paraId="5CA5AE07" w14:textId="77777777" w:rsidR="00E41190" w:rsidRPr="0020231E" w:rsidRDefault="00E41190" w:rsidP="0071705D">
            <w:pPr>
              <w:pStyle w:val="styl0"/>
              <w:spacing w:line="264" w:lineRule="auto"/>
              <w:jc w:val="center"/>
              <w:rPr>
                <w:rFonts w:ascii="Arial" w:hAnsi="Arial" w:cs="Arial"/>
                <w:b/>
                <w:color w:val="auto"/>
                <w:spacing w:val="20"/>
                <w:sz w:val="22"/>
                <w:szCs w:val="22"/>
              </w:rPr>
            </w:pPr>
          </w:p>
        </w:tc>
        <w:tc>
          <w:tcPr>
            <w:tcW w:w="4502" w:type="dxa"/>
          </w:tcPr>
          <w:p w14:paraId="5B122E23" w14:textId="77777777" w:rsidR="00E41190" w:rsidRPr="0020231E" w:rsidRDefault="00E41190" w:rsidP="0071705D">
            <w:pPr>
              <w:pStyle w:val="styl0"/>
              <w:spacing w:line="264" w:lineRule="auto"/>
              <w:jc w:val="center"/>
              <w:rPr>
                <w:rFonts w:ascii="Arial" w:hAnsi="Arial" w:cs="Arial"/>
                <w:b/>
                <w:color w:val="auto"/>
                <w:spacing w:val="20"/>
                <w:sz w:val="22"/>
                <w:szCs w:val="22"/>
              </w:rPr>
            </w:pPr>
            <w:r w:rsidRPr="0020231E">
              <w:rPr>
                <w:rFonts w:ascii="Arial" w:hAnsi="Arial" w:cs="Arial"/>
                <w:b/>
                <w:color w:val="auto"/>
                <w:spacing w:val="20"/>
                <w:sz w:val="22"/>
                <w:szCs w:val="22"/>
              </w:rPr>
              <w:t>Sprzedawca</w:t>
            </w:r>
          </w:p>
        </w:tc>
      </w:tr>
    </w:tbl>
    <w:p w14:paraId="3E559DC4" w14:textId="77777777" w:rsidR="006C7404" w:rsidRPr="00240701" w:rsidRDefault="006C7404" w:rsidP="0071705D">
      <w:pPr>
        <w:pStyle w:val="Nagwek5"/>
        <w:spacing w:after="120" w:line="264" w:lineRule="auto"/>
        <w:jc w:val="center"/>
        <w:rPr>
          <w:rFonts w:ascii="Arial" w:hAnsi="Arial" w:cs="Arial"/>
          <w:sz w:val="21"/>
          <w:szCs w:val="21"/>
        </w:rPr>
        <w:sectPr w:rsidR="006C7404" w:rsidRPr="00240701" w:rsidSect="00534FE5">
          <w:headerReference w:type="default" r:id="rId8"/>
          <w:footerReference w:type="default" r:id="rId9"/>
          <w:headerReference w:type="first" r:id="rId10"/>
          <w:footerReference w:type="first" r:id="rId11"/>
          <w:footnotePr>
            <w:pos w:val="beneathText"/>
          </w:footnotePr>
          <w:endnotePr>
            <w:numFmt w:val="decimal"/>
          </w:endnotePr>
          <w:pgSz w:w="11906" w:h="16838" w:code="9"/>
          <w:pgMar w:top="851" w:right="1134" w:bottom="851" w:left="1134" w:header="907" w:footer="567" w:gutter="0"/>
          <w:pgNumType w:start="1"/>
          <w:cols w:space="708"/>
          <w:titlePg/>
          <w:docGrid w:linePitch="360"/>
        </w:sectPr>
      </w:pPr>
    </w:p>
    <w:p w14:paraId="1C678497" w14:textId="1934DA03" w:rsidR="00557B3E" w:rsidRPr="00240701" w:rsidRDefault="00557B3E" w:rsidP="00557B3E">
      <w:pPr>
        <w:pStyle w:val="Nagwek5"/>
        <w:spacing w:after="120" w:line="264" w:lineRule="auto"/>
        <w:jc w:val="center"/>
        <w:rPr>
          <w:rFonts w:ascii="Arial" w:hAnsi="Arial" w:cs="Arial"/>
          <w:spacing w:val="20"/>
          <w:sz w:val="21"/>
          <w:szCs w:val="21"/>
          <w:lang w:val="pl-PL"/>
        </w:rPr>
      </w:pPr>
      <w:r w:rsidRPr="00240701">
        <w:rPr>
          <w:rFonts w:ascii="Arial" w:hAnsi="Arial" w:cs="Arial"/>
          <w:spacing w:val="20"/>
          <w:sz w:val="21"/>
          <w:szCs w:val="21"/>
        </w:rPr>
        <w:lastRenderedPageBreak/>
        <w:t xml:space="preserve">Załącznik nr </w:t>
      </w:r>
      <w:r w:rsidR="00E7490D" w:rsidRPr="00240701">
        <w:rPr>
          <w:rFonts w:ascii="Arial" w:hAnsi="Arial" w:cs="Arial"/>
          <w:spacing w:val="20"/>
          <w:sz w:val="21"/>
          <w:szCs w:val="21"/>
          <w:lang w:val="pl-PL"/>
        </w:rPr>
        <w:t>1</w:t>
      </w:r>
    </w:p>
    <w:p w14:paraId="4A56470F" w14:textId="77777777" w:rsidR="00557B3E" w:rsidRPr="00240701" w:rsidRDefault="00557B3E" w:rsidP="00557B3E">
      <w:pPr>
        <w:pStyle w:val="Nagwek5"/>
        <w:spacing w:line="264" w:lineRule="auto"/>
        <w:jc w:val="center"/>
        <w:rPr>
          <w:rFonts w:ascii="Arial" w:hAnsi="Arial" w:cs="Arial"/>
          <w:sz w:val="21"/>
          <w:szCs w:val="21"/>
        </w:rPr>
      </w:pPr>
      <w:r w:rsidRPr="00240701">
        <w:rPr>
          <w:rFonts w:ascii="Arial" w:hAnsi="Arial" w:cs="Arial"/>
          <w:sz w:val="21"/>
          <w:szCs w:val="21"/>
        </w:rPr>
        <w:t>do Umowy nr ................................</w:t>
      </w:r>
    </w:p>
    <w:p w14:paraId="2CCD65EC" w14:textId="77777777" w:rsidR="00557B3E" w:rsidRPr="00240701" w:rsidRDefault="00557B3E" w:rsidP="00557B3E">
      <w:pPr>
        <w:pStyle w:val="styl0"/>
        <w:spacing w:line="264" w:lineRule="auto"/>
        <w:jc w:val="center"/>
        <w:rPr>
          <w:rFonts w:ascii="Arial" w:hAnsi="Arial" w:cs="Arial"/>
          <w:sz w:val="21"/>
          <w:szCs w:val="21"/>
        </w:rPr>
      </w:pPr>
    </w:p>
    <w:p w14:paraId="574FAB4F" w14:textId="77777777" w:rsidR="001869FF" w:rsidRPr="00240701" w:rsidRDefault="001869FF" w:rsidP="00557B3E">
      <w:pPr>
        <w:pStyle w:val="styl0"/>
        <w:spacing w:line="264" w:lineRule="auto"/>
        <w:jc w:val="center"/>
        <w:rPr>
          <w:rFonts w:ascii="Arial" w:hAnsi="Arial" w:cs="Arial"/>
          <w:sz w:val="21"/>
          <w:szCs w:val="21"/>
        </w:rPr>
      </w:pPr>
    </w:p>
    <w:p w14:paraId="7CA2E984" w14:textId="77777777" w:rsidR="001869FF" w:rsidRPr="00240701" w:rsidRDefault="001869FF" w:rsidP="00557B3E">
      <w:pPr>
        <w:pStyle w:val="styl0"/>
        <w:spacing w:line="264" w:lineRule="auto"/>
        <w:jc w:val="center"/>
        <w:rPr>
          <w:rFonts w:ascii="Arial" w:hAnsi="Arial" w:cs="Arial"/>
          <w:sz w:val="21"/>
          <w:szCs w:val="21"/>
        </w:rPr>
      </w:pPr>
    </w:p>
    <w:p w14:paraId="5ECBDBAF" w14:textId="57BCFF45" w:rsidR="00557B3E" w:rsidRPr="00240701" w:rsidRDefault="00975878" w:rsidP="00557B3E">
      <w:pPr>
        <w:widowControl w:val="0"/>
        <w:spacing w:line="264" w:lineRule="auto"/>
        <w:jc w:val="center"/>
        <w:rPr>
          <w:rFonts w:ascii="Arial" w:hAnsi="Arial" w:cs="Arial"/>
          <w:b/>
          <w:caps/>
          <w:color w:val="000000"/>
          <w:spacing w:val="20"/>
          <w:sz w:val="21"/>
          <w:szCs w:val="21"/>
        </w:rPr>
      </w:pPr>
      <w:r w:rsidRPr="00240701">
        <w:rPr>
          <w:rFonts w:ascii="Arial" w:hAnsi="Arial" w:cs="Arial"/>
          <w:b/>
          <w:caps/>
          <w:color w:val="000000"/>
          <w:spacing w:val="20"/>
          <w:sz w:val="21"/>
          <w:szCs w:val="21"/>
        </w:rPr>
        <w:t>DANE TELEADRESOWE</w:t>
      </w:r>
      <w:r w:rsidR="00827034" w:rsidRPr="00240701">
        <w:rPr>
          <w:rFonts w:ascii="Arial" w:hAnsi="Arial" w:cs="Arial"/>
          <w:b/>
          <w:caps/>
          <w:color w:val="000000"/>
          <w:spacing w:val="20"/>
          <w:sz w:val="21"/>
          <w:szCs w:val="21"/>
        </w:rPr>
        <w:t xml:space="preserve"> ORAZ</w:t>
      </w:r>
      <w:r w:rsidRPr="00240701">
        <w:rPr>
          <w:rFonts w:ascii="Arial" w:hAnsi="Arial" w:cs="Arial"/>
          <w:b/>
          <w:caps/>
          <w:color w:val="000000"/>
          <w:spacing w:val="20"/>
          <w:sz w:val="21"/>
          <w:szCs w:val="21"/>
        </w:rPr>
        <w:t xml:space="preserve"> OSOBY UPOWAŻNIONE PRZEZ STRONY DO REALIZACJI PRZEDMIOTU UMOWY</w:t>
      </w:r>
    </w:p>
    <w:p w14:paraId="4DB7B751" w14:textId="77777777" w:rsidR="00557B3E" w:rsidRPr="00240701" w:rsidRDefault="00557B3E" w:rsidP="00557B3E">
      <w:pPr>
        <w:pStyle w:val="Nagwek5"/>
        <w:spacing w:after="120" w:line="264" w:lineRule="auto"/>
        <w:jc w:val="center"/>
        <w:rPr>
          <w:rFonts w:ascii="Arial" w:hAnsi="Arial" w:cs="Arial"/>
          <w:b w:val="0"/>
          <w:sz w:val="21"/>
          <w:szCs w:val="21"/>
        </w:rPr>
      </w:pPr>
    </w:p>
    <w:p w14:paraId="2531F04F" w14:textId="7602AA01" w:rsidR="007E5B24" w:rsidRPr="00240701" w:rsidRDefault="007E5B24" w:rsidP="00A56403">
      <w:pPr>
        <w:pStyle w:val="Stylwyliczanie"/>
        <w:numPr>
          <w:ilvl w:val="0"/>
          <w:numId w:val="55"/>
        </w:numPr>
        <w:tabs>
          <w:tab w:val="clear" w:pos="360"/>
          <w:tab w:val="clear" w:pos="1276"/>
          <w:tab w:val="clear" w:pos="2552"/>
          <w:tab w:val="clear" w:pos="3261"/>
          <w:tab w:val="num" w:pos="426"/>
        </w:tabs>
        <w:spacing w:line="264" w:lineRule="auto"/>
        <w:ind w:left="425" w:right="140" w:hanging="425"/>
        <w:rPr>
          <w:rFonts w:ascii="Arial" w:hAnsi="Arial" w:cs="Arial"/>
          <w:color w:val="auto"/>
          <w:sz w:val="21"/>
          <w:szCs w:val="21"/>
        </w:rPr>
      </w:pPr>
      <w:r w:rsidRPr="00240701">
        <w:rPr>
          <w:rFonts w:ascii="Arial" w:hAnsi="Arial" w:cs="Arial"/>
          <w:sz w:val="21"/>
          <w:szCs w:val="21"/>
        </w:rPr>
        <w:t xml:space="preserve">Dane teleadresowe </w:t>
      </w:r>
      <w:r w:rsidRPr="00240701">
        <w:rPr>
          <w:rFonts w:ascii="Arial" w:hAnsi="Arial" w:cs="Arial"/>
          <w:b/>
          <w:sz w:val="21"/>
          <w:szCs w:val="21"/>
        </w:rPr>
        <w:t>Stron</w:t>
      </w:r>
      <w:r w:rsidRPr="00240701">
        <w:rPr>
          <w:rFonts w:ascii="Arial" w:hAnsi="Arial" w:cs="Arial"/>
          <w:sz w:val="21"/>
          <w:szCs w:val="21"/>
        </w:rPr>
        <w:t xml:space="preserve"> dla realizacji przedmiotu </w:t>
      </w:r>
      <w:r w:rsidRPr="00240701">
        <w:rPr>
          <w:rFonts w:ascii="Arial" w:hAnsi="Arial" w:cs="Arial"/>
          <w:b/>
          <w:sz w:val="21"/>
          <w:szCs w:val="21"/>
        </w:rPr>
        <w:t>Umowy</w:t>
      </w:r>
      <w:r w:rsidR="00A56403" w:rsidRPr="00240701">
        <w:rPr>
          <w:rFonts w:ascii="Arial" w:hAnsi="Arial" w:cs="Arial"/>
          <w:b/>
          <w:sz w:val="21"/>
          <w:szCs w:val="21"/>
        </w:rPr>
        <w:t xml:space="preserve"> </w:t>
      </w:r>
      <w:r w:rsidR="00A56403" w:rsidRPr="00240701">
        <w:rPr>
          <w:rFonts w:ascii="Arial" w:hAnsi="Arial" w:cs="Arial"/>
          <w:bCs/>
          <w:sz w:val="21"/>
          <w:szCs w:val="21"/>
        </w:rPr>
        <w:t>(również do doręczania dokumentów w formie elektronicznej w rozumieniu art. 78</w:t>
      </w:r>
      <w:r w:rsidR="00A56403" w:rsidRPr="00240701">
        <w:rPr>
          <w:rFonts w:ascii="Arial" w:hAnsi="Arial" w:cs="Arial"/>
          <w:bCs/>
          <w:sz w:val="21"/>
          <w:szCs w:val="21"/>
          <w:vertAlign w:val="superscript"/>
        </w:rPr>
        <w:t xml:space="preserve">1 </w:t>
      </w:r>
      <w:r w:rsidR="00A56403" w:rsidRPr="00240701">
        <w:rPr>
          <w:rFonts w:ascii="Arial" w:hAnsi="Arial" w:cs="Arial"/>
          <w:bCs/>
          <w:sz w:val="21"/>
          <w:szCs w:val="21"/>
        </w:rPr>
        <w:t xml:space="preserve">Kodeksu </w:t>
      </w:r>
      <w:r w:rsidR="001869FF" w:rsidRPr="00240701">
        <w:rPr>
          <w:rFonts w:ascii="Arial" w:hAnsi="Arial" w:cs="Arial"/>
          <w:bCs/>
          <w:sz w:val="21"/>
          <w:szCs w:val="21"/>
        </w:rPr>
        <w:t>c</w:t>
      </w:r>
      <w:r w:rsidR="00A56403" w:rsidRPr="00240701">
        <w:rPr>
          <w:rFonts w:ascii="Arial" w:hAnsi="Arial" w:cs="Arial"/>
          <w:bCs/>
          <w:sz w:val="21"/>
          <w:szCs w:val="21"/>
        </w:rPr>
        <w:t xml:space="preserve">ywilnego, w tym aneksów do </w:t>
      </w:r>
      <w:r w:rsidR="00A56403" w:rsidRPr="00240701">
        <w:rPr>
          <w:rFonts w:ascii="Arial" w:hAnsi="Arial" w:cs="Arial"/>
          <w:b/>
          <w:sz w:val="21"/>
          <w:szCs w:val="21"/>
        </w:rPr>
        <w:t>Umowy</w:t>
      </w:r>
      <w:r w:rsidR="00A56403" w:rsidRPr="00240701">
        <w:rPr>
          <w:rFonts w:ascii="Arial" w:hAnsi="Arial" w:cs="Arial"/>
          <w:bCs/>
          <w:sz w:val="21"/>
          <w:szCs w:val="21"/>
        </w:rPr>
        <w:t>)</w:t>
      </w:r>
      <w:r w:rsidRPr="00240701">
        <w:rPr>
          <w:rFonts w:ascii="Arial" w:hAnsi="Arial" w:cs="Arial"/>
          <w:sz w:val="21"/>
          <w:szCs w:val="21"/>
        </w:rPr>
        <w:t>:</w:t>
      </w:r>
    </w:p>
    <w:p w14:paraId="07DCBF80" w14:textId="683ACBE0" w:rsidR="007E5B24" w:rsidRPr="00240701" w:rsidRDefault="007E5B24" w:rsidP="007E5B24">
      <w:pPr>
        <w:pStyle w:val="Tekstpodstawowy"/>
        <w:numPr>
          <w:ilvl w:val="0"/>
          <w:numId w:val="53"/>
        </w:numPr>
        <w:tabs>
          <w:tab w:val="clear" w:pos="4536"/>
          <w:tab w:val="clear" w:pos="9072"/>
        </w:tabs>
        <w:spacing w:before="120" w:after="0" w:line="264" w:lineRule="auto"/>
        <w:ind w:hanging="295"/>
        <w:rPr>
          <w:rFonts w:ascii="Arial" w:hAnsi="Arial" w:cs="Arial"/>
          <w:sz w:val="21"/>
          <w:szCs w:val="21"/>
          <w:lang w:val="pl-PL"/>
        </w:rPr>
      </w:pPr>
      <w:r>
        <w:t>OSDn:</w:t>
      </w:r>
    </w:p>
    <w:p w14:paraId="55B05171" w14:textId="32AC2C63" w:rsidR="007E5B24" w:rsidRPr="00240701" w:rsidRDefault="008E3086" w:rsidP="007E5B24">
      <w:pPr>
        <w:pStyle w:val="Tekstpodstawowy"/>
        <w:tabs>
          <w:tab w:val="clear" w:pos="4536"/>
          <w:tab w:val="clear" w:pos="9072"/>
        </w:tabs>
        <w:spacing w:after="0" w:line="264" w:lineRule="auto"/>
        <w:ind w:left="1134"/>
        <w:rPr>
          <w:rFonts w:ascii="Arial" w:hAnsi="Arial" w:cs="Arial"/>
          <w:iCs/>
          <w:sz w:val="21"/>
          <w:szCs w:val="21"/>
          <w:lang w:val="pl-PL"/>
        </w:rPr>
      </w:pPr>
      <w:r w:rsidRPr="00804130">
        <w:rPr>
          <w:lang w:val="pl-PL"/>
        </w:rPr>
        <w:t>CMC Poland Sp. z o.o.</w:t>
      </w:r>
    </w:p>
    <w:p w14:paraId="683144E0" w14:textId="122FADE8" w:rsidR="007E5B24" w:rsidRPr="00240701" w:rsidRDefault="007E5B24" w:rsidP="007E5B24">
      <w:pPr>
        <w:pStyle w:val="Tekstpodstawowy"/>
        <w:tabs>
          <w:tab w:val="clear" w:pos="4536"/>
          <w:tab w:val="clear" w:pos="9072"/>
        </w:tabs>
        <w:spacing w:after="0" w:line="264" w:lineRule="auto"/>
        <w:ind w:left="1134"/>
        <w:rPr>
          <w:rFonts w:ascii="Arial" w:hAnsi="Arial" w:cs="Arial"/>
          <w:iCs/>
          <w:sz w:val="21"/>
          <w:szCs w:val="21"/>
          <w:lang w:val="pl-PL"/>
        </w:rPr>
      </w:pPr>
      <w:r>
        <w:t>ul. Piłsudskiego 82</w:t>
      </w:r>
    </w:p>
    <w:p w14:paraId="52BAD355" w14:textId="4A2F4BE3" w:rsidR="008E3086" w:rsidRPr="00240701" w:rsidRDefault="008E3086" w:rsidP="007E5B24">
      <w:pPr>
        <w:pStyle w:val="Tekstpodstawowy"/>
        <w:tabs>
          <w:tab w:val="clear" w:pos="4536"/>
          <w:tab w:val="clear" w:pos="9072"/>
        </w:tabs>
        <w:spacing w:after="0" w:line="264" w:lineRule="auto"/>
        <w:ind w:left="1134"/>
        <w:rPr>
          <w:rFonts w:ascii="Arial" w:hAnsi="Arial" w:cs="Arial"/>
          <w:iCs/>
          <w:sz w:val="21"/>
          <w:szCs w:val="21"/>
          <w:lang w:val="pl-PL"/>
        </w:rPr>
      </w:pPr>
      <w:r>
        <w:t>42-400 Zawiercie</w:t>
      </w:r>
    </w:p>
    <w:p w14:paraId="50499B74" w14:textId="77777777" w:rsidR="007E5B24" w:rsidRPr="00240701" w:rsidRDefault="007E5B24" w:rsidP="007E5B24">
      <w:pPr>
        <w:pStyle w:val="Tekstpodstawowy"/>
        <w:numPr>
          <w:ilvl w:val="0"/>
          <w:numId w:val="53"/>
        </w:numPr>
        <w:tabs>
          <w:tab w:val="clear" w:pos="4536"/>
          <w:tab w:val="clear" w:pos="9072"/>
        </w:tabs>
        <w:spacing w:before="120" w:after="0" w:line="264" w:lineRule="auto"/>
        <w:ind w:hanging="295"/>
        <w:rPr>
          <w:rFonts w:ascii="Arial" w:hAnsi="Arial" w:cs="Arial"/>
          <w:sz w:val="21"/>
          <w:szCs w:val="21"/>
          <w:lang w:val="pl-PL"/>
        </w:rPr>
      </w:pPr>
      <w:r w:rsidRPr="00240701">
        <w:rPr>
          <w:rFonts w:ascii="Arial" w:hAnsi="Arial" w:cs="Arial"/>
          <w:b/>
          <w:sz w:val="21"/>
          <w:szCs w:val="21"/>
          <w:lang w:val="pl-PL"/>
        </w:rPr>
        <w:t>Sprzedawca</w:t>
      </w:r>
      <w:r w:rsidRPr="00240701">
        <w:rPr>
          <w:rFonts w:ascii="Arial" w:hAnsi="Arial" w:cs="Arial"/>
          <w:sz w:val="21"/>
          <w:szCs w:val="21"/>
          <w:lang w:val="pl-PL"/>
        </w:rPr>
        <w:t>:</w:t>
      </w:r>
    </w:p>
    <w:p w14:paraId="7AEF90E9" w14:textId="77777777" w:rsidR="007E5B24" w:rsidRPr="00240701" w:rsidRDefault="007E5B24" w:rsidP="007E5B24">
      <w:pPr>
        <w:pStyle w:val="Tekstpodstawowy"/>
        <w:tabs>
          <w:tab w:val="clear" w:pos="4536"/>
          <w:tab w:val="clear" w:pos="9072"/>
        </w:tabs>
        <w:spacing w:after="0" w:line="264" w:lineRule="auto"/>
        <w:ind w:left="1134"/>
        <w:rPr>
          <w:rFonts w:ascii="Arial" w:hAnsi="Arial" w:cs="Arial"/>
          <w:i/>
          <w:sz w:val="21"/>
          <w:szCs w:val="21"/>
          <w:lang w:val="pl-PL"/>
        </w:rPr>
      </w:pPr>
      <w:r w:rsidRPr="00240701">
        <w:rPr>
          <w:rFonts w:ascii="Arial" w:hAnsi="Arial" w:cs="Arial"/>
          <w:i/>
          <w:sz w:val="21"/>
          <w:szCs w:val="21"/>
          <w:highlight w:val="yellow"/>
          <w:lang w:val="pl-PL"/>
        </w:rPr>
        <w:t>…………….(nazwa)……………..</w:t>
      </w:r>
    </w:p>
    <w:p w14:paraId="539725F1" w14:textId="77777777" w:rsidR="007E5B24" w:rsidRPr="00240701" w:rsidRDefault="007E5B24" w:rsidP="007E5B24">
      <w:pPr>
        <w:pStyle w:val="Tekstpodstawowy"/>
        <w:tabs>
          <w:tab w:val="clear" w:pos="4536"/>
          <w:tab w:val="clear" w:pos="9072"/>
        </w:tabs>
        <w:spacing w:after="0" w:line="264" w:lineRule="auto"/>
        <w:ind w:left="1134"/>
        <w:rPr>
          <w:rFonts w:ascii="Arial" w:hAnsi="Arial" w:cs="Arial"/>
          <w:sz w:val="21"/>
          <w:szCs w:val="21"/>
          <w:lang w:val="pl-PL"/>
        </w:rPr>
      </w:pPr>
      <w:r w:rsidRPr="00240701">
        <w:rPr>
          <w:rFonts w:ascii="Arial" w:hAnsi="Arial" w:cs="Arial"/>
          <w:sz w:val="21"/>
          <w:szCs w:val="21"/>
          <w:lang w:val="pl-PL"/>
        </w:rPr>
        <w:t xml:space="preserve">ul. </w:t>
      </w:r>
      <w:r w:rsidRPr="00240701">
        <w:rPr>
          <w:rFonts w:ascii="Arial" w:hAnsi="Arial" w:cs="Arial"/>
          <w:i/>
          <w:sz w:val="21"/>
          <w:szCs w:val="21"/>
          <w:highlight w:val="yellow"/>
          <w:lang w:val="pl-PL"/>
        </w:rPr>
        <w:t>.........................</w:t>
      </w:r>
      <w:r w:rsidRPr="00240701">
        <w:rPr>
          <w:rFonts w:ascii="Arial" w:hAnsi="Arial" w:cs="Arial"/>
          <w:sz w:val="21"/>
          <w:szCs w:val="21"/>
          <w:lang w:val="pl-PL"/>
        </w:rPr>
        <w:t xml:space="preserve">, </w:t>
      </w:r>
      <w:r w:rsidRPr="00240701">
        <w:rPr>
          <w:rFonts w:ascii="Arial" w:hAnsi="Arial" w:cs="Arial"/>
          <w:i/>
          <w:sz w:val="21"/>
          <w:szCs w:val="21"/>
          <w:highlight w:val="yellow"/>
          <w:lang w:val="pl-PL"/>
        </w:rPr>
        <w:t>(xx-xxx miejscowość)</w:t>
      </w:r>
    </w:p>
    <w:p w14:paraId="68976C95" w14:textId="77777777" w:rsidR="007E5B24" w:rsidRPr="00240701" w:rsidRDefault="007E5B24" w:rsidP="007E5B24">
      <w:pPr>
        <w:pStyle w:val="Tekstpodstawowy"/>
        <w:tabs>
          <w:tab w:val="clear" w:pos="4536"/>
          <w:tab w:val="clear" w:pos="9072"/>
        </w:tabs>
        <w:spacing w:after="0" w:line="264" w:lineRule="auto"/>
        <w:ind w:left="1134"/>
        <w:rPr>
          <w:rFonts w:ascii="Arial" w:hAnsi="Arial" w:cs="Arial"/>
          <w:sz w:val="21"/>
          <w:szCs w:val="21"/>
          <w:lang w:val="en-US"/>
        </w:rPr>
      </w:pPr>
      <w:r w:rsidRPr="00240701">
        <w:rPr>
          <w:rFonts w:ascii="Arial" w:hAnsi="Arial" w:cs="Arial"/>
          <w:sz w:val="21"/>
          <w:szCs w:val="21"/>
          <w:lang w:val="en-US"/>
        </w:rPr>
        <w:t xml:space="preserve">tel. </w:t>
      </w:r>
      <w:r w:rsidRPr="00240701">
        <w:rPr>
          <w:rFonts w:ascii="Arial" w:hAnsi="Arial" w:cs="Arial"/>
          <w:i/>
          <w:sz w:val="21"/>
          <w:szCs w:val="21"/>
          <w:highlight w:val="yellow"/>
          <w:lang w:val="en-US"/>
        </w:rPr>
        <w:t>xx xxx xx xx</w:t>
      </w:r>
    </w:p>
    <w:p w14:paraId="142D8EC3" w14:textId="77777777" w:rsidR="007E5B24" w:rsidRPr="00240701" w:rsidRDefault="007E5B24" w:rsidP="007E5B24">
      <w:pPr>
        <w:pStyle w:val="Tekstpodstawowy"/>
        <w:tabs>
          <w:tab w:val="clear" w:pos="4536"/>
          <w:tab w:val="clear" w:pos="9072"/>
        </w:tabs>
        <w:spacing w:after="0" w:line="264" w:lineRule="auto"/>
        <w:ind w:left="1134"/>
        <w:rPr>
          <w:rFonts w:ascii="Arial" w:hAnsi="Arial" w:cs="Arial"/>
          <w:i/>
          <w:sz w:val="21"/>
          <w:szCs w:val="21"/>
          <w:lang w:val="en-US"/>
        </w:rPr>
      </w:pPr>
      <w:r w:rsidRPr="00240701">
        <w:rPr>
          <w:rFonts w:ascii="Arial" w:hAnsi="Arial" w:cs="Arial"/>
          <w:sz w:val="21"/>
          <w:szCs w:val="21"/>
          <w:lang w:val="pl-PL"/>
        </w:rPr>
        <w:t xml:space="preserve">e-mail: </w:t>
      </w:r>
      <w:r w:rsidRPr="00240701">
        <w:rPr>
          <w:rFonts w:ascii="Arial" w:hAnsi="Arial" w:cs="Arial"/>
          <w:i/>
          <w:sz w:val="21"/>
          <w:szCs w:val="21"/>
          <w:highlight w:val="yellow"/>
          <w:lang w:val="pl-PL"/>
        </w:rPr>
        <w:t>..............................</w:t>
      </w:r>
      <w:r w:rsidRPr="00240701">
        <w:rPr>
          <w:rFonts w:ascii="Arial" w:hAnsi="Arial" w:cs="Arial"/>
          <w:i/>
          <w:sz w:val="21"/>
          <w:szCs w:val="21"/>
          <w:highlight w:val="yellow"/>
          <w:lang w:val="en-US"/>
        </w:rPr>
        <w:t>.</w:t>
      </w:r>
    </w:p>
    <w:p w14:paraId="1D776175" w14:textId="77777777" w:rsidR="007E5B24" w:rsidRPr="00240701" w:rsidRDefault="007E5B24" w:rsidP="00E872B1">
      <w:pPr>
        <w:pStyle w:val="Stylwyliczanie"/>
        <w:tabs>
          <w:tab w:val="clear" w:pos="1276"/>
          <w:tab w:val="clear" w:pos="2552"/>
          <w:tab w:val="clear" w:pos="3261"/>
        </w:tabs>
        <w:spacing w:before="0" w:line="264" w:lineRule="auto"/>
        <w:ind w:left="426"/>
        <w:rPr>
          <w:rFonts w:ascii="Arial" w:hAnsi="Arial" w:cs="Arial"/>
          <w:b/>
          <w:sz w:val="21"/>
          <w:szCs w:val="21"/>
        </w:rPr>
      </w:pPr>
    </w:p>
    <w:p w14:paraId="289A200D" w14:textId="77777777" w:rsidR="00B72F00" w:rsidRPr="00240701" w:rsidRDefault="00B72F00" w:rsidP="00B72F00">
      <w:pPr>
        <w:pStyle w:val="Stylwyliczanie"/>
        <w:numPr>
          <w:ilvl w:val="0"/>
          <w:numId w:val="55"/>
        </w:numPr>
        <w:tabs>
          <w:tab w:val="clear" w:pos="360"/>
          <w:tab w:val="clear" w:pos="1276"/>
          <w:tab w:val="clear" w:pos="2552"/>
          <w:tab w:val="clear" w:pos="3261"/>
          <w:tab w:val="num" w:pos="426"/>
        </w:tabs>
        <w:spacing w:line="264" w:lineRule="auto"/>
        <w:ind w:left="425" w:hanging="425"/>
        <w:rPr>
          <w:rFonts w:ascii="Arial" w:hAnsi="Arial" w:cs="Arial"/>
          <w:sz w:val="21"/>
          <w:szCs w:val="21"/>
        </w:rPr>
      </w:pPr>
      <w:r w:rsidRPr="00240701">
        <w:rPr>
          <w:rFonts w:ascii="Arial" w:hAnsi="Arial" w:cs="Arial"/>
          <w:b/>
          <w:sz w:val="21"/>
          <w:szCs w:val="21"/>
        </w:rPr>
        <w:t>Strony</w:t>
      </w:r>
      <w:r w:rsidRPr="00240701">
        <w:rPr>
          <w:rFonts w:ascii="Arial" w:hAnsi="Arial" w:cs="Arial"/>
          <w:sz w:val="21"/>
          <w:szCs w:val="21"/>
        </w:rPr>
        <w:t xml:space="preserve"> ustalają, że do realizacji postanowień </w:t>
      </w:r>
      <w:r w:rsidRPr="00240701">
        <w:rPr>
          <w:rFonts w:ascii="Arial" w:hAnsi="Arial" w:cs="Arial"/>
          <w:b/>
          <w:sz w:val="21"/>
          <w:szCs w:val="21"/>
        </w:rPr>
        <w:t>Umowy</w:t>
      </w:r>
      <w:r w:rsidRPr="00240701">
        <w:rPr>
          <w:rFonts w:ascii="Arial" w:hAnsi="Arial" w:cs="Arial"/>
          <w:sz w:val="21"/>
          <w:szCs w:val="21"/>
        </w:rPr>
        <w:t xml:space="preserve"> i bieżących kontaktów wskazuje się:</w:t>
      </w:r>
    </w:p>
    <w:p w14:paraId="28ECCA56" w14:textId="137F1C8F" w:rsidR="00B72F00" w:rsidRPr="00B40376" w:rsidRDefault="00B72F00">
      <w:pPr>
        <w:pStyle w:val="Stylwyliczanie"/>
        <w:numPr>
          <w:ilvl w:val="0"/>
          <w:numId w:val="54"/>
        </w:numPr>
        <w:tabs>
          <w:tab w:val="clear" w:pos="1276"/>
          <w:tab w:val="clear" w:pos="2552"/>
          <w:tab w:val="clear" w:pos="3261"/>
        </w:tabs>
        <w:spacing w:before="0" w:line="264" w:lineRule="auto"/>
        <w:ind w:hanging="295"/>
        <w:rPr>
          <w:rFonts w:ascii="Arial" w:hAnsi="Arial" w:cs="Arial"/>
          <w:sz w:val="21"/>
          <w:szCs w:val="21"/>
        </w:rPr>
      </w:pPr>
      <w:r>
        <w:t>ze strony OSDn:</w:t>
      </w:r>
    </w:p>
    <w:p w14:paraId="27BC4780" w14:textId="77777777" w:rsidR="00B40376" w:rsidRPr="00240701" w:rsidRDefault="00B40376" w:rsidP="00B40376">
      <w:pPr>
        <w:pStyle w:val="Stylwyliczanie"/>
        <w:tabs>
          <w:tab w:val="clear" w:pos="1276"/>
          <w:tab w:val="clear" w:pos="2552"/>
          <w:tab w:val="clear" w:pos="3261"/>
        </w:tabs>
        <w:spacing w:before="0" w:line="264" w:lineRule="auto"/>
        <w:ind w:left="720"/>
        <w:rPr>
          <w:rFonts w:ascii="Arial" w:hAnsi="Arial" w:cs="Arial"/>
          <w:sz w:val="21"/>
          <w:szCs w:val="21"/>
        </w:rPr>
      </w:pPr>
    </w:p>
    <w:p w14:paraId="659756CA" w14:textId="561A4EAD" w:rsidR="00A76B26" w:rsidRPr="00240701" w:rsidRDefault="00A76B26" w:rsidP="00E872B1">
      <w:pPr>
        <w:pStyle w:val="Stylwyliczanie"/>
        <w:numPr>
          <w:ilvl w:val="1"/>
          <w:numId w:val="54"/>
        </w:numPr>
        <w:tabs>
          <w:tab w:val="clear" w:pos="1276"/>
          <w:tab w:val="clear" w:pos="1613"/>
          <w:tab w:val="clear" w:pos="2552"/>
          <w:tab w:val="clear" w:pos="3261"/>
          <w:tab w:val="clear" w:pos="4536"/>
          <w:tab w:val="center" w:pos="1134"/>
          <w:tab w:val="num" w:pos="1560"/>
        </w:tabs>
        <w:spacing w:before="60" w:after="60" w:line="264" w:lineRule="auto"/>
        <w:ind w:hanging="904"/>
        <w:rPr>
          <w:rFonts w:ascii="Arial" w:hAnsi="Arial" w:cs="Arial"/>
          <w:sz w:val="21"/>
          <w:szCs w:val="21"/>
        </w:rPr>
      </w:pPr>
      <w:bookmarkStart w:id="7" w:name="_Hlk210820809"/>
      <w:r w:rsidRPr="00240701">
        <w:rPr>
          <w:rFonts w:ascii="Arial" w:hAnsi="Arial" w:cs="Arial"/>
          <w:color w:val="auto"/>
          <w:sz w:val="21"/>
          <w:szCs w:val="21"/>
        </w:rPr>
        <w:t xml:space="preserve">do bieżących uzgodnień związanych z realizacją </w:t>
      </w:r>
      <w:r w:rsidRPr="00240701">
        <w:rPr>
          <w:rFonts w:ascii="Arial" w:hAnsi="Arial" w:cs="Arial"/>
          <w:b/>
          <w:color w:val="auto"/>
          <w:sz w:val="21"/>
          <w:szCs w:val="21"/>
        </w:rPr>
        <w:t>Umowy</w:t>
      </w:r>
      <w:r w:rsidRPr="00240701">
        <w:rPr>
          <w:rFonts w:ascii="Arial" w:hAnsi="Arial" w:cs="Arial"/>
          <w:color w:val="auto"/>
          <w:sz w:val="21"/>
          <w:szCs w:val="21"/>
        </w:rPr>
        <w:t>:</w:t>
      </w:r>
    </w:p>
    <w:tbl>
      <w:tblPr>
        <w:tblW w:w="83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2972"/>
        <w:gridCol w:w="851"/>
        <w:gridCol w:w="4536"/>
      </w:tblGrid>
      <w:tr w:rsidR="00A76B26" w:rsidRPr="008830A2" w14:paraId="78A53C17" w14:textId="77777777" w:rsidTr="00E2788D">
        <w:trPr>
          <w:cantSplit/>
          <w:trHeight w:val="284"/>
          <w:jc w:val="center"/>
        </w:trPr>
        <w:tc>
          <w:tcPr>
            <w:tcW w:w="2972" w:type="dxa"/>
            <w:vMerge w:val="restart"/>
            <w:vAlign w:val="center"/>
          </w:tcPr>
          <w:p w14:paraId="79E96589" w14:textId="0E774C4E" w:rsidR="00A76B26" w:rsidRPr="008830A2" w:rsidRDefault="008830A2">
            <w:pPr>
              <w:spacing w:line="264" w:lineRule="auto"/>
              <w:jc w:val="center"/>
              <w:rPr>
                <w:rFonts w:ascii="Arial" w:hAnsi="Arial" w:cs="Arial"/>
                <w:color w:val="000000"/>
                <w:sz w:val="21"/>
                <w:szCs w:val="21"/>
              </w:rPr>
            </w:pPr>
            <w:r>
              <w:t>................................</w:t>
            </w:r>
          </w:p>
        </w:tc>
        <w:tc>
          <w:tcPr>
            <w:tcW w:w="851" w:type="dxa"/>
            <w:vAlign w:val="center"/>
          </w:tcPr>
          <w:p w14:paraId="09E93707" w14:textId="54D9BA72" w:rsidR="00A76B26" w:rsidRPr="008830A2" w:rsidRDefault="00216140">
            <w:pPr>
              <w:spacing w:line="264" w:lineRule="auto"/>
              <w:rPr>
                <w:rFonts w:ascii="Arial" w:hAnsi="Arial" w:cs="Arial"/>
                <w:color w:val="000000"/>
                <w:sz w:val="21"/>
                <w:szCs w:val="21"/>
                <w:lang w:val="en-US"/>
              </w:rPr>
            </w:pPr>
            <w:r w:rsidRPr="008830A2">
              <w:rPr>
                <w:rFonts w:ascii="Arial" w:hAnsi="Arial" w:cs="Arial"/>
                <w:color w:val="000000"/>
                <w:sz w:val="21"/>
                <w:szCs w:val="21"/>
                <w:lang w:val="en-US"/>
              </w:rPr>
              <w:t>t</w:t>
            </w:r>
            <w:r w:rsidR="00A76B26" w:rsidRPr="008830A2">
              <w:rPr>
                <w:rFonts w:ascii="Arial" w:hAnsi="Arial" w:cs="Arial"/>
                <w:color w:val="000000"/>
                <w:sz w:val="21"/>
                <w:szCs w:val="21"/>
                <w:lang w:val="en-US"/>
              </w:rPr>
              <w:t>el.:</w:t>
            </w:r>
          </w:p>
        </w:tc>
        <w:tc>
          <w:tcPr>
            <w:tcW w:w="4536" w:type="dxa"/>
            <w:vAlign w:val="center"/>
          </w:tcPr>
          <w:p w14:paraId="52F0BD91" w14:textId="30AF8022" w:rsidR="00A76B26" w:rsidRPr="008830A2" w:rsidRDefault="008830A2">
            <w:pPr>
              <w:spacing w:line="264" w:lineRule="auto"/>
              <w:rPr>
                <w:rFonts w:ascii="Arial" w:hAnsi="Arial" w:cs="Arial"/>
                <w:sz w:val="21"/>
                <w:szCs w:val="21"/>
              </w:rPr>
            </w:pPr>
            <w:r>
              <w:rPr>
                <w:rFonts w:ascii="Arial" w:hAnsi="Arial" w:cs="Arial"/>
                <w:sz w:val="21"/>
                <w:szCs w:val="21"/>
              </w:rPr>
              <w:t>510 478 564</w:t>
            </w:r>
          </w:p>
        </w:tc>
      </w:tr>
      <w:tr w:rsidR="00A76B26" w:rsidRPr="008830A2" w14:paraId="5DD4F136" w14:textId="77777777" w:rsidTr="00E2788D">
        <w:trPr>
          <w:cantSplit/>
          <w:trHeight w:val="284"/>
          <w:jc w:val="center"/>
        </w:trPr>
        <w:tc>
          <w:tcPr>
            <w:tcW w:w="2972" w:type="dxa"/>
            <w:vMerge/>
            <w:vAlign w:val="center"/>
          </w:tcPr>
          <w:p w14:paraId="75FF2514" w14:textId="77777777" w:rsidR="00A76B26" w:rsidRPr="008830A2" w:rsidRDefault="00A76B26">
            <w:pPr>
              <w:spacing w:line="264" w:lineRule="auto"/>
              <w:jc w:val="center"/>
              <w:rPr>
                <w:rFonts w:ascii="Arial" w:hAnsi="Arial" w:cs="Arial"/>
                <w:color w:val="000000"/>
                <w:sz w:val="21"/>
                <w:szCs w:val="21"/>
                <w:lang w:val="en-US"/>
              </w:rPr>
            </w:pPr>
          </w:p>
        </w:tc>
        <w:tc>
          <w:tcPr>
            <w:tcW w:w="851" w:type="dxa"/>
            <w:vAlign w:val="center"/>
          </w:tcPr>
          <w:p w14:paraId="583E71AA" w14:textId="77777777" w:rsidR="00A76B26" w:rsidRPr="008830A2" w:rsidRDefault="00A76B26">
            <w:pPr>
              <w:spacing w:line="264" w:lineRule="auto"/>
              <w:rPr>
                <w:rFonts w:ascii="Arial" w:hAnsi="Arial" w:cs="Arial"/>
                <w:color w:val="000000"/>
                <w:sz w:val="21"/>
                <w:szCs w:val="21"/>
                <w:lang w:val="en-US"/>
              </w:rPr>
            </w:pPr>
            <w:r w:rsidRPr="008830A2">
              <w:rPr>
                <w:rFonts w:ascii="Arial" w:hAnsi="Arial" w:cs="Arial"/>
                <w:color w:val="000000"/>
                <w:sz w:val="21"/>
                <w:szCs w:val="21"/>
              </w:rPr>
              <w:t>e-mail:</w:t>
            </w:r>
          </w:p>
        </w:tc>
        <w:tc>
          <w:tcPr>
            <w:tcW w:w="4536" w:type="dxa"/>
            <w:vAlign w:val="center"/>
          </w:tcPr>
          <w:p w14:paraId="6E9B7B45" w14:textId="11B70236" w:rsidR="00A76B26" w:rsidRPr="008830A2" w:rsidRDefault="008830A2">
            <w:pPr>
              <w:spacing w:line="264" w:lineRule="auto"/>
              <w:rPr>
                <w:rFonts w:ascii="Arial" w:hAnsi="Arial" w:cs="Arial"/>
                <w:sz w:val="21"/>
                <w:szCs w:val="21"/>
              </w:rPr>
            </w:pPr>
            <w:r>
              <w:t>................................</w:t>
            </w:r>
          </w:p>
        </w:tc>
      </w:tr>
      <w:tr w:rsidR="00E2788D" w:rsidRPr="008830A2" w14:paraId="13F069C0" w14:textId="77777777" w:rsidTr="008830A2">
        <w:trPr>
          <w:cantSplit/>
          <w:trHeight w:val="284"/>
          <w:jc w:val="center"/>
        </w:trPr>
        <w:tc>
          <w:tcPr>
            <w:tcW w:w="2972" w:type="dxa"/>
            <w:vMerge w:val="restart"/>
            <w:vAlign w:val="center"/>
          </w:tcPr>
          <w:p w14:paraId="4D369B3A" w14:textId="34DC9C19" w:rsidR="00E2788D" w:rsidRPr="008830A2" w:rsidRDefault="008830A2" w:rsidP="00E2788D">
            <w:pPr>
              <w:spacing w:line="264" w:lineRule="auto"/>
              <w:jc w:val="center"/>
              <w:rPr>
                <w:rFonts w:ascii="Arial" w:hAnsi="Arial" w:cs="Arial"/>
                <w:color w:val="000000"/>
                <w:sz w:val="21"/>
                <w:szCs w:val="21"/>
              </w:rPr>
            </w:pPr>
            <w:r>
              <w:t>................................</w:t>
            </w:r>
          </w:p>
        </w:tc>
        <w:tc>
          <w:tcPr>
            <w:tcW w:w="851" w:type="dxa"/>
            <w:vAlign w:val="center"/>
          </w:tcPr>
          <w:p w14:paraId="42EDEE84" w14:textId="77777777" w:rsidR="00E2788D" w:rsidRPr="008830A2" w:rsidRDefault="00E2788D" w:rsidP="00E2788D">
            <w:pPr>
              <w:spacing w:line="264" w:lineRule="auto"/>
              <w:rPr>
                <w:rFonts w:ascii="Arial" w:hAnsi="Arial" w:cs="Arial"/>
                <w:color w:val="000000"/>
                <w:sz w:val="21"/>
                <w:szCs w:val="21"/>
                <w:lang w:val="en-US"/>
              </w:rPr>
            </w:pPr>
            <w:r w:rsidRPr="008830A2">
              <w:rPr>
                <w:rFonts w:ascii="Arial" w:hAnsi="Arial" w:cs="Arial"/>
                <w:color w:val="000000"/>
                <w:sz w:val="21"/>
                <w:szCs w:val="21"/>
                <w:lang w:val="en-US"/>
              </w:rPr>
              <w:t>tel.:</w:t>
            </w:r>
          </w:p>
        </w:tc>
        <w:tc>
          <w:tcPr>
            <w:tcW w:w="4536" w:type="dxa"/>
            <w:vAlign w:val="center"/>
          </w:tcPr>
          <w:p w14:paraId="3CE40DC1" w14:textId="68D0DB8A" w:rsidR="00E2788D" w:rsidRPr="008830A2" w:rsidRDefault="00E2788D" w:rsidP="00E2788D">
            <w:pPr>
              <w:spacing w:line="264" w:lineRule="auto"/>
              <w:rPr>
                <w:rFonts w:ascii="Arial" w:hAnsi="Arial" w:cs="Arial"/>
                <w:sz w:val="21"/>
                <w:szCs w:val="21"/>
              </w:rPr>
            </w:pPr>
          </w:p>
        </w:tc>
      </w:tr>
      <w:tr w:rsidR="00E2788D" w:rsidRPr="008830A2" w14:paraId="0F720A7A" w14:textId="77777777">
        <w:trPr>
          <w:cantSplit/>
          <w:trHeight w:val="284"/>
          <w:jc w:val="center"/>
        </w:trPr>
        <w:tc>
          <w:tcPr>
            <w:tcW w:w="2972" w:type="dxa"/>
            <w:vMerge/>
          </w:tcPr>
          <w:p w14:paraId="0915ACEA" w14:textId="77777777" w:rsidR="00E2788D" w:rsidRPr="008830A2" w:rsidRDefault="00E2788D" w:rsidP="00E2788D">
            <w:pPr>
              <w:spacing w:line="264" w:lineRule="auto"/>
              <w:jc w:val="center"/>
              <w:rPr>
                <w:rFonts w:ascii="Arial" w:hAnsi="Arial" w:cs="Arial"/>
                <w:color w:val="000000"/>
                <w:sz w:val="21"/>
                <w:szCs w:val="21"/>
                <w:lang w:val="en-US"/>
              </w:rPr>
            </w:pPr>
          </w:p>
        </w:tc>
        <w:tc>
          <w:tcPr>
            <w:tcW w:w="851" w:type="dxa"/>
            <w:vAlign w:val="center"/>
          </w:tcPr>
          <w:p w14:paraId="1F974F66" w14:textId="77777777" w:rsidR="00E2788D" w:rsidRPr="008830A2" w:rsidRDefault="00E2788D" w:rsidP="00E2788D">
            <w:pPr>
              <w:spacing w:line="264" w:lineRule="auto"/>
              <w:rPr>
                <w:rFonts w:ascii="Arial" w:hAnsi="Arial" w:cs="Arial"/>
                <w:color w:val="000000"/>
                <w:sz w:val="21"/>
                <w:szCs w:val="21"/>
                <w:lang w:val="en-US"/>
              </w:rPr>
            </w:pPr>
            <w:r w:rsidRPr="008830A2">
              <w:rPr>
                <w:rFonts w:ascii="Arial" w:hAnsi="Arial" w:cs="Arial"/>
                <w:color w:val="000000"/>
                <w:sz w:val="21"/>
                <w:szCs w:val="21"/>
              </w:rPr>
              <w:t>e-mail:</w:t>
            </w:r>
          </w:p>
        </w:tc>
        <w:tc>
          <w:tcPr>
            <w:tcW w:w="4536" w:type="dxa"/>
            <w:vAlign w:val="center"/>
          </w:tcPr>
          <w:p w14:paraId="0ACDACFD" w14:textId="0E5D33B1" w:rsidR="00E2788D" w:rsidRPr="008830A2" w:rsidRDefault="008830A2" w:rsidP="00E2788D">
            <w:pPr>
              <w:spacing w:line="264" w:lineRule="auto"/>
              <w:rPr>
                <w:rFonts w:ascii="Arial" w:hAnsi="Arial" w:cs="Arial"/>
                <w:sz w:val="21"/>
                <w:szCs w:val="21"/>
              </w:rPr>
            </w:pPr>
            <w:r>
              <w:t>................................</w:t>
            </w:r>
          </w:p>
        </w:tc>
      </w:tr>
    </w:tbl>
    <w:p w14:paraId="448C8F69" w14:textId="5E7C995F" w:rsidR="00A76B26" w:rsidRPr="008830A2" w:rsidRDefault="00A76B26" w:rsidP="009E42E8">
      <w:pPr>
        <w:pStyle w:val="Stylwyliczanie"/>
        <w:numPr>
          <w:ilvl w:val="1"/>
          <w:numId w:val="54"/>
        </w:numPr>
        <w:tabs>
          <w:tab w:val="clear" w:pos="1276"/>
          <w:tab w:val="clear" w:pos="1613"/>
          <w:tab w:val="clear" w:pos="2552"/>
          <w:tab w:val="clear" w:pos="3261"/>
          <w:tab w:val="clear" w:pos="4536"/>
          <w:tab w:val="clear" w:pos="9072"/>
        </w:tabs>
        <w:spacing w:before="60" w:after="60" w:line="264" w:lineRule="auto"/>
        <w:ind w:left="1134" w:right="849" w:hanging="425"/>
        <w:rPr>
          <w:rFonts w:ascii="Arial" w:hAnsi="Arial" w:cs="Arial"/>
          <w:sz w:val="21"/>
          <w:szCs w:val="21"/>
        </w:rPr>
      </w:pPr>
      <w:r w:rsidRPr="008830A2">
        <w:rPr>
          <w:rFonts w:ascii="Arial" w:hAnsi="Arial" w:cs="Arial"/>
          <w:color w:val="auto"/>
          <w:sz w:val="21"/>
          <w:szCs w:val="21"/>
        </w:rPr>
        <w:t>do wymiany informacji</w:t>
      </w:r>
      <w:r w:rsidRPr="008830A2">
        <w:rPr>
          <w:rFonts w:ascii="Arial" w:hAnsi="Arial" w:cs="Arial"/>
          <w:sz w:val="21"/>
          <w:szCs w:val="21"/>
        </w:rPr>
        <w:t xml:space="preserve"> z zakresu realizacji </w:t>
      </w:r>
      <w:r w:rsidRPr="008830A2">
        <w:rPr>
          <w:rFonts w:ascii="Arial" w:hAnsi="Arial" w:cs="Arial"/>
          <w:b/>
          <w:sz w:val="21"/>
          <w:szCs w:val="21"/>
        </w:rPr>
        <w:t>Umowy</w:t>
      </w:r>
      <w:r w:rsidR="00216140" w:rsidRPr="008830A2">
        <w:rPr>
          <w:rFonts w:ascii="Arial" w:hAnsi="Arial" w:cs="Arial"/>
          <w:b/>
          <w:sz w:val="21"/>
          <w:szCs w:val="21"/>
        </w:rPr>
        <w:t xml:space="preserve"> </w:t>
      </w:r>
      <w:r w:rsidR="00216140" w:rsidRPr="008830A2">
        <w:rPr>
          <w:rFonts w:ascii="Arial" w:hAnsi="Arial" w:cs="Arial"/>
          <w:sz w:val="21"/>
          <w:szCs w:val="21"/>
        </w:rPr>
        <w:t>– w zakresie przygotowywania i</w:t>
      </w:r>
      <w:r w:rsidR="00F741A6" w:rsidRPr="008830A2">
        <w:rPr>
          <w:rFonts w:ascii="Arial" w:hAnsi="Arial" w:cs="Arial"/>
          <w:sz w:val="21"/>
          <w:szCs w:val="21"/>
        </w:rPr>
        <w:t> </w:t>
      </w:r>
      <w:r w:rsidR="00216140" w:rsidRPr="008830A2">
        <w:rPr>
          <w:rFonts w:ascii="Arial" w:hAnsi="Arial" w:cs="Arial"/>
          <w:sz w:val="21"/>
          <w:szCs w:val="21"/>
        </w:rPr>
        <w:t>udostępniania danych pomiarowych według zasad określonych w IRiESD</w:t>
      </w:r>
      <w:r w:rsidR="00E2788D" w:rsidRPr="008830A2">
        <w:rPr>
          <w:rFonts w:ascii="Arial" w:hAnsi="Arial" w:cs="Arial"/>
          <w:sz w:val="21"/>
          <w:szCs w:val="21"/>
        </w:rPr>
        <w:t>:</w:t>
      </w:r>
    </w:p>
    <w:tbl>
      <w:tblPr>
        <w:tblW w:w="83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2972"/>
        <w:gridCol w:w="851"/>
        <w:gridCol w:w="4536"/>
      </w:tblGrid>
      <w:tr w:rsidR="008830A2" w:rsidRPr="008830A2" w14:paraId="4F908B85" w14:textId="77777777">
        <w:trPr>
          <w:cantSplit/>
          <w:trHeight w:val="284"/>
          <w:jc w:val="center"/>
        </w:trPr>
        <w:tc>
          <w:tcPr>
            <w:tcW w:w="2972" w:type="dxa"/>
            <w:vMerge w:val="restart"/>
            <w:vAlign w:val="center"/>
          </w:tcPr>
          <w:p w14:paraId="7D0CFAAD" w14:textId="2894C127" w:rsidR="008830A2" w:rsidRPr="008830A2" w:rsidRDefault="008830A2" w:rsidP="008830A2">
            <w:pPr>
              <w:spacing w:line="264" w:lineRule="auto"/>
              <w:jc w:val="center"/>
              <w:rPr>
                <w:rFonts w:ascii="Arial" w:hAnsi="Arial" w:cs="Arial"/>
                <w:color w:val="000000"/>
                <w:sz w:val="21"/>
                <w:szCs w:val="21"/>
              </w:rPr>
            </w:pPr>
            <w:r>
              <w:t>................................</w:t>
            </w:r>
          </w:p>
        </w:tc>
        <w:tc>
          <w:tcPr>
            <w:tcW w:w="851" w:type="dxa"/>
            <w:vAlign w:val="center"/>
          </w:tcPr>
          <w:p w14:paraId="75F9C6FE" w14:textId="77777777" w:rsidR="008830A2" w:rsidRPr="008830A2" w:rsidRDefault="008830A2" w:rsidP="008830A2">
            <w:pPr>
              <w:spacing w:line="264" w:lineRule="auto"/>
              <w:rPr>
                <w:rFonts w:ascii="Arial" w:hAnsi="Arial" w:cs="Arial"/>
                <w:color w:val="000000"/>
                <w:sz w:val="21"/>
                <w:szCs w:val="21"/>
                <w:lang w:val="en-US"/>
              </w:rPr>
            </w:pPr>
            <w:r w:rsidRPr="008830A2">
              <w:rPr>
                <w:rFonts w:ascii="Arial" w:hAnsi="Arial" w:cs="Arial"/>
                <w:color w:val="000000"/>
                <w:sz w:val="21"/>
                <w:szCs w:val="21"/>
                <w:lang w:val="en-US"/>
              </w:rPr>
              <w:t>tel.:</w:t>
            </w:r>
          </w:p>
        </w:tc>
        <w:tc>
          <w:tcPr>
            <w:tcW w:w="4536" w:type="dxa"/>
            <w:vAlign w:val="center"/>
          </w:tcPr>
          <w:p w14:paraId="0A53E54E" w14:textId="5B0B4DF0" w:rsidR="008830A2" w:rsidRPr="008830A2" w:rsidRDefault="008830A2" w:rsidP="008830A2">
            <w:pPr>
              <w:spacing w:line="264" w:lineRule="auto"/>
              <w:rPr>
                <w:rFonts w:ascii="Arial" w:hAnsi="Arial" w:cs="Arial"/>
                <w:sz w:val="21"/>
                <w:szCs w:val="21"/>
              </w:rPr>
            </w:pPr>
            <w:r>
              <w:rPr>
                <w:rFonts w:ascii="Arial" w:hAnsi="Arial" w:cs="Arial"/>
                <w:sz w:val="21"/>
                <w:szCs w:val="21"/>
              </w:rPr>
              <w:t>667 760 387</w:t>
            </w:r>
          </w:p>
        </w:tc>
      </w:tr>
      <w:tr w:rsidR="008830A2" w:rsidRPr="008830A2" w14:paraId="0D580AA1" w14:textId="77777777">
        <w:trPr>
          <w:cantSplit/>
          <w:trHeight w:val="284"/>
          <w:jc w:val="center"/>
        </w:trPr>
        <w:tc>
          <w:tcPr>
            <w:tcW w:w="2972" w:type="dxa"/>
            <w:vMerge/>
            <w:vAlign w:val="center"/>
          </w:tcPr>
          <w:p w14:paraId="77455145" w14:textId="77777777" w:rsidR="008830A2" w:rsidRPr="008830A2" w:rsidRDefault="008830A2" w:rsidP="008830A2">
            <w:pPr>
              <w:spacing w:line="264" w:lineRule="auto"/>
              <w:jc w:val="center"/>
              <w:rPr>
                <w:rFonts w:ascii="Arial" w:hAnsi="Arial" w:cs="Arial"/>
                <w:color w:val="000000"/>
                <w:sz w:val="21"/>
                <w:szCs w:val="21"/>
                <w:lang w:val="en-US"/>
              </w:rPr>
            </w:pPr>
          </w:p>
        </w:tc>
        <w:tc>
          <w:tcPr>
            <w:tcW w:w="851" w:type="dxa"/>
            <w:vAlign w:val="center"/>
          </w:tcPr>
          <w:p w14:paraId="394BA9BF" w14:textId="77777777" w:rsidR="008830A2" w:rsidRPr="008830A2" w:rsidRDefault="008830A2" w:rsidP="008830A2">
            <w:pPr>
              <w:spacing w:line="264" w:lineRule="auto"/>
              <w:rPr>
                <w:rFonts w:ascii="Arial" w:hAnsi="Arial" w:cs="Arial"/>
                <w:color w:val="000000"/>
                <w:sz w:val="21"/>
                <w:szCs w:val="21"/>
                <w:lang w:val="en-US"/>
              </w:rPr>
            </w:pPr>
            <w:r w:rsidRPr="008830A2">
              <w:rPr>
                <w:rFonts w:ascii="Arial" w:hAnsi="Arial" w:cs="Arial"/>
                <w:color w:val="000000"/>
                <w:sz w:val="21"/>
                <w:szCs w:val="21"/>
              </w:rPr>
              <w:t>e-mail:</w:t>
            </w:r>
          </w:p>
        </w:tc>
        <w:tc>
          <w:tcPr>
            <w:tcW w:w="4536" w:type="dxa"/>
            <w:vAlign w:val="center"/>
          </w:tcPr>
          <w:p w14:paraId="26BBCA99" w14:textId="6DC2C351" w:rsidR="008830A2" w:rsidRPr="008830A2" w:rsidRDefault="008830A2" w:rsidP="008830A2">
            <w:pPr>
              <w:spacing w:line="264" w:lineRule="auto"/>
              <w:rPr>
                <w:rFonts w:ascii="Arial" w:hAnsi="Arial" w:cs="Arial"/>
                <w:sz w:val="21"/>
                <w:szCs w:val="21"/>
              </w:rPr>
            </w:pPr>
            <w:r>
              <w:t>................................</w:t>
            </w:r>
          </w:p>
        </w:tc>
      </w:tr>
      <w:tr w:rsidR="008830A2" w:rsidRPr="00240701" w14:paraId="5D3ECF36" w14:textId="77777777">
        <w:trPr>
          <w:cantSplit/>
          <w:trHeight w:val="284"/>
          <w:jc w:val="center"/>
        </w:trPr>
        <w:tc>
          <w:tcPr>
            <w:tcW w:w="2972" w:type="dxa"/>
            <w:vMerge w:val="restart"/>
            <w:vAlign w:val="center"/>
          </w:tcPr>
          <w:p w14:paraId="059C7B10" w14:textId="63CBE592" w:rsidR="008830A2" w:rsidRPr="008830A2" w:rsidRDefault="008830A2" w:rsidP="008830A2">
            <w:pPr>
              <w:spacing w:line="264" w:lineRule="auto"/>
              <w:jc w:val="center"/>
              <w:rPr>
                <w:rFonts w:ascii="Arial" w:hAnsi="Arial" w:cs="Arial"/>
                <w:color w:val="000000"/>
                <w:sz w:val="21"/>
                <w:szCs w:val="21"/>
              </w:rPr>
            </w:pPr>
            <w:r>
              <w:t>................................</w:t>
            </w:r>
          </w:p>
        </w:tc>
        <w:tc>
          <w:tcPr>
            <w:tcW w:w="851" w:type="dxa"/>
            <w:vAlign w:val="center"/>
          </w:tcPr>
          <w:p w14:paraId="5F29CD9B" w14:textId="77777777" w:rsidR="008830A2" w:rsidRPr="00240701" w:rsidRDefault="008830A2" w:rsidP="008830A2">
            <w:pPr>
              <w:spacing w:line="264" w:lineRule="auto"/>
              <w:rPr>
                <w:rFonts w:ascii="Arial" w:hAnsi="Arial" w:cs="Arial"/>
                <w:color w:val="000000"/>
                <w:sz w:val="21"/>
                <w:szCs w:val="21"/>
                <w:lang w:val="en-US"/>
              </w:rPr>
            </w:pPr>
            <w:r w:rsidRPr="008830A2">
              <w:rPr>
                <w:rFonts w:ascii="Arial" w:hAnsi="Arial" w:cs="Arial"/>
                <w:color w:val="000000"/>
                <w:sz w:val="21"/>
                <w:szCs w:val="21"/>
                <w:lang w:val="en-US"/>
              </w:rPr>
              <w:t>tel.:</w:t>
            </w:r>
          </w:p>
        </w:tc>
        <w:tc>
          <w:tcPr>
            <w:tcW w:w="4536" w:type="dxa"/>
            <w:vAlign w:val="center"/>
          </w:tcPr>
          <w:p w14:paraId="61C1A75F" w14:textId="2F833B63" w:rsidR="008830A2" w:rsidRPr="00240701" w:rsidRDefault="008830A2" w:rsidP="008830A2">
            <w:pPr>
              <w:spacing w:line="264" w:lineRule="auto"/>
              <w:rPr>
                <w:rFonts w:ascii="Arial" w:hAnsi="Arial" w:cs="Arial"/>
                <w:sz w:val="21"/>
                <w:szCs w:val="21"/>
              </w:rPr>
            </w:pPr>
          </w:p>
        </w:tc>
      </w:tr>
      <w:tr w:rsidR="00E2788D" w:rsidRPr="00240701" w14:paraId="12D70271" w14:textId="77777777">
        <w:trPr>
          <w:cantSplit/>
          <w:trHeight w:val="284"/>
          <w:jc w:val="center"/>
        </w:trPr>
        <w:tc>
          <w:tcPr>
            <w:tcW w:w="2972" w:type="dxa"/>
            <w:vMerge/>
          </w:tcPr>
          <w:p w14:paraId="4DA03371" w14:textId="77777777" w:rsidR="00E2788D" w:rsidRPr="00240701" w:rsidRDefault="00E2788D">
            <w:pPr>
              <w:spacing w:line="264" w:lineRule="auto"/>
              <w:jc w:val="center"/>
              <w:rPr>
                <w:rFonts w:ascii="Arial" w:hAnsi="Arial" w:cs="Arial"/>
                <w:color w:val="000000"/>
                <w:sz w:val="21"/>
                <w:szCs w:val="21"/>
                <w:lang w:val="en-US"/>
              </w:rPr>
            </w:pPr>
          </w:p>
        </w:tc>
        <w:tc>
          <w:tcPr>
            <w:tcW w:w="851" w:type="dxa"/>
            <w:vAlign w:val="center"/>
          </w:tcPr>
          <w:p w14:paraId="15E25450" w14:textId="77777777" w:rsidR="00E2788D" w:rsidRPr="00240701" w:rsidRDefault="00E2788D">
            <w:pPr>
              <w:spacing w:line="264" w:lineRule="auto"/>
              <w:rPr>
                <w:rFonts w:ascii="Arial" w:hAnsi="Arial" w:cs="Arial"/>
                <w:color w:val="000000"/>
                <w:sz w:val="21"/>
                <w:szCs w:val="21"/>
                <w:lang w:val="en-US"/>
              </w:rPr>
            </w:pPr>
            <w:r w:rsidRPr="00240701">
              <w:rPr>
                <w:rFonts w:ascii="Arial" w:hAnsi="Arial" w:cs="Arial"/>
                <w:color w:val="000000"/>
                <w:sz w:val="21"/>
                <w:szCs w:val="21"/>
              </w:rPr>
              <w:t>e-mail:</w:t>
            </w:r>
          </w:p>
        </w:tc>
        <w:tc>
          <w:tcPr>
            <w:tcW w:w="4536" w:type="dxa"/>
            <w:vAlign w:val="center"/>
          </w:tcPr>
          <w:p w14:paraId="26C947DF" w14:textId="203308A7" w:rsidR="00E2788D" w:rsidRPr="00240701" w:rsidRDefault="008830A2">
            <w:pPr>
              <w:spacing w:line="264" w:lineRule="auto"/>
              <w:rPr>
                <w:rFonts w:ascii="Arial" w:hAnsi="Arial" w:cs="Arial"/>
                <w:sz w:val="21"/>
                <w:szCs w:val="21"/>
              </w:rPr>
            </w:pPr>
            <w:r>
              <w:t>................................</w:t>
            </w:r>
          </w:p>
        </w:tc>
      </w:tr>
      <w:bookmarkEnd w:id="7"/>
    </w:tbl>
    <w:p w14:paraId="2960A406" w14:textId="77777777" w:rsidR="00E2788D" w:rsidRPr="00240701" w:rsidRDefault="00E2788D" w:rsidP="00E2788D">
      <w:pPr>
        <w:pStyle w:val="Stylwyliczanie"/>
        <w:tabs>
          <w:tab w:val="clear" w:pos="1276"/>
          <w:tab w:val="clear" w:pos="2552"/>
          <w:tab w:val="clear" w:pos="3261"/>
          <w:tab w:val="clear" w:pos="4536"/>
          <w:tab w:val="clear" w:pos="9072"/>
        </w:tabs>
        <w:spacing w:before="60" w:after="60" w:line="264" w:lineRule="auto"/>
        <w:ind w:right="849"/>
        <w:rPr>
          <w:rFonts w:ascii="Arial" w:hAnsi="Arial" w:cs="Arial"/>
          <w:sz w:val="21"/>
          <w:szCs w:val="21"/>
        </w:rPr>
      </w:pPr>
    </w:p>
    <w:p w14:paraId="32E16599" w14:textId="23B992AA" w:rsidR="00B72F00" w:rsidRPr="00240701" w:rsidRDefault="00B72F00" w:rsidP="00E872B1">
      <w:pPr>
        <w:pStyle w:val="Stylwyliczanie"/>
        <w:keepNext/>
        <w:numPr>
          <w:ilvl w:val="0"/>
          <w:numId w:val="54"/>
        </w:numPr>
        <w:tabs>
          <w:tab w:val="clear" w:pos="1276"/>
          <w:tab w:val="clear" w:pos="2552"/>
          <w:tab w:val="clear" w:pos="3261"/>
        </w:tabs>
        <w:spacing w:before="240" w:after="120" w:line="264" w:lineRule="auto"/>
        <w:ind w:hanging="295"/>
        <w:rPr>
          <w:rFonts w:ascii="Arial" w:hAnsi="Arial" w:cs="Arial"/>
          <w:sz w:val="21"/>
          <w:szCs w:val="21"/>
        </w:rPr>
      </w:pPr>
      <w:r w:rsidRPr="00240701">
        <w:rPr>
          <w:rFonts w:ascii="Arial" w:hAnsi="Arial" w:cs="Arial"/>
          <w:sz w:val="21"/>
          <w:szCs w:val="21"/>
        </w:rPr>
        <w:t xml:space="preserve">ze strony </w:t>
      </w:r>
      <w:r w:rsidRPr="00240701">
        <w:rPr>
          <w:rFonts w:ascii="Arial" w:hAnsi="Arial" w:cs="Arial"/>
          <w:b/>
          <w:sz w:val="21"/>
          <w:szCs w:val="21"/>
        </w:rPr>
        <w:t>Sprzedawcy</w:t>
      </w:r>
      <w:r w:rsidRPr="00240701">
        <w:rPr>
          <w:rFonts w:ascii="Arial" w:hAnsi="Arial" w:cs="Arial"/>
          <w:color w:val="auto"/>
          <w:sz w:val="21"/>
          <w:szCs w:val="21"/>
        </w:rPr>
        <w:t>:</w:t>
      </w:r>
    </w:p>
    <w:p w14:paraId="78F00069" w14:textId="77777777" w:rsidR="00A76B26" w:rsidRPr="00E2788D" w:rsidRDefault="00A76B26" w:rsidP="00A76B26">
      <w:pPr>
        <w:pStyle w:val="Stylwyliczanie"/>
        <w:numPr>
          <w:ilvl w:val="1"/>
          <w:numId w:val="54"/>
        </w:numPr>
        <w:tabs>
          <w:tab w:val="clear" w:pos="1276"/>
          <w:tab w:val="clear" w:pos="1613"/>
          <w:tab w:val="clear" w:pos="2552"/>
          <w:tab w:val="clear" w:pos="3261"/>
          <w:tab w:val="clear" w:pos="4536"/>
          <w:tab w:val="center" w:pos="1134"/>
          <w:tab w:val="num" w:pos="1560"/>
        </w:tabs>
        <w:spacing w:before="60" w:after="60" w:line="264" w:lineRule="auto"/>
        <w:ind w:hanging="904"/>
        <w:rPr>
          <w:rFonts w:ascii="Arial" w:hAnsi="Arial" w:cs="Arial"/>
          <w:sz w:val="21"/>
          <w:szCs w:val="21"/>
        </w:rPr>
      </w:pPr>
      <w:bookmarkStart w:id="8" w:name="_Hlk210820872"/>
      <w:r w:rsidRPr="00240701">
        <w:rPr>
          <w:rFonts w:ascii="Arial" w:hAnsi="Arial" w:cs="Arial"/>
          <w:color w:val="auto"/>
          <w:sz w:val="21"/>
          <w:szCs w:val="21"/>
        </w:rPr>
        <w:t xml:space="preserve">do bieżących uzgodnień związanych z realizacją </w:t>
      </w:r>
      <w:r w:rsidRPr="00240701">
        <w:rPr>
          <w:rFonts w:ascii="Arial" w:hAnsi="Arial" w:cs="Arial"/>
          <w:b/>
          <w:color w:val="auto"/>
          <w:sz w:val="21"/>
          <w:szCs w:val="21"/>
        </w:rPr>
        <w:t>Umowy</w:t>
      </w:r>
      <w:r w:rsidRPr="00240701">
        <w:rPr>
          <w:rFonts w:ascii="Arial" w:hAnsi="Arial" w:cs="Arial"/>
          <w:color w:val="auto"/>
          <w:sz w:val="21"/>
          <w:szCs w:val="21"/>
        </w:rPr>
        <w:t>:</w:t>
      </w:r>
    </w:p>
    <w:tbl>
      <w:tblPr>
        <w:tblW w:w="83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2972"/>
        <w:gridCol w:w="851"/>
        <w:gridCol w:w="4536"/>
      </w:tblGrid>
      <w:tr w:rsidR="00E2788D" w:rsidRPr="00240701" w14:paraId="56529DDF" w14:textId="77777777" w:rsidTr="00E2788D">
        <w:trPr>
          <w:cantSplit/>
          <w:trHeight w:val="284"/>
          <w:jc w:val="center"/>
        </w:trPr>
        <w:tc>
          <w:tcPr>
            <w:tcW w:w="2972" w:type="dxa"/>
            <w:vMerge w:val="restart"/>
            <w:vAlign w:val="center"/>
          </w:tcPr>
          <w:p w14:paraId="25DC9281" w14:textId="77777777" w:rsidR="00E2788D" w:rsidRPr="00E2788D" w:rsidRDefault="00E2788D">
            <w:pPr>
              <w:spacing w:line="264" w:lineRule="auto"/>
              <w:jc w:val="center"/>
              <w:rPr>
                <w:rFonts w:ascii="Arial" w:hAnsi="Arial" w:cs="Arial"/>
                <w:color w:val="000000"/>
                <w:sz w:val="21"/>
                <w:szCs w:val="21"/>
                <w:highlight w:val="yellow"/>
              </w:rPr>
            </w:pPr>
            <w:r w:rsidRPr="00E2788D">
              <w:rPr>
                <w:rFonts w:ascii="Arial" w:hAnsi="Arial" w:cs="Arial"/>
                <w:sz w:val="21"/>
                <w:szCs w:val="21"/>
                <w:highlight w:val="yellow"/>
              </w:rPr>
              <w:t>(imię i nazwisko)</w:t>
            </w:r>
          </w:p>
        </w:tc>
        <w:tc>
          <w:tcPr>
            <w:tcW w:w="851" w:type="dxa"/>
            <w:vAlign w:val="center"/>
          </w:tcPr>
          <w:p w14:paraId="19ED1809" w14:textId="77777777" w:rsidR="00E2788D" w:rsidRPr="00240701" w:rsidRDefault="00E2788D">
            <w:pPr>
              <w:spacing w:line="264" w:lineRule="auto"/>
              <w:rPr>
                <w:rFonts w:ascii="Arial" w:hAnsi="Arial" w:cs="Arial"/>
                <w:color w:val="000000"/>
                <w:sz w:val="21"/>
                <w:szCs w:val="21"/>
                <w:lang w:val="en-US"/>
              </w:rPr>
            </w:pPr>
            <w:r w:rsidRPr="00240701">
              <w:rPr>
                <w:rFonts w:ascii="Arial" w:hAnsi="Arial" w:cs="Arial"/>
                <w:color w:val="000000"/>
                <w:sz w:val="21"/>
                <w:szCs w:val="21"/>
                <w:lang w:val="en-US"/>
              </w:rPr>
              <w:t>tel.:</w:t>
            </w:r>
          </w:p>
        </w:tc>
        <w:tc>
          <w:tcPr>
            <w:tcW w:w="4536" w:type="dxa"/>
            <w:vAlign w:val="center"/>
          </w:tcPr>
          <w:p w14:paraId="37BFDB73" w14:textId="77777777" w:rsidR="00E2788D" w:rsidRPr="00240701" w:rsidRDefault="00E2788D">
            <w:pPr>
              <w:spacing w:line="264" w:lineRule="auto"/>
              <w:rPr>
                <w:rFonts w:ascii="Arial" w:hAnsi="Arial" w:cs="Arial"/>
                <w:sz w:val="21"/>
                <w:szCs w:val="21"/>
              </w:rPr>
            </w:pPr>
          </w:p>
        </w:tc>
      </w:tr>
      <w:tr w:rsidR="00E2788D" w:rsidRPr="00240701" w14:paraId="383C8E7B" w14:textId="77777777" w:rsidTr="00E2788D">
        <w:trPr>
          <w:cantSplit/>
          <w:trHeight w:val="284"/>
          <w:jc w:val="center"/>
        </w:trPr>
        <w:tc>
          <w:tcPr>
            <w:tcW w:w="2972" w:type="dxa"/>
            <w:vMerge/>
            <w:vAlign w:val="center"/>
          </w:tcPr>
          <w:p w14:paraId="3A7F5EB6" w14:textId="77777777" w:rsidR="00E2788D" w:rsidRPr="00E2788D" w:rsidRDefault="00E2788D">
            <w:pPr>
              <w:spacing w:line="264" w:lineRule="auto"/>
              <w:jc w:val="center"/>
              <w:rPr>
                <w:rFonts w:ascii="Arial" w:hAnsi="Arial" w:cs="Arial"/>
                <w:color w:val="000000"/>
                <w:sz w:val="21"/>
                <w:szCs w:val="21"/>
                <w:highlight w:val="yellow"/>
                <w:lang w:val="en-US"/>
              </w:rPr>
            </w:pPr>
          </w:p>
        </w:tc>
        <w:tc>
          <w:tcPr>
            <w:tcW w:w="851" w:type="dxa"/>
            <w:vAlign w:val="center"/>
          </w:tcPr>
          <w:p w14:paraId="436138C5" w14:textId="77777777" w:rsidR="00E2788D" w:rsidRPr="00240701" w:rsidRDefault="00E2788D">
            <w:pPr>
              <w:spacing w:line="264" w:lineRule="auto"/>
              <w:rPr>
                <w:rFonts w:ascii="Arial" w:hAnsi="Arial" w:cs="Arial"/>
                <w:color w:val="000000"/>
                <w:sz w:val="21"/>
                <w:szCs w:val="21"/>
                <w:lang w:val="en-US"/>
              </w:rPr>
            </w:pPr>
            <w:r w:rsidRPr="00240701">
              <w:rPr>
                <w:rFonts w:ascii="Arial" w:hAnsi="Arial" w:cs="Arial"/>
                <w:color w:val="000000"/>
                <w:sz w:val="21"/>
                <w:szCs w:val="21"/>
              </w:rPr>
              <w:t>e-mail:</w:t>
            </w:r>
          </w:p>
        </w:tc>
        <w:tc>
          <w:tcPr>
            <w:tcW w:w="4536" w:type="dxa"/>
            <w:vAlign w:val="center"/>
          </w:tcPr>
          <w:p w14:paraId="03CBB071" w14:textId="77777777" w:rsidR="00E2788D" w:rsidRPr="00240701" w:rsidRDefault="00E2788D">
            <w:pPr>
              <w:spacing w:line="264" w:lineRule="auto"/>
              <w:rPr>
                <w:rFonts w:ascii="Arial" w:hAnsi="Arial" w:cs="Arial"/>
                <w:sz w:val="21"/>
                <w:szCs w:val="21"/>
              </w:rPr>
            </w:pPr>
          </w:p>
        </w:tc>
      </w:tr>
      <w:tr w:rsidR="00E2788D" w:rsidRPr="00240701" w14:paraId="3F2ED1FD" w14:textId="77777777" w:rsidTr="00E2788D">
        <w:trPr>
          <w:cantSplit/>
          <w:trHeight w:val="284"/>
          <w:jc w:val="center"/>
        </w:trPr>
        <w:tc>
          <w:tcPr>
            <w:tcW w:w="2972" w:type="dxa"/>
            <w:vMerge w:val="restart"/>
            <w:vAlign w:val="center"/>
          </w:tcPr>
          <w:p w14:paraId="0632DDB4" w14:textId="77777777" w:rsidR="00E2788D" w:rsidRPr="00E2788D" w:rsidRDefault="00E2788D">
            <w:pPr>
              <w:spacing w:line="264" w:lineRule="auto"/>
              <w:jc w:val="center"/>
              <w:rPr>
                <w:rFonts w:ascii="Arial" w:hAnsi="Arial" w:cs="Arial"/>
                <w:color w:val="000000"/>
                <w:sz w:val="21"/>
                <w:szCs w:val="21"/>
                <w:highlight w:val="yellow"/>
              </w:rPr>
            </w:pPr>
            <w:r w:rsidRPr="00E2788D">
              <w:rPr>
                <w:rFonts w:ascii="Arial" w:hAnsi="Arial" w:cs="Arial"/>
                <w:sz w:val="21"/>
                <w:szCs w:val="21"/>
                <w:highlight w:val="yellow"/>
              </w:rPr>
              <w:t>(imię i nazwisko)</w:t>
            </w:r>
          </w:p>
        </w:tc>
        <w:tc>
          <w:tcPr>
            <w:tcW w:w="851" w:type="dxa"/>
            <w:vAlign w:val="center"/>
          </w:tcPr>
          <w:p w14:paraId="686FEDC6" w14:textId="77777777" w:rsidR="00E2788D" w:rsidRPr="00240701" w:rsidRDefault="00E2788D">
            <w:pPr>
              <w:spacing w:line="264" w:lineRule="auto"/>
              <w:rPr>
                <w:rFonts w:ascii="Arial" w:hAnsi="Arial" w:cs="Arial"/>
                <w:color w:val="000000"/>
                <w:sz w:val="21"/>
                <w:szCs w:val="21"/>
                <w:lang w:val="en-US"/>
              </w:rPr>
            </w:pPr>
            <w:r w:rsidRPr="00240701">
              <w:rPr>
                <w:rFonts w:ascii="Arial" w:hAnsi="Arial" w:cs="Arial"/>
                <w:color w:val="000000"/>
                <w:sz w:val="21"/>
                <w:szCs w:val="21"/>
                <w:lang w:val="en-US"/>
              </w:rPr>
              <w:t>tel.:</w:t>
            </w:r>
          </w:p>
        </w:tc>
        <w:tc>
          <w:tcPr>
            <w:tcW w:w="4536" w:type="dxa"/>
            <w:vAlign w:val="center"/>
          </w:tcPr>
          <w:p w14:paraId="2901A54A" w14:textId="77777777" w:rsidR="00E2788D" w:rsidRPr="00240701" w:rsidRDefault="00E2788D">
            <w:pPr>
              <w:spacing w:line="264" w:lineRule="auto"/>
              <w:rPr>
                <w:rFonts w:ascii="Arial" w:hAnsi="Arial" w:cs="Arial"/>
                <w:sz w:val="21"/>
                <w:szCs w:val="21"/>
              </w:rPr>
            </w:pPr>
          </w:p>
        </w:tc>
      </w:tr>
      <w:tr w:rsidR="00E2788D" w:rsidRPr="00240701" w14:paraId="0E1B7140" w14:textId="77777777" w:rsidTr="00E2788D">
        <w:trPr>
          <w:cantSplit/>
          <w:trHeight w:val="284"/>
          <w:jc w:val="center"/>
        </w:trPr>
        <w:tc>
          <w:tcPr>
            <w:tcW w:w="2972" w:type="dxa"/>
            <w:vMerge/>
            <w:vAlign w:val="center"/>
          </w:tcPr>
          <w:p w14:paraId="023AA30B" w14:textId="77777777" w:rsidR="00E2788D" w:rsidRPr="00E2788D" w:rsidRDefault="00E2788D">
            <w:pPr>
              <w:spacing w:line="264" w:lineRule="auto"/>
              <w:jc w:val="center"/>
              <w:rPr>
                <w:rFonts w:ascii="Arial" w:hAnsi="Arial" w:cs="Arial"/>
                <w:color w:val="000000"/>
                <w:sz w:val="21"/>
                <w:szCs w:val="21"/>
                <w:highlight w:val="yellow"/>
                <w:lang w:val="en-US"/>
              </w:rPr>
            </w:pPr>
          </w:p>
        </w:tc>
        <w:tc>
          <w:tcPr>
            <w:tcW w:w="851" w:type="dxa"/>
            <w:vAlign w:val="center"/>
          </w:tcPr>
          <w:p w14:paraId="1E8D7F17" w14:textId="77777777" w:rsidR="00E2788D" w:rsidRPr="00240701" w:rsidRDefault="00E2788D">
            <w:pPr>
              <w:spacing w:line="264" w:lineRule="auto"/>
              <w:rPr>
                <w:rFonts w:ascii="Arial" w:hAnsi="Arial" w:cs="Arial"/>
                <w:color w:val="000000"/>
                <w:sz w:val="21"/>
                <w:szCs w:val="21"/>
                <w:lang w:val="en-US"/>
              </w:rPr>
            </w:pPr>
            <w:r w:rsidRPr="00240701">
              <w:rPr>
                <w:rFonts w:ascii="Arial" w:hAnsi="Arial" w:cs="Arial"/>
                <w:color w:val="000000"/>
                <w:sz w:val="21"/>
                <w:szCs w:val="21"/>
              </w:rPr>
              <w:t>e-mail:</w:t>
            </w:r>
          </w:p>
        </w:tc>
        <w:tc>
          <w:tcPr>
            <w:tcW w:w="4536" w:type="dxa"/>
            <w:vAlign w:val="center"/>
          </w:tcPr>
          <w:p w14:paraId="355161A3" w14:textId="77777777" w:rsidR="00E2788D" w:rsidRPr="00240701" w:rsidRDefault="00E2788D">
            <w:pPr>
              <w:spacing w:line="264" w:lineRule="auto"/>
              <w:rPr>
                <w:rFonts w:ascii="Arial" w:hAnsi="Arial" w:cs="Arial"/>
                <w:sz w:val="21"/>
                <w:szCs w:val="21"/>
              </w:rPr>
            </w:pPr>
          </w:p>
        </w:tc>
      </w:tr>
      <w:tr w:rsidR="00E2788D" w:rsidRPr="00240701" w14:paraId="0FF99683" w14:textId="77777777" w:rsidTr="00E2788D">
        <w:trPr>
          <w:cantSplit/>
          <w:trHeight w:val="284"/>
          <w:jc w:val="center"/>
        </w:trPr>
        <w:tc>
          <w:tcPr>
            <w:tcW w:w="2972" w:type="dxa"/>
            <w:vMerge w:val="restart"/>
            <w:vAlign w:val="center"/>
          </w:tcPr>
          <w:p w14:paraId="4DD45F38" w14:textId="77777777" w:rsidR="00E2788D" w:rsidRPr="00E2788D" w:rsidRDefault="00E2788D">
            <w:pPr>
              <w:spacing w:line="264" w:lineRule="auto"/>
              <w:jc w:val="center"/>
              <w:rPr>
                <w:rFonts w:ascii="Arial" w:hAnsi="Arial" w:cs="Arial"/>
                <w:color w:val="000000"/>
                <w:sz w:val="21"/>
                <w:szCs w:val="21"/>
                <w:highlight w:val="yellow"/>
              </w:rPr>
            </w:pPr>
            <w:r w:rsidRPr="00E2788D">
              <w:rPr>
                <w:rFonts w:ascii="Arial" w:hAnsi="Arial" w:cs="Arial"/>
                <w:sz w:val="21"/>
                <w:szCs w:val="21"/>
                <w:highlight w:val="yellow"/>
              </w:rPr>
              <w:t>(imię i nazwisko)</w:t>
            </w:r>
          </w:p>
        </w:tc>
        <w:tc>
          <w:tcPr>
            <w:tcW w:w="851" w:type="dxa"/>
            <w:vAlign w:val="center"/>
          </w:tcPr>
          <w:p w14:paraId="6755BF4F" w14:textId="77777777" w:rsidR="00E2788D" w:rsidRPr="00240701" w:rsidRDefault="00E2788D">
            <w:pPr>
              <w:spacing w:line="264" w:lineRule="auto"/>
              <w:rPr>
                <w:rFonts w:ascii="Arial" w:hAnsi="Arial" w:cs="Arial"/>
                <w:color w:val="000000"/>
                <w:sz w:val="21"/>
                <w:szCs w:val="21"/>
                <w:lang w:val="en-US"/>
              </w:rPr>
            </w:pPr>
            <w:r w:rsidRPr="00240701">
              <w:rPr>
                <w:rFonts w:ascii="Arial" w:hAnsi="Arial" w:cs="Arial"/>
                <w:color w:val="000000"/>
                <w:sz w:val="21"/>
                <w:szCs w:val="21"/>
                <w:lang w:val="en-US"/>
              </w:rPr>
              <w:t>tel.:</w:t>
            </w:r>
          </w:p>
        </w:tc>
        <w:tc>
          <w:tcPr>
            <w:tcW w:w="4536" w:type="dxa"/>
            <w:vAlign w:val="center"/>
          </w:tcPr>
          <w:p w14:paraId="5F991CFA" w14:textId="77777777" w:rsidR="00E2788D" w:rsidRPr="00240701" w:rsidRDefault="00E2788D">
            <w:pPr>
              <w:spacing w:line="264" w:lineRule="auto"/>
              <w:rPr>
                <w:rFonts w:ascii="Arial" w:hAnsi="Arial" w:cs="Arial"/>
                <w:sz w:val="21"/>
                <w:szCs w:val="21"/>
              </w:rPr>
            </w:pPr>
          </w:p>
        </w:tc>
      </w:tr>
      <w:tr w:rsidR="00E2788D" w:rsidRPr="00240701" w14:paraId="3C9311CA" w14:textId="77777777">
        <w:trPr>
          <w:cantSplit/>
          <w:trHeight w:val="284"/>
          <w:jc w:val="center"/>
        </w:trPr>
        <w:tc>
          <w:tcPr>
            <w:tcW w:w="2972" w:type="dxa"/>
            <w:vMerge/>
            <w:vAlign w:val="center"/>
          </w:tcPr>
          <w:p w14:paraId="750FE472" w14:textId="77777777" w:rsidR="00E2788D" w:rsidRPr="00240701" w:rsidRDefault="00E2788D">
            <w:pPr>
              <w:spacing w:line="264" w:lineRule="auto"/>
              <w:jc w:val="center"/>
              <w:rPr>
                <w:rFonts w:ascii="Arial" w:hAnsi="Arial" w:cs="Arial"/>
                <w:color w:val="000000"/>
                <w:sz w:val="21"/>
                <w:szCs w:val="21"/>
                <w:lang w:val="en-US"/>
              </w:rPr>
            </w:pPr>
          </w:p>
        </w:tc>
        <w:tc>
          <w:tcPr>
            <w:tcW w:w="851" w:type="dxa"/>
            <w:vAlign w:val="center"/>
          </w:tcPr>
          <w:p w14:paraId="7DBBE6D7" w14:textId="77777777" w:rsidR="00E2788D" w:rsidRPr="00240701" w:rsidRDefault="00E2788D">
            <w:pPr>
              <w:spacing w:line="264" w:lineRule="auto"/>
              <w:rPr>
                <w:rFonts w:ascii="Arial" w:hAnsi="Arial" w:cs="Arial"/>
                <w:color w:val="000000"/>
                <w:sz w:val="21"/>
                <w:szCs w:val="21"/>
                <w:lang w:val="en-US"/>
              </w:rPr>
            </w:pPr>
            <w:r w:rsidRPr="00240701">
              <w:rPr>
                <w:rFonts w:ascii="Arial" w:hAnsi="Arial" w:cs="Arial"/>
                <w:color w:val="000000"/>
                <w:sz w:val="21"/>
                <w:szCs w:val="21"/>
              </w:rPr>
              <w:t>e-mail:</w:t>
            </w:r>
          </w:p>
        </w:tc>
        <w:tc>
          <w:tcPr>
            <w:tcW w:w="4536" w:type="dxa"/>
            <w:vAlign w:val="center"/>
          </w:tcPr>
          <w:p w14:paraId="2C93C902" w14:textId="77777777" w:rsidR="00E2788D" w:rsidRPr="00240701" w:rsidRDefault="00E2788D">
            <w:pPr>
              <w:spacing w:line="264" w:lineRule="auto"/>
              <w:rPr>
                <w:rFonts w:ascii="Arial" w:hAnsi="Arial" w:cs="Arial"/>
                <w:sz w:val="21"/>
                <w:szCs w:val="21"/>
              </w:rPr>
            </w:pPr>
          </w:p>
        </w:tc>
      </w:tr>
    </w:tbl>
    <w:p w14:paraId="1AA0F556" w14:textId="77777777" w:rsidR="00E2788D" w:rsidRPr="00240701" w:rsidRDefault="00E2788D" w:rsidP="00E2788D">
      <w:pPr>
        <w:pStyle w:val="Stylwyliczanie"/>
        <w:tabs>
          <w:tab w:val="clear" w:pos="1276"/>
          <w:tab w:val="clear" w:pos="2552"/>
          <w:tab w:val="clear" w:pos="3261"/>
          <w:tab w:val="clear" w:pos="4536"/>
          <w:tab w:val="center" w:pos="1134"/>
        </w:tabs>
        <w:spacing w:before="60" w:after="60" w:line="264" w:lineRule="auto"/>
        <w:rPr>
          <w:rFonts w:ascii="Arial" w:hAnsi="Arial" w:cs="Arial"/>
          <w:sz w:val="21"/>
          <w:szCs w:val="21"/>
        </w:rPr>
      </w:pPr>
    </w:p>
    <w:p w14:paraId="35EBB775" w14:textId="78B3C0C8" w:rsidR="00534FE5" w:rsidRDefault="00E2788D" w:rsidP="00E2788D">
      <w:pPr>
        <w:pStyle w:val="Stylwyliczanie"/>
        <w:numPr>
          <w:ilvl w:val="1"/>
          <w:numId w:val="54"/>
        </w:numPr>
        <w:tabs>
          <w:tab w:val="clear" w:pos="1276"/>
          <w:tab w:val="clear" w:pos="1613"/>
          <w:tab w:val="clear" w:pos="2552"/>
          <w:tab w:val="clear" w:pos="3261"/>
          <w:tab w:val="clear" w:pos="4536"/>
          <w:tab w:val="center" w:pos="1134"/>
        </w:tabs>
        <w:spacing w:before="60" w:after="60" w:line="264" w:lineRule="auto"/>
        <w:ind w:left="1134" w:hanging="425"/>
        <w:rPr>
          <w:rFonts w:ascii="Arial" w:hAnsi="Arial" w:cs="Arial"/>
          <w:color w:val="auto"/>
          <w:sz w:val="21"/>
          <w:szCs w:val="21"/>
        </w:rPr>
      </w:pPr>
      <w:r w:rsidRPr="00E2788D">
        <w:rPr>
          <w:rFonts w:ascii="Arial" w:hAnsi="Arial" w:cs="Arial"/>
          <w:color w:val="auto"/>
          <w:sz w:val="21"/>
          <w:szCs w:val="21"/>
        </w:rPr>
        <w:t>do wymiany informacji z zakresu realizacji Umowy – w zakresie przygotowywania i</w:t>
      </w:r>
      <w:r>
        <w:rPr>
          <w:rFonts w:ascii="Arial" w:hAnsi="Arial" w:cs="Arial"/>
          <w:color w:val="auto"/>
          <w:sz w:val="21"/>
          <w:szCs w:val="21"/>
        </w:rPr>
        <w:t xml:space="preserve"> </w:t>
      </w:r>
      <w:r w:rsidRPr="00E2788D">
        <w:rPr>
          <w:rFonts w:ascii="Arial" w:hAnsi="Arial" w:cs="Arial"/>
          <w:color w:val="auto"/>
          <w:sz w:val="21"/>
          <w:szCs w:val="21"/>
        </w:rPr>
        <w:t>udostępniania danych pomiarowych według zasad określonych w IRiESD</w:t>
      </w:r>
      <w:r w:rsidR="00534FE5" w:rsidRPr="00970D2C">
        <w:rPr>
          <w:rFonts w:ascii="Arial" w:hAnsi="Arial" w:cs="Arial"/>
          <w:color w:val="auto"/>
          <w:sz w:val="21"/>
          <w:szCs w:val="21"/>
        </w:rPr>
        <w:t>:</w:t>
      </w:r>
    </w:p>
    <w:tbl>
      <w:tblPr>
        <w:tblW w:w="83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2972"/>
        <w:gridCol w:w="851"/>
        <w:gridCol w:w="4536"/>
      </w:tblGrid>
      <w:tr w:rsidR="00E2788D" w:rsidRPr="00240701" w14:paraId="6A120332" w14:textId="77777777">
        <w:trPr>
          <w:cantSplit/>
          <w:trHeight w:val="284"/>
          <w:jc w:val="center"/>
        </w:trPr>
        <w:tc>
          <w:tcPr>
            <w:tcW w:w="2972" w:type="dxa"/>
            <w:vMerge w:val="restart"/>
            <w:vAlign w:val="center"/>
          </w:tcPr>
          <w:p w14:paraId="755E7DD9" w14:textId="77777777" w:rsidR="00E2788D" w:rsidRPr="00E2788D" w:rsidRDefault="00E2788D">
            <w:pPr>
              <w:spacing w:line="264" w:lineRule="auto"/>
              <w:jc w:val="center"/>
              <w:rPr>
                <w:rFonts w:ascii="Arial" w:hAnsi="Arial" w:cs="Arial"/>
                <w:color w:val="000000"/>
                <w:sz w:val="21"/>
                <w:szCs w:val="21"/>
                <w:highlight w:val="yellow"/>
              </w:rPr>
            </w:pPr>
            <w:r w:rsidRPr="00E2788D">
              <w:rPr>
                <w:rFonts w:ascii="Arial" w:hAnsi="Arial" w:cs="Arial"/>
                <w:sz w:val="21"/>
                <w:szCs w:val="21"/>
                <w:highlight w:val="yellow"/>
              </w:rPr>
              <w:t>(imię i nazwisko)</w:t>
            </w:r>
          </w:p>
        </w:tc>
        <w:tc>
          <w:tcPr>
            <w:tcW w:w="851" w:type="dxa"/>
            <w:vAlign w:val="center"/>
          </w:tcPr>
          <w:p w14:paraId="450EE185" w14:textId="77777777" w:rsidR="00E2788D" w:rsidRPr="00240701" w:rsidRDefault="00E2788D">
            <w:pPr>
              <w:spacing w:line="264" w:lineRule="auto"/>
              <w:rPr>
                <w:rFonts w:ascii="Arial" w:hAnsi="Arial" w:cs="Arial"/>
                <w:color w:val="000000"/>
                <w:sz w:val="21"/>
                <w:szCs w:val="21"/>
                <w:lang w:val="en-US"/>
              </w:rPr>
            </w:pPr>
            <w:r w:rsidRPr="00240701">
              <w:rPr>
                <w:rFonts w:ascii="Arial" w:hAnsi="Arial" w:cs="Arial"/>
                <w:color w:val="000000"/>
                <w:sz w:val="21"/>
                <w:szCs w:val="21"/>
                <w:lang w:val="en-US"/>
              </w:rPr>
              <w:t>tel.:</w:t>
            </w:r>
          </w:p>
        </w:tc>
        <w:tc>
          <w:tcPr>
            <w:tcW w:w="4536" w:type="dxa"/>
            <w:vAlign w:val="center"/>
          </w:tcPr>
          <w:p w14:paraId="66EE9689" w14:textId="77777777" w:rsidR="00E2788D" w:rsidRPr="00240701" w:rsidRDefault="00E2788D">
            <w:pPr>
              <w:spacing w:line="264" w:lineRule="auto"/>
              <w:rPr>
                <w:rFonts w:ascii="Arial" w:hAnsi="Arial" w:cs="Arial"/>
                <w:sz w:val="21"/>
                <w:szCs w:val="21"/>
              </w:rPr>
            </w:pPr>
          </w:p>
        </w:tc>
      </w:tr>
      <w:tr w:rsidR="00E2788D" w:rsidRPr="00240701" w14:paraId="17D33D55" w14:textId="77777777">
        <w:trPr>
          <w:cantSplit/>
          <w:trHeight w:val="284"/>
          <w:jc w:val="center"/>
        </w:trPr>
        <w:tc>
          <w:tcPr>
            <w:tcW w:w="2972" w:type="dxa"/>
            <w:vMerge/>
            <w:vAlign w:val="center"/>
          </w:tcPr>
          <w:p w14:paraId="501197EA" w14:textId="77777777" w:rsidR="00E2788D" w:rsidRPr="00E2788D" w:rsidRDefault="00E2788D">
            <w:pPr>
              <w:spacing w:line="264" w:lineRule="auto"/>
              <w:jc w:val="center"/>
              <w:rPr>
                <w:rFonts w:ascii="Arial" w:hAnsi="Arial" w:cs="Arial"/>
                <w:color w:val="000000"/>
                <w:sz w:val="21"/>
                <w:szCs w:val="21"/>
                <w:highlight w:val="yellow"/>
                <w:lang w:val="en-US"/>
              </w:rPr>
            </w:pPr>
          </w:p>
        </w:tc>
        <w:tc>
          <w:tcPr>
            <w:tcW w:w="851" w:type="dxa"/>
            <w:vAlign w:val="center"/>
          </w:tcPr>
          <w:p w14:paraId="4DFDC46C" w14:textId="77777777" w:rsidR="00E2788D" w:rsidRPr="00240701" w:rsidRDefault="00E2788D">
            <w:pPr>
              <w:spacing w:line="264" w:lineRule="auto"/>
              <w:rPr>
                <w:rFonts w:ascii="Arial" w:hAnsi="Arial" w:cs="Arial"/>
                <w:color w:val="000000"/>
                <w:sz w:val="21"/>
                <w:szCs w:val="21"/>
                <w:lang w:val="en-US"/>
              </w:rPr>
            </w:pPr>
            <w:r w:rsidRPr="00240701">
              <w:rPr>
                <w:rFonts w:ascii="Arial" w:hAnsi="Arial" w:cs="Arial"/>
                <w:color w:val="000000"/>
                <w:sz w:val="21"/>
                <w:szCs w:val="21"/>
              </w:rPr>
              <w:t>e-mail:</w:t>
            </w:r>
          </w:p>
        </w:tc>
        <w:tc>
          <w:tcPr>
            <w:tcW w:w="4536" w:type="dxa"/>
            <w:vAlign w:val="center"/>
          </w:tcPr>
          <w:p w14:paraId="1B6549F7" w14:textId="77777777" w:rsidR="00E2788D" w:rsidRPr="00240701" w:rsidRDefault="00E2788D">
            <w:pPr>
              <w:spacing w:line="264" w:lineRule="auto"/>
              <w:rPr>
                <w:rFonts w:ascii="Arial" w:hAnsi="Arial" w:cs="Arial"/>
                <w:sz w:val="21"/>
                <w:szCs w:val="21"/>
              </w:rPr>
            </w:pPr>
          </w:p>
        </w:tc>
      </w:tr>
      <w:tr w:rsidR="00E2788D" w:rsidRPr="00240701" w14:paraId="0D8E6781" w14:textId="77777777">
        <w:trPr>
          <w:cantSplit/>
          <w:trHeight w:val="284"/>
          <w:jc w:val="center"/>
        </w:trPr>
        <w:tc>
          <w:tcPr>
            <w:tcW w:w="2972" w:type="dxa"/>
            <w:vMerge w:val="restart"/>
            <w:vAlign w:val="center"/>
          </w:tcPr>
          <w:p w14:paraId="1DE4ACFD" w14:textId="77777777" w:rsidR="00E2788D" w:rsidRPr="00E2788D" w:rsidRDefault="00E2788D">
            <w:pPr>
              <w:spacing w:line="264" w:lineRule="auto"/>
              <w:jc w:val="center"/>
              <w:rPr>
                <w:rFonts w:ascii="Arial" w:hAnsi="Arial" w:cs="Arial"/>
                <w:color w:val="000000"/>
                <w:sz w:val="21"/>
                <w:szCs w:val="21"/>
                <w:highlight w:val="yellow"/>
              </w:rPr>
            </w:pPr>
            <w:r w:rsidRPr="00E2788D">
              <w:rPr>
                <w:rFonts w:ascii="Arial" w:hAnsi="Arial" w:cs="Arial"/>
                <w:sz w:val="21"/>
                <w:szCs w:val="21"/>
                <w:highlight w:val="yellow"/>
              </w:rPr>
              <w:t>(imię i nazwisko)</w:t>
            </w:r>
          </w:p>
        </w:tc>
        <w:tc>
          <w:tcPr>
            <w:tcW w:w="851" w:type="dxa"/>
            <w:vAlign w:val="center"/>
          </w:tcPr>
          <w:p w14:paraId="68CD27D8" w14:textId="77777777" w:rsidR="00E2788D" w:rsidRPr="00240701" w:rsidRDefault="00E2788D">
            <w:pPr>
              <w:spacing w:line="264" w:lineRule="auto"/>
              <w:rPr>
                <w:rFonts w:ascii="Arial" w:hAnsi="Arial" w:cs="Arial"/>
                <w:color w:val="000000"/>
                <w:sz w:val="21"/>
                <w:szCs w:val="21"/>
                <w:lang w:val="en-US"/>
              </w:rPr>
            </w:pPr>
            <w:r w:rsidRPr="00240701">
              <w:rPr>
                <w:rFonts w:ascii="Arial" w:hAnsi="Arial" w:cs="Arial"/>
                <w:color w:val="000000"/>
                <w:sz w:val="21"/>
                <w:szCs w:val="21"/>
                <w:lang w:val="en-US"/>
              </w:rPr>
              <w:t>tel.:</w:t>
            </w:r>
          </w:p>
        </w:tc>
        <w:tc>
          <w:tcPr>
            <w:tcW w:w="4536" w:type="dxa"/>
            <w:vAlign w:val="center"/>
          </w:tcPr>
          <w:p w14:paraId="217E83AE" w14:textId="77777777" w:rsidR="00E2788D" w:rsidRPr="00240701" w:rsidRDefault="00E2788D">
            <w:pPr>
              <w:spacing w:line="264" w:lineRule="auto"/>
              <w:rPr>
                <w:rFonts w:ascii="Arial" w:hAnsi="Arial" w:cs="Arial"/>
                <w:sz w:val="21"/>
                <w:szCs w:val="21"/>
              </w:rPr>
            </w:pPr>
          </w:p>
        </w:tc>
      </w:tr>
      <w:tr w:rsidR="00E2788D" w:rsidRPr="00240701" w14:paraId="6B8ED0B9" w14:textId="77777777">
        <w:trPr>
          <w:cantSplit/>
          <w:trHeight w:val="284"/>
          <w:jc w:val="center"/>
        </w:trPr>
        <w:tc>
          <w:tcPr>
            <w:tcW w:w="2972" w:type="dxa"/>
            <w:vMerge/>
            <w:vAlign w:val="center"/>
          </w:tcPr>
          <w:p w14:paraId="2B2589AB" w14:textId="77777777" w:rsidR="00E2788D" w:rsidRPr="00E2788D" w:rsidRDefault="00E2788D">
            <w:pPr>
              <w:spacing w:line="264" w:lineRule="auto"/>
              <w:jc w:val="center"/>
              <w:rPr>
                <w:rFonts w:ascii="Arial" w:hAnsi="Arial" w:cs="Arial"/>
                <w:color w:val="000000"/>
                <w:sz w:val="21"/>
                <w:szCs w:val="21"/>
                <w:highlight w:val="yellow"/>
                <w:lang w:val="en-US"/>
              </w:rPr>
            </w:pPr>
          </w:p>
        </w:tc>
        <w:tc>
          <w:tcPr>
            <w:tcW w:w="851" w:type="dxa"/>
            <w:vAlign w:val="center"/>
          </w:tcPr>
          <w:p w14:paraId="5A1F3BBD" w14:textId="77777777" w:rsidR="00E2788D" w:rsidRPr="00240701" w:rsidRDefault="00E2788D">
            <w:pPr>
              <w:spacing w:line="264" w:lineRule="auto"/>
              <w:rPr>
                <w:rFonts w:ascii="Arial" w:hAnsi="Arial" w:cs="Arial"/>
                <w:color w:val="000000"/>
                <w:sz w:val="21"/>
                <w:szCs w:val="21"/>
                <w:lang w:val="en-US"/>
              </w:rPr>
            </w:pPr>
            <w:r w:rsidRPr="00240701">
              <w:rPr>
                <w:rFonts w:ascii="Arial" w:hAnsi="Arial" w:cs="Arial"/>
                <w:color w:val="000000"/>
                <w:sz w:val="21"/>
                <w:szCs w:val="21"/>
              </w:rPr>
              <w:t>e-mail:</w:t>
            </w:r>
          </w:p>
        </w:tc>
        <w:tc>
          <w:tcPr>
            <w:tcW w:w="4536" w:type="dxa"/>
            <w:vAlign w:val="center"/>
          </w:tcPr>
          <w:p w14:paraId="7B439A99" w14:textId="77777777" w:rsidR="00E2788D" w:rsidRPr="00240701" w:rsidRDefault="00E2788D">
            <w:pPr>
              <w:spacing w:line="264" w:lineRule="auto"/>
              <w:rPr>
                <w:rFonts w:ascii="Arial" w:hAnsi="Arial" w:cs="Arial"/>
                <w:sz w:val="21"/>
                <w:szCs w:val="21"/>
              </w:rPr>
            </w:pPr>
          </w:p>
        </w:tc>
      </w:tr>
      <w:tr w:rsidR="00E2788D" w:rsidRPr="00240701" w14:paraId="6238D1EC" w14:textId="77777777">
        <w:trPr>
          <w:cantSplit/>
          <w:trHeight w:val="284"/>
          <w:jc w:val="center"/>
        </w:trPr>
        <w:tc>
          <w:tcPr>
            <w:tcW w:w="2972" w:type="dxa"/>
            <w:vMerge w:val="restart"/>
            <w:vAlign w:val="center"/>
          </w:tcPr>
          <w:p w14:paraId="60EA2DD6" w14:textId="77777777" w:rsidR="00E2788D" w:rsidRPr="00E2788D" w:rsidRDefault="00E2788D">
            <w:pPr>
              <w:spacing w:line="264" w:lineRule="auto"/>
              <w:jc w:val="center"/>
              <w:rPr>
                <w:rFonts w:ascii="Arial" w:hAnsi="Arial" w:cs="Arial"/>
                <w:color w:val="000000"/>
                <w:sz w:val="21"/>
                <w:szCs w:val="21"/>
                <w:highlight w:val="yellow"/>
              </w:rPr>
            </w:pPr>
            <w:r w:rsidRPr="00E2788D">
              <w:rPr>
                <w:rFonts w:ascii="Arial" w:hAnsi="Arial" w:cs="Arial"/>
                <w:sz w:val="21"/>
                <w:szCs w:val="21"/>
                <w:highlight w:val="yellow"/>
              </w:rPr>
              <w:t>(imię i nazwisko)</w:t>
            </w:r>
          </w:p>
        </w:tc>
        <w:tc>
          <w:tcPr>
            <w:tcW w:w="851" w:type="dxa"/>
            <w:vAlign w:val="center"/>
          </w:tcPr>
          <w:p w14:paraId="12ED427C" w14:textId="77777777" w:rsidR="00E2788D" w:rsidRPr="00240701" w:rsidRDefault="00E2788D">
            <w:pPr>
              <w:spacing w:line="264" w:lineRule="auto"/>
              <w:rPr>
                <w:rFonts w:ascii="Arial" w:hAnsi="Arial" w:cs="Arial"/>
                <w:color w:val="000000"/>
                <w:sz w:val="21"/>
                <w:szCs w:val="21"/>
                <w:lang w:val="en-US"/>
              </w:rPr>
            </w:pPr>
            <w:r w:rsidRPr="00240701">
              <w:rPr>
                <w:rFonts w:ascii="Arial" w:hAnsi="Arial" w:cs="Arial"/>
                <w:color w:val="000000"/>
                <w:sz w:val="21"/>
                <w:szCs w:val="21"/>
                <w:lang w:val="en-US"/>
              </w:rPr>
              <w:t>tel.:</w:t>
            </w:r>
          </w:p>
        </w:tc>
        <w:tc>
          <w:tcPr>
            <w:tcW w:w="4536" w:type="dxa"/>
            <w:vAlign w:val="center"/>
          </w:tcPr>
          <w:p w14:paraId="331C5D6C" w14:textId="77777777" w:rsidR="00E2788D" w:rsidRPr="00240701" w:rsidRDefault="00E2788D">
            <w:pPr>
              <w:spacing w:line="264" w:lineRule="auto"/>
              <w:rPr>
                <w:rFonts w:ascii="Arial" w:hAnsi="Arial" w:cs="Arial"/>
                <w:sz w:val="21"/>
                <w:szCs w:val="21"/>
              </w:rPr>
            </w:pPr>
          </w:p>
        </w:tc>
      </w:tr>
      <w:tr w:rsidR="00E2788D" w:rsidRPr="00240701" w14:paraId="33DBC679" w14:textId="77777777">
        <w:trPr>
          <w:cantSplit/>
          <w:trHeight w:val="284"/>
          <w:jc w:val="center"/>
        </w:trPr>
        <w:tc>
          <w:tcPr>
            <w:tcW w:w="2972" w:type="dxa"/>
            <w:vMerge/>
            <w:vAlign w:val="center"/>
          </w:tcPr>
          <w:p w14:paraId="38DA34D5" w14:textId="77777777" w:rsidR="00E2788D" w:rsidRPr="00240701" w:rsidRDefault="00E2788D">
            <w:pPr>
              <w:spacing w:line="264" w:lineRule="auto"/>
              <w:jc w:val="center"/>
              <w:rPr>
                <w:rFonts w:ascii="Arial" w:hAnsi="Arial" w:cs="Arial"/>
                <w:color w:val="000000"/>
                <w:sz w:val="21"/>
                <w:szCs w:val="21"/>
                <w:lang w:val="en-US"/>
              </w:rPr>
            </w:pPr>
          </w:p>
        </w:tc>
        <w:tc>
          <w:tcPr>
            <w:tcW w:w="851" w:type="dxa"/>
            <w:vAlign w:val="center"/>
          </w:tcPr>
          <w:p w14:paraId="2629B103" w14:textId="77777777" w:rsidR="00E2788D" w:rsidRPr="00240701" w:rsidRDefault="00E2788D">
            <w:pPr>
              <w:spacing w:line="264" w:lineRule="auto"/>
              <w:rPr>
                <w:rFonts w:ascii="Arial" w:hAnsi="Arial" w:cs="Arial"/>
                <w:color w:val="000000"/>
                <w:sz w:val="21"/>
                <w:szCs w:val="21"/>
                <w:lang w:val="en-US"/>
              </w:rPr>
            </w:pPr>
            <w:r w:rsidRPr="00240701">
              <w:rPr>
                <w:rFonts w:ascii="Arial" w:hAnsi="Arial" w:cs="Arial"/>
                <w:color w:val="000000"/>
                <w:sz w:val="21"/>
                <w:szCs w:val="21"/>
              </w:rPr>
              <w:t>e-mail:</w:t>
            </w:r>
          </w:p>
        </w:tc>
        <w:tc>
          <w:tcPr>
            <w:tcW w:w="4536" w:type="dxa"/>
            <w:vAlign w:val="center"/>
          </w:tcPr>
          <w:p w14:paraId="28788D91" w14:textId="77777777" w:rsidR="00E2788D" w:rsidRPr="00240701" w:rsidRDefault="00E2788D">
            <w:pPr>
              <w:spacing w:line="264" w:lineRule="auto"/>
              <w:rPr>
                <w:rFonts w:ascii="Arial" w:hAnsi="Arial" w:cs="Arial"/>
                <w:sz w:val="21"/>
                <w:szCs w:val="21"/>
              </w:rPr>
            </w:pPr>
          </w:p>
        </w:tc>
      </w:tr>
      <w:bookmarkEnd w:id="8"/>
    </w:tbl>
    <w:p w14:paraId="6E6F1F41" w14:textId="77777777" w:rsidR="00A76B26" w:rsidRPr="00240701" w:rsidRDefault="00A76B26" w:rsidP="00A76B26">
      <w:pPr>
        <w:pStyle w:val="Stylwyliczanie"/>
        <w:tabs>
          <w:tab w:val="clear" w:pos="1276"/>
          <w:tab w:val="clear" w:pos="2552"/>
          <w:tab w:val="clear" w:pos="3261"/>
        </w:tabs>
        <w:spacing w:before="0" w:line="264" w:lineRule="auto"/>
        <w:ind w:left="720"/>
        <w:rPr>
          <w:rFonts w:ascii="Arial" w:hAnsi="Arial" w:cs="Arial"/>
          <w:sz w:val="21"/>
          <w:szCs w:val="21"/>
        </w:rPr>
      </w:pPr>
    </w:p>
    <w:p w14:paraId="70C2BCA0" w14:textId="513E0ABA" w:rsidR="004E2B84" w:rsidRPr="00240701" w:rsidRDefault="004E2B84" w:rsidP="00E872B1">
      <w:pPr>
        <w:pStyle w:val="Tekstpodstawowy"/>
        <w:numPr>
          <w:ilvl w:val="0"/>
          <w:numId w:val="55"/>
        </w:numPr>
        <w:tabs>
          <w:tab w:val="clear" w:pos="4536"/>
          <w:tab w:val="clear" w:pos="9072"/>
          <w:tab w:val="left" w:pos="426"/>
        </w:tabs>
        <w:spacing w:before="120" w:after="0" w:line="264" w:lineRule="auto"/>
        <w:rPr>
          <w:rFonts w:ascii="Arial" w:hAnsi="Arial" w:cs="Arial"/>
          <w:sz w:val="21"/>
          <w:szCs w:val="21"/>
          <w:lang w:val="pl-PL"/>
        </w:rPr>
      </w:pPr>
      <w:r w:rsidRPr="00240701">
        <w:rPr>
          <w:rFonts w:ascii="Arial" w:hAnsi="Arial" w:cs="Arial"/>
          <w:sz w:val="21"/>
          <w:szCs w:val="21"/>
          <w:lang w:val="pl-PL"/>
        </w:rPr>
        <w:t>Osoby, o których mowa w ust. </w:t>
      </w:r>
      <w:r w:rsidR="007E5B24" w:rsidRPr="00240701">
        <w:rPr>
          <w:rFonts w:ascii="Arial" w:hAnsi="Arial" w:cs="Arial"/>
          <w:sz w:val="21"/>
          <w:szCs w:val="21"/>
          <w:lang w:val="pl-PL"/>
        </w:rPr>
        <w:t>2</w:t>
      </w:r>
      <w:r w:rsidR="00526FB7" w:rsidRPr="00240701">
        <w:rPr>
          <w:rFonts w:ascii="Arial" w:hAnsi="Arial" w:cs="Arial"/>
          <w:sz w:val="21"/>
          <w:szCs w:val="21"/>
          <w:lang w:val="pl-PL"/>
        </w:rPr>
        <w:t xml:space="preserve"> </w:t>
      </w:r>
      <w:r w:rsidRPr="00240701">
        <w:rPr>
          <w:rFonts w:ascii="Arial" w:hAnsi="Arial" w:cs="Arial"/>
          <w:sz w:val="21"/>
          <w:szCs w:val="21"/>
          <w:lang w:val="pl-PL"/>
        </w:rPr>
        <w:t xml:space="preserve">nie mają prawa zmieniania </w:t>
      </w:r>
      <w:r w:rsidRPr="00240701">
        <w:rPr>
          <w:rFonts w:ascii="Arial" w:hAnsi="Arial" w:cs="Arial"/>
          <w:b/>
          <w:sz w:val="21"/>
          <w:szCs w:val="21"/>
          <w:lang w:val="pl-PL"/>
        </w:rPr>
        <w:t>Umowy</w:t>
      </w:r>
      <w:r w:rsidRPr="00240701">
        <w:rPr>
          <w:rFonts w:ascii="Arial" w:hAnsi="Arial" w:cs="Arial"/>
          <w:sz w:val="21"/>
          <w:szCs w:val="21"/>
          <w:lang w:val="pl-PL"/>
        </w:rPr>
        <w:t xml:space="preserve">, ani prawa rozporządzania prawami, a także zaciągania zobowiązań w imieniu którejkolwiek ze </w:t>
      </w:r>
      <w:r w:rsidRPr="00240701">
        <w:rPr>
          <w:rFonts w:ascii="Arial" w:hAnsi="Arial" w:cs="Arial"/>
          <w:b/>
          <w:sz w:val="21"/>
          <w:szCs w:val="21"/>
          <w:lang w:val="pl-PL"/>
        </w:rPr>
        <w:t>Stron</w:t>
      </w:r>
      <w:r w:rsidRPr="00240701">
        <w:rPr>
          <w:rFonts w:ascii="Arial" w:hAnsi="Arial" w:cs="Arial"/>
          <w:sz w:val="21"/>
          <w:szCs w:val="21"/>
          <w:lang w:val="pl-PL"/>
        </w:rPr>
        <w:t xml:space="preserve">, za wyjątkiem zaciągania w imieniu </w:t>
      </w:r>
      <w:r w:rsidRPr="00240701">
        <w:rPr>
          <w:rFonts w:ascii="Arial" w:hAnsi="Arial" w:cs="Arial"/>
          <w:b/>
          <w:sz w:val="21"/>
          <w:szCs w:val="21"/>
          <w:lang w:val="pl-PL"/>
        </w:rPr>
        <w:t>Sprzedawcy</w:t>
      </w:r>
      <w:r w:rsidRPr="00240701">
        <w:rPr>
          <w:rFonts w:ascii="Arial" w:hAnsi="Arial" w:cs="Arial"/>
          <w:sz w:val="21"/>
          <w:szCs w:val="21"/>
          <w:lang w:val="pl-PL"/>
        </w:rPr>
        <w:t xml:space="preserve"> zobowiązań określonych w ust.</w:t>
      </w:r>
      <w:r w:rsidR="00526FB7" w:rsidRPr="00240701">
        <w:rPr>
          <w:rFonts w:ascii="Arial" w:hAnsi="Arial" w:cs="Arial"/>
          <w:sz w:val="21"/>
          <w:szCs w:val="21"/>
          <w:lang w:val="pl-PL"/>
        </w:rPr>
        <w:t xml:space="preserve"> </w:t>
      </w:r>
      <w:r w:rsidR="007E5B24" w:rsidRPr="00240701">
        <w:rPr>
          <w:rFonts w:ascii="Arial" w:hAnsi="Arial" w:cs="Arial"/>
          <w:sz w:val="21"/>
          <w:szCs w:val="21"/>
          <w:lang w:val="pl-PL"/>
        </w:rPr>
        <w:t>2</w:t>
      </w:r>
      <w:r w:rsidRPr="00240701">
        <w:rPr>
          <w:rFonts w:ascii="Arial" w:hAnsi="Arial" w:cs="Arial"/>
          <w:sz w:val="21"/>
          <w:szCs w:val="21"/>
          <w:lang w:val="pl-PL"/>
        </w:rPr>
        <w:t xml:space="preserve">, zgodnie z zasadami zawartymi </w:t>
      </w:r>
      <w:r w:rsidRPr="00240701">
        <w:rPr>
          <w:rFonts w:ascii="Arial" w:hAnsi="Arial" w:cs="Arial"/>
          <w:b/>
          <w:sz w:val="21"/>
          <w:szCs w:val="21"/>
          <w:lang w:val="pl-PL"/>
        </w:rPr>
        <w:t>Umowie</w:t>
      </w:r>
      <w:r w:rsidRPr="00240701">
        <w:rPr>
          <w:rFonts w:ascii="Arial" w:hAnsi="Arial" w:cs="Arial"/>
          <w:sz w:val="21"/>
          <w:szCs w:val="21"/>
          <w:lang w:val="pl-PL"/>
        </w:rPr>
        <w:t xml:space="preserve"> i w IRiESD. Powyższe jednak nie ma zastosowania w przypadku, gdy którakolwiek z wymienionych w ust. </w:t>
      </w:r>
      <w:r w:rsidR="007E5B24" w:rsidRPr="00240701">
        <w:rPr>
          <w:rFonts w:ascii="Arial" w:hAnsi="Arial" w:cs="Arial"/>
          <w:sz w:val="21"/>
          <w:szCs w:val="21"/>
          <w:lang w:val="pl-PL"/>
        </w:rPr>
        <w:t xml:space="preserve">2 </w:t>
      </w:r>
      <w:r w:rsidRPr="00240701">
        <w:rPr>
          <w:rFonts w:ascii="Arial" w:hAnsi="Arial" w:cs="Arial"/>
          <w:sz w:val="21"/>
          <w:szCs w:val="21"/>
          <w:lang w:val="pl-PL"/>
        </w:rPr>
        <w:t>osób będzie odrębnie upoważniona do wskazanych czynności.</w:t>
      </w:r>
    </w:p>
    <w:p w14:paraId="79CB2B5A" w14:textId="607372B2" w:rsidR="004E2B84" w:rsidRPr="00804130" w:rsidRDefault="004E2B84" w:rsidP="00932F13">
      <w:pPr>
        <w:pStyle w:val="Tekstpodstawowy"/>
        <w:numPr>
          <w:ilvl w:val="0"/>
          <w:numId w:val="55"/>
        </w:numPr>
        <w:tabs>
          <w:tab w:val="clear" w:pos="360"/>
          <w:tab w:val="clear" w:pos="4536"/>
          <w:tab w:val="clear" w:pos="9072"/>
        </w:tabs>
        <w:spacing w:before="120" w:after="0" w:line="264" w:lineRule="auto"/>
        <w:rPr>
          <w:rFonts w:ascii="Arial" w:hAnsi="Arial" w:cs="Arial"/>
          <w:sz w:val="21"/>
          <w:szCs w:val="21"/>
          <w:lang w:val="pl-PL"/>
        </w:rPr>
      </w:pPr>
      <w:r w:rsidRPr="00240701">
        <w:rPr>
          <w:rFonts w:ascii="Arial" w:hAnsi="Arial" w:cs="Arial"/>
          <w:sz w:val="21"/>
          <w:szCs w:val="21"/>
          <w:lang w:val="pl-PL"/>
        </w:rPr>
        <w:t>Zmiana danych, wyszczególnionych w ust. 1 lub ust. 2</w:t>
      </w:r>
      <w:r w:rsidR="007E5B24" w:rsidRPr="00240701">
        <w:rPr>
          <w:rFonts w:ascii="Arial" w:hAnsi="Arial" w:cs="Arial"/>
          <w:sz w:val="21"/>
          <w:szCs w:val="21"/>
          <w:lang w:val="pl-PL"/>
        </w:rPr>
        <w:t xml:space="preserve"> </w:t>
      </w:r>
      <w:r w:rsidRPr="00240701">
        <w:rPr>
          <w:rFonts w:ascii="Arial" w:hAnsi="Arial" w:cs="Arial"/>
          <w:sz w:val="21"/>
          <w:szCs w:val="21"/>
          <w:lang w:val="pl-PL"/>
        </w:rPr>
        <w:t xml:space="preserve">nie wymaga zawarcia aneksu do </w:t>
      </w:r>
      <w:r w:rsidRPr="00240701">
        <w:rPr>
          <w:rFonts w:ascii="Arial" w:hAnsi="Arial" w:cs="Arial"/>
          <w:b/>
          <w:sz w:val="21"/>
          <w:szCs w:val="21"/>
          <w:lang w:val="pl-PL"/>
        </w:rPr>
        <w:t>Umowy</w:t>
      </w:r>
      <w:r w:rsidRPr="00240701">
        <w:rPr>
          <w:rFonts w:ascii="Arial" w:hAnsi="Arial" w:cs="Arial"/>
          <w:sz w:val="21"/>
          <w:szCs w:val="21"/>
          <w:lang w:val="pl-PL"/>
        </w:rPr>
        <w:t xml:space="preserve">, przy czym dla jej skuteczności, </w:t>
      </w:r>
      <w:r w:rsidRPr="00240701">
        <w:rPr>
          <w:rFonts w:ascii="Arial" w:hAnsi="Arial" w:cs="Arial"/>
          <w:b/>
          <w:sz w:val="21"/>
          <w:szCs w:val="21"/>
          <w:lang w:val="pl-PL"/>
        </w:rPr>
        <w:t xml:space="preserve">Strony </w:t>
      </w:r>
      <w:r w:rsidRPr="00240701">
        <w:rPr>
          <w:rFonts w:ascii="Arial" w:hAnsi="Arial" w:cs="Arial"/>
          <w:sz w:val="21"/>
          <w:szCs w:val="21"/>
          <w:lang w:val="pl-PL"/>
        </w:rPr>
        <w:t>przekażą sobie aktualne dane w formie pisemnej.</w:t>
      </w:r>
    </w:p>
    <w:p w14:paraId="41A1FB24" w14:textId="77777777" w:rsidR="00416BF1" w:rsidRPr="00240701" w:rsidRDefault="00416BF1" w:rsidP="00416BF1">
      <w:pPr>
        <w:pStyle w:val="Stylwyliczanie"/>
        <w:spacing w:line="280" w:lineRule="exact"/>
        <w:rPr>
          <w:rFonts w:ascii="Arial" w:hAnsi="Arial" w:cs="Arial"/>
          <w:sz w:val="21"/>
          <w:szCs w:val="21"/>
        </w:rPr>
      </w:pPr>
    </w:p>
    <w:p w14:paraId="3BB11C82" w14:textId="2B5C8EA3" w:rsidR="00416BF1" w:rsidRPr="00240701" w:rsidRDefault="00416BF1" w:rsidP="00D85560">
      <w:pPr>
        <w:pStyle w:val="Stylwyliczanie"/>
        <w:tabs>
          <w:tab w:val="clear" w:pos="1276"/>
          <w:tab w:val="clear" w:pos="2552"/>
          <w:tab w:val="clear" w:pos="3261"/>
          <w:tab w:val="clear" w:pos="4536"/>
          <w:tab w:val="clear" w:pos="9072"/>
        </w:tabs>
        <w:spacing w:line="280" w:lineRule="exact"/>
        <w:ind w:left="567"/>
        <w:rPr>
          <w:rFonts w:ascii="Arial" w:hAnsi="Arial" w:cs="Arial"/>
          <w:sz w:val="21"/>
          <w:szCs w:val="21"/>
        </w:rPr>
      </w:pPr>
      <w:r w:rsidRPr="00240701">
        <w:rPr>
          <w:rFonts w:ascii="Arial" w:hAnsi="Arial" w:cs="Arial"/>
          <w:sz w:val="21"/>
          <w:szCs w:val="21"/>
        </w:rPr>
        <w:tab/>
      </w:r>
    </w:p>
    <w:p w14:paraId="149F68F1" w14:textId="77777777" w:rsidR="00416BF1" w:rsidRPr="00240701" w:rsidRDefault="00416BF1" w:rsidP="00416BF1">
      <w:pPr>
        <w:pStyle w:val="Stylwyliczanie"/>
        <w:tabs>
          <w:tab w:val="clear" w:pos="1276"/>
          <w:tab w:val="clear" w:pos="2552"/>
          <w:tab w:val="clear" w:pos="3261"/>
        </w:tabs>
        <w:spacing w:line="280" w:lineRule="exact"/>
        <w:rPr>
          <w:rFonts w:ascii="Arial" w:hAnsi="Arial" w:cs="Arial"/>
          <w:sz w:val="21"/>
          <w:szCs w:val="21"/>
        </w:rPr>
      </w:pPr>
    </w:p>
    <w:p w14:paraId="04AB69A1" w14:textId="77777777" w:rsidR="00F10DFE" w:rsidRPr="00240701" w:rsidRDefault="00F10DFE" w:rsidP="00557B3E">
      <w:pPr>
        <w:spacing w:line="264" w:lineRule="auto"/>
        <w:rPr>
          <w:rFonts w:ascii="Arial" w:hAnsi="Arial" w:cs="Arial"/>
          <w:sz w:val="21"/>
          <w:szCs w:val="21"/>
        </w:rPr>
      </w:pPr>
    </w:p>
    <w:p w14:paraId="51CE981F" w14:textId="318C9CAC" w:rsidR="004D7666" w:rsidRPr="00240701" w:rsidRDefault="004D7666" w:rsidP="001F1DC7">
      <w:pPr>
        <w:rPr>
          <w:rFonts w:ascii="Arial" w:hAnsi="Arial" w:cs="Arial"/>
          <w:sz w:val="21"/>
          <w:szCs w:val="21"/>
        </w:rPr>
      </w:pPr>
    </w:p>
    <w:sectPr w:rsidR="004D7666" w:rsidRPr="00240701" w:rsidSect="00E2788D">
      <w:footerReference w:type="first" r:id="rId12"/>
      <w:footnotePr>
        <w:pos w:val="beneathText"/>
      </w:footnotePr>
      <w:endnotePr>
        <w:numFmt w:val="decimal"/>
      </w:endnotePr>
      <w:pgSz w:w="11906" w:h="16838" w:code="9"/>
      <w:pgMar w:top="1418" w:right="1983" w:bottom="1418" w:left="1134" w:header="907" w:footer="567"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083F33" w14:textId="77777777" w:rsidR="002156BE" w:rsidRDefault="002156BE">
      <w:r>
        <w:separator/>
      </w:r>
    </w:p>
  </w:endnote>
  <w:endnote w:type="continuationSeparator" w:id="0">
    <w:p w14:paraId="6B469DFB" w14:textId="77777777" w:rsidR="002156BE" w:rsidRDefault="002156BE">
      <w:r>
        <w:continuationSeparator/>
      </w:r>
    </w:p>
  </w:endnote>
  <w:endnote w:type="continuationNotice" w:id="1">
    <w:p w14:paraId="7C1918E3" w14:textId="77777777" w:rsidR="002156BE" w:rsidRDefault="002156B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Times">
    <w:panose1 w:val="02020603050405020304"/>
    <w:charset w:val="EE"/>
    <w:family w:val="roman"/>
    <w:pitch w:val="variable"/>
    <w:sig w:usb0="E0002EFF" w:usb1="C000785B" w:usb2="00000009" w:usb3="00000000" w:csb0="000001FF" w:csb1="00000000"/>
  </w:font>
  <w:font w:name="MS ??">
    <w:altName w:val="Yu Gothic"/>
    <w:panose1 w:val="00000000000000000000"/>
    <w:charset w:val="80"/>
    <w:family w:val="auto"/>
    <w:notTrueType/>
    <w:pitch w:val="variable"/>
    <w:sig w:usb0="00000001" w:usb1="08070000" w:usb2="00000010" w:usb3="00000000" w:csb0="00020000" w:csb1="00000000"/>
  </w:font>
  <w:font w:name="Calibri">
    <w:panose1 w:val="020F05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1AD380" w14:textId="43863C98" w:rsidR="000F72D8" w:rsidRPr="00446005" w:rsidRDefault="000F72D8" w:rsidP="00E3454A">
    <w:pPr>
      <w:pBdr>
        <w:top w:val="single" w:sz="6" w:space="0" w:color="auto"/>
      </w:pBdr>
      <w:jc w:val="center"/>
      <w:rPr>
        <w:rFonts w:ascii="Arial" w:hAnsi="Arial" w:cs="Arial"/>
        <w:i/>
        <w:sz w:val="18"/>
        <w:szCs w:val="22"/>
      </w:rPr>
    </w:pPr>
    <w:r w:rsidRPr="00446005">
      <w:rPr>
        <w:rFonts w:ascii="Arial" w:hAnsi="Arial" w:cs="Arial"/>
        <w:i/>
        <w:sz w:val="18"/>
        <w:szCs w:val="22"/>
      </w:rPr>
      <w:t xml:space="preserve">Strona </w:t>
    </w:r>
    <w:r w:rsidRPr="00446005">
      <w:rPr>
        <w:rFonts w:ascii="Arial" w:hAnsi="Arial" w:cs="Arial"/>
        <w:i/>
        <w:sz w:val="18"/>
        <w:szCs w:val="22"/>
      </w:rPr>
      <w:fldChar w:fldCharType="begin"/>
    </w:r>
    <w:r w:rsidRPr="00446005">
      <w:rPr>
        <w:rFonts w:ascii="Arial" w:hAnsi="Arial" w:cs="Arial"/>
        <w:i/>
        <w:sz w:val="18"/>
        <w:szCs w:val="22"/>
      </w:rPr>
      <w:instrText xml:space="preserve"> PAGE </w:instrText>
    </w:r>
    <w:r w:rsidRPr="00446005">
      <w:rPr>
        <w:rFonts w:ascii="Arial" w:hAnsi="Arial" w:cs="Arial"/>
        <w:i/>
        <w:sz w:val="18"/>
        <w:szCs w:val="22"/>
      </w:rPr>
      <w:fldChar w:fldCharType="separate"/>
    </w:r>
    <w:r w:rsidR="001416BD" w:rsidRPr="00446005">
      <w:rPr>
        <w:rFonts w:ascii="Arial" w:hAnsi="Arial" w:cs="Arial"/>
        <w:i/>
        <w:noProof/>
        <w:sz w:val="18"/>
        <w:szCs w:val="22"/>
      </w:rPr>
      <w:t>5</w:t>
    </w:r>
    <w:r w:rsidRPr="00446005">
      <w:rPr>
        <w:rFonts w:ascii="Arial" w:hAnsi="Arial" w:cs="Arial"/>
        <w:i/>
        <w:sz w:val="18"/>
        <w:szCs w:val="22"/>
      </w:rPr>
      <w:fldChar w:fldCharType="end"/>
    </w:r>
    <w:r w:rsidRPr="00446005">
      <w:rPr>
        <w:rFonts w:ascii="Arial" w:hAnsi="Arial" w:cs="Arial"/>
        <w:i/>
        <w:sz w:val="18"/>
        <w:szCs w:val="22"/>
      </w:rPr>
      <w:t xml:space="preserve"> z </w:t>
    </w:r>
    <w:r w:rsidRPr="00446005">
      <w:rPr>
        <w:rFonts w:ascii="Arial" w:hAnsi="Arial" w:cs="Arial"/>
        <w:i/>
        <w:sz w:val="18"/>
        <w:szCs w:val="22"/>
      </w:rPr>
      <w:fldChar w:fldCharType="begin"/>
    </w:r>
    <w:r w:rsidRPr="00446005">
      <w:rPr>
        <w:rFonts w:ascii="Arial" w:hAnsi="Arial" w:cs="Arial"/>
        <w:i/>
        <w:sz w:val="18"/>
        <w:szCs w:val="22"/>
      </w:rPr>
      <w:instrText xml:space="preserve"> SECTIONPAGES  </w:instrText>
    </w:r>
    <w:r w:rsidRPr="00446005">
      <w:rPr>
        <w:rFonts w:ascii="Arial" w:hAnsi="Arial" w:cs="Arial"/>
        <w:i/>
        <w:sz w:val="18"/>
        <w:szCs w:val="22"/>
      </w:rPr>
      <w:fldChar w:fldCharType="separate"/>
    </w:r>
    <w:r w:rsidR="005278BA">
      <w:rPr>
        <w:rFonts w:ascii="Arial" w:hAnsi="Arial" w:cs="Arial"/>
        <w:i/>
        <w:noProof/>
        <w:sz w:val="18"/>
        <w:szCs w:val="22"/>
      </w:rPr>
      <w:t>14</w:t>
    </w:r>
    <w:r w:rsidRPr="00446005">
      <w:rPr>
        <w:rFonts w:ascii="Arial" w:hAnsi="Arial" w:cs="Arial"/>
        <w:i/>
        <w:sz w:val="18"/>
        <w:szCs w:val="22"/>
      </w:rPr>
      <w:fldChar w:fldCharType="end"/>
    </w:r>
  </w:p>
  <w:p w14:paraId="26309A10" w14:textId="1A91B62B" w:rsidR="000F72D8" w:rsidRPr="00446005" w:rsidRDefault="000F72D8" w:rsidP="00E3454A">
    <w:pPr>
      <w:tabs>
        <w:tab w:val="center" w:pos="4962"/>
      </w:tabs>
      <w:jc w:val="center"/>
      <w:rPr>
        <w:rFonts w:ascii="Arial" w:hAnsi="Arial" w:cs="Arial"/>
        <w:i/>
        <w:sz w:val="22"/>
        <w:szCs w:val="22"/>
      </w:rPr>
    </w:pPr>
    <w:r w:rsidRPr="00446005">
      <w:rPr>
        <w:rFonts w:ascii="Arial" w:hAnsi="Arial" w:cs="Arial"/>
        <w:i/>
        <w:sz w:val="18"/>
        <w:szCs w:val="22"/>
      </w:rPr>
      <w:tab/>
    </w:r>
    <w:r w:rsidRPr="00446005">
      <w:rPr>
        <w:rFonts w:ascii="Arial" w:hAnsi="Arial" w:cs="Arial"/>
        <w:i/>
        <w:sz w:val="18"/>
        <w:szCs w:val="22"/>
      </w:rPr>
      <w:tab/>
    </w:r>
    <w:r w:rsidRPr="00446005">
      <w:rPr>
        <w:rFonts w:ascii="Arial" w:hAnsi="Arial" w:cs="Arial"/>
        <w:i/>
        <w:sz w:val="18"/>
        <w:szCs w:val="22"/>
      </w:rPr>
      <w:tab/>
    </w:r>
    <w:r w:rsidRPr="00446005">
      <w:rPr>
        <w:rFonts w:ascii="Arial" w:hAnsi="Arial" w:cs="Arial"/>
        <w:i/>
        <w:sz w:val="18"/>
        <w:szCs w:val="22"/>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9088EE" w14:textId="474B3398" w:rsidR="000F72D8" w:rsidRPr="00E872B1" w:rsidRDefault="000F72D8" w:rsidP="003B05F6">
    <w:pPr>
      <w:pBdr>
        <w:top w:val="single" w:sz="6" w:space="0" w:color="auto"/>
      </w:pBdr>
      <w:tabs>
        <w:tab w:val="right" w:pos="9639"/>
      </w:tabs>
      <w:spacing w:before="240"/>
      <w:jc w:val="center"/>
      <w:rPr>
        <w:rFonts w:ascii="Arial" w:hAnsi="Arial" w:cs="Arial"/>
        <w:i/>
        <w:sz w:val="20"/>
      </w:rPr>
    </w:pPr>
    <w:r w:rsidRPr="00E872B1">
      <w:rPr>
        <w:rFonts w:ascii="Arial" w:hAnsi="Arial" w:cs="Arial"/>
        <w:i/>
        <w:sz w:val="20"/>
      </w:rPr>
      <w:t xml:space="preserve">Strona </w:t>
    </w:r>
    <w:r w:rsidRPr="00E872B1">
      <w:rPr>
        <w:rFonts w:ascii="Arial" w:hAnsi="Arial" w:cs="Arial"/>
        <w:i/>
        <w:sz w:val="20"/>
      </w:rPr>
      <w:fldChar w:fldCharType="begin"/>
    </w:r>
    <w:r w:rsidRPr="00E872B1">
      <w:rPr>
        <w:rFonts w:ascii="Arial" w:hAnsi="Arial" w:cs="Arial"/>
        <w:i/>
        <w:sz w:val="20"/>
      </w:rPr>
      <w:instrText xml:space="preserve"> PAGE </w:instrText>
    </w:r>
    <w:r w:rsidRPr="00E872B1">
      <w:rPr>
        <w:rFonts w:ascii="Arial" w:hAnsi="Arial" w:cs="Arial"/>
        <w:i/>
        <w:sz w:val="20"/>
      </w:rPr>
      <w:fldChar w:fldCharType="separate"/>
    </w:r>
    <w:r w:rsidR="001416BD" w:rsidRPr="00E872B1">
      <w:rPr>
        <w:rFonts w:ascii="Arial" w:hAnsi="Arial" w:cs="Arial"/>
        <w:i/>
        <w:noProof/>
        <w:sz w:val="20"/>
      </w:rPr>
      <w:t>1</w:t>
    </w:r>
    <w:r w:rsidRPr="00E872B1">
      <w:rPr>
        <w:rFonts w:ascii="Arial" w:hAnsi="Arial" w:cs="Arial"/>
        <w:i/>
        <w:sz w:val="20"/>
      </w:rPr>
      <w:fldChar w:fldCharType="end"/>
    </w:r>
    <w:r w:rsidRPr="00E872B1">
      <w:rPr>
        <w:rFonts w:ascii="Arial" w:hAnsi="Arial" w:cs="Arial"/>
        <w:i/>
        <w:sz w:val="20"/>
      </w:rPr>
      <w:t xml:space="preserve"> z </w:t>
    </w:r>
    <w:r w:rsidRPr="00E872B1">
      <w:rPr>
        <w:rFonts w:ascii="Arial" w:hAnsi="Arial" w:cs="Arial"/>
        <w:i/>
        <w:sz w:val="20"/>
      </w:rPr>
      <w:fldChar w:fldCharType="begin"/>
    </w:r>
    <w:r w:rsidRPr="00E872B1">
      <w:rPr>
        <w:rFonts w:ascii="Arial" w:hAnsi="Arial" w:cs="Arial"/>
        <w:i/>
        <w:sz w:val="20"/>
      </w:rPr>
      <w:instrText xml:space="preserve"> SECTIONPAGES  </w:instrText>
    </w:r>
    <w:r w:rsidRPr="00E872B1">
      <w:rPr>
        <w:rFonts w:ascii="Arial" w:hAnsi="Arial" w:cs="Arial"/>
        <w:i/>
        <w:sz w:val="20"/>
      </w:rPr>
      <w:fldChar w:fldCharType="separate"/>
    </w:r>
    <w:r w:rsidR="005278BA">
      <w:rPr>
        <w:rFonts w:ascii="Arial" w:hAnsi="Arial" w:cs="Arial"/>
        <w:i/>
        <w:noProof/>
        <w:sz w:val="20"/>
      </w:rPr>
      <w:t>14</w:t>
    </w:r>
    <w:r w:rsidRPr="00E872B1">
      <w:rPr>
        <w:rFonts w:ascii="Arial" w:hAnsi="Arial" w:cs="Arial"/>
        <w:i/>
        <w:sz w:val="20"/>
      </w:rPr>
      <w:fldChar w:fldCharType="end"/>
    </w:r>
  </w:p>
  <w:p w14:paraId="6BE1F31E" w14:textId="05E0BE60" w:rsidR="000F72D8" w:rsidRPr="00E872B1" w:rsidRDefault="000F72D8" w:rsidP="003209AC">
    <w:pPr>
      <w:tabs>
        <w:tab w:val="center" w:pos="4962"/>
      </w:tabs>
      <w:jc w:val="center"/>
      <w:rPr>
        <w:rFonts w:ascii="Arial" w:hAnsi="Arial" w:cs="Arial"/>
        <w:i/>
      </w:rPr>
    </w:pPr>
    <w:r w:rsidRPr="00E872B1">
      <w:rPr>
        <w:rFonts w:ascii="Arial" w:hAnsi="Arial" w:cs="Arial"/>
        <w:i/>
        <w:sz w:val="20"/>
      </w:rPr>
      <w:tab/>
    </w:r>
    <w:r w:rsidRPr="00E872B1">
      <w:rPr>
        <w:rFonts w:ascii="Arial" w:hAnsi="Arial" w:cs="Arial"/>
        <w:i/>
        <w:sz w:val="20"/>
      </w:rPr>
      <w:tab/>
    </w:r>
    <w:r w:rsidRPr="00E872B1">
      <w:rPr>
        <w:rFonts w:ascii="Arial" w:hAnsi="Arial" w:cs="Arial"/>
        <w:i/>
        <w:sz w:val="20"/>
      </w:rPr>
      <w:tab/>
    </w:r>
    <w:r w:rsidRPr="00E872B1">
      <w:rPr>
        <w:rFonts w:ascii="Arial" w:hAnsi="Arial" w:cs="Arial"/>
        <w:i/>
        <w:sz w:val="20"/>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0B4234" w14:textId="3C1E5609" w:rsidR="000F72D8" w:rsidRPr="00E872B1" w:rsidRDefault="000F72D8" w:rsidP="003B05F6">
    <w:pPr>
      <w:pBdr>
        <w:top w:val="single" w:sz="6" w:space="0" w:color="auto"/>
      </w:pBdr>
      <w:tabs>
        <w:tab w:val="right" w:pos="9639"/>
      </w:tabs>
      <w:spacing w:before="240"/>
      <w:jc w:val="center"/>
      <w:rPr>
        <w:rFonts w:ascii="Arial" w:hAnsi="Arial" w:cs="Arial"/>
        <w:i/>
        <w:sz w:val="20"/>
      </w:rPr>
    </w:pPr>
    <w:r w:rsidRPr="00E872B1">
      <w:rPr>
        <w:rFonts w:ascii="Arial" w:hAnsi="Arial" w:cs="Arial"/>
        <w:i/>
        <w:sz w:val="20"/>
      </w:rPr>
      <w:t xml:space="preserve">Strona </w:t>
    </w:r>
    <w:r w:rsidRPr="00E872B1">
      <w:rPr>
        <w:rFonts w:ascii="Arial" w:hAnsi="Arial" w:cs="Arial"/>
        <w:i/>
        <w:sz w:val="20"/>
      </w:rPr>
      <w:fldChar w:fldCharType="begin"/>
    </w:r>
    <w:r w:rsidRPr="00E872B1">
      <w:rPr>
        <w:rFonts w:ascii="Arial" w:hAnsi="Arial" w:cs="Arial"/>
        <w:i/>
        <w:sz w:val="20"/>
      </w:rPr>
      <w:instrText xml:space="preserve"> PAGE </w:instrText>
    </w:r>
    <w:r w:rsidRPr="00E872B1">
      <w:rPr>
        <w:rFonts w:ascii="Arial" w:hAnsi="Arial" w:cs="Arial"/>
        <w:i/>
        <w:sz w:val="20"/>
      </w:rPr>
      <w:fldChar w:fldCharType="separate"/>
    </w:r>
    <w:r w:rsidR="001416BD" w:rsidRPr="00E872B1">
      <w:rPr>
        <w:rFonts w:ascii="Arial" w:hAnsi="Arial" w:cs="Arial"/>
        <w:i/>
        <w:noProof/>
        <w:sz w:val="20"/>
      </w:rPr>
      <w:t>1</w:t>
    </w:r>
    <w:r w:rsidRPr="00E872B1">
      <w:rPr>
        <w:rFonts w:ascii="Arial" w:hAnsi="Arial" w:cs="Arial"/>
        <w:i/>
        <w:sz w:val="20"/>
      </w:rPr>
      <w:fldChar w:fldCharType="end"/>
    </w:r>
    <w:r w:rsidRPr="00E872B1">
      <w:rPr>
        <w:rFonts w:ascii="Arial" w:hAnsi="Arial" w:cs="Arial"/>
        <w:i/>
        <w:sz w:val="20"/>
      </w:rPr>
      <w:t xml:space="preserve"> z </w:t>
    </w:r>
    <w:r w:rsidRPr="00E872B1">
      <w:rPr>
        <w:rFonts w:ascii="Arial" w:hAnsi="Arial" w:cs="Arial"/>
        <w:i/>
        <w:sz w:val="20"/>
      </w:rPr>
      <w:fldChar w:fldCharType="begin"/>
    </w:r>
    <w:r w:rsidRPr="00E872B1">
      <w:rPr>
        <w:rFonts w:ascii="Arial" w:hAnsi="Arial" w:cs="Arial"/>
        <w:i/>
        <w:sz w:val="20"/>
      </w:rPr>
      <w:instrText xml:space="preserve"> SECTIONPAGES  </w:instrText>
    </w:r>
    <w:r w:rsidRPr="00E872B1">
      <w:rPr>
        <w:rFonts w:ascii="Arial" w:hAnsi="Arial" w:cs="Arial"/>
        <w:i/>
        <w:sz w:val="20"/>
      </w:rPr>
      <w:fldChar w:fldCharType="separate"/>
    </w:r>
    <w:r w:rsidR="005278BA">
      <w:rPr>
        <w:rFonts w:ascii="Arial" w:hAnsi="Arial" w:cs="Arial"/>
        <w:i/>
        <w:noProof/>
        <w:sz w:val="20"/>
      </w:rPr>
      <w:t>3</w:t>
    </w:r>
    <w:r w:rsidRPr="00E872B1">
      <w:rPr>
        <w:rFonts w:ascii="Arial" w:hAnsi="Arial" w:cs="Arial"/>
        <w:i/>
        <w:sz w:val="20"/>
      </w:rPr>
      <w:fldChar w:fldCharType="end"/>
    </w:r>
  </w:p>
  <w:p w14:paraId="79F7CC82" w14:textId="77777777" w:rsidR="000F72D8" w:rsidRPr="00E872B1" w:rsidRDefault="000F72D8" w:rsidP="003209AC">
    <w:pPr>
      <w:tabs>
        <w:tab w:val="center" w:pos="4962"/>
      </w:tabs>
      <w:jc w:val="center"/>
      <w:rPr>
        <w:rFonts w:ascii="Arial" w:hAnsi="Arial" w:cs="Arial"/>
        <w:i/>
      </w:rPr>
    </w:pPr>
    <w:r w:rsidRPr="00E872B1">
      <w:rPr>
        <w:rFonts w:ascii="Arial" w:hAnsi="Arial" w:cs="Arial"/>
        <w:i/>
        <w:sz w:val="20"/>
      </w:rPr>
      <w:t>OSD</w:t>
    </w:r>
    <w:r w:rsidRPr="00E872B1">
      <w:rPr>
        <w:rFonts w:ascii="Arial" w:hAnsi="Arial" w:cs="Arial"/>
        <w:i/>
        <w:sz w:val="20"/>
      </w:rPr>
      <w:tab/>
    </w:r>
    <w:r w:rsidRPr="00E872B1">
      <w:rPr>
        <w:rFonts w:ascii="Arial" w:hAnsi="Arial" w:cs="Arial"/>
        <w:i/>
        <w:sz w:val="20"/>
      </w:rPr>
      <w:tab/>
    </w:r>
    <w:r w:rsidRPr="00E872B1">
      <w:rPr>
        <w:rFonts w:ascii="Arial" w:hAnsi="Arial" w:cs="Arial"/>
        <w:i/>
        <w:sz w:val="20"/>
      </w:rPr>
      <w:tab/>
    </w:r>
    <w:r w:rsidRPr="00E872B1">
      <w:rPr>
        <w:rFonts w:ascii="Arial" w:hAnsi="Arial" w:cs="Arial"/>
        <w:i/>
        <w:sz w:val="20"/>
      </w:rPr>
      <w:tab/>
    </w:r>
    <w:r w:rsidRPr="00E872B1">
      <w:rPr>
        <w:rFonts w:ascii="Arial" w:hAnsi="Arial" w:cs="Arial"/>
        <w:i/>
        <w:sz w:val="20"/>
        <w:szCs w:val="20"/>
      </w:rPr>
      <w:t>SPRZEDAWCA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F07AC1" w14:textId="77777777" w:rsidR="002156BE" w:rsidRDefault="002156BE">
      <w:r>
        <w:separator/>
      </w:r>
    </w:p>
  </w:footnote>
  <w:footnote w:type="continuationSeparator" w:id="0">
    <w:p w14:paraId="27B5B6F0" w14:textId="77777777" w:rsidR="002156BE" w:rsidRDefault="002156BE">
      <w:r>
        <w:continuationSeparator/>
      </w:r>
    </w:p>
  </w:footnote>
  <w:footnote w:type="continuationNotice" w:id="1">
    <w:p w14:paraId="569536D9" w14:textId="77777777" w:rsidR="002156BE" w:rsidRDefault="002156B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68990B" w14:textId="2642D2E8" w:rsidR="000F72D8" w:rsidRPr="003B05F6" w:rsidRDefault="000F72D8" w:rsidP="003B05F6">
    <w:pPr>
      <w:pStyle w:val="Nagwek"/>
      <w:jc w:val="right"/>
      <w:rPr>
        <w:i/>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4CFA3B" w14:textId="7EDC275C" w:rsidR="000F72D8" w:rsidRPr="00240701" w:rsidRDefault="008E16A9" w:rsidP="00890E30">
    <w:pPr>
      <w:pStyle w:val="Nagwek"/>
      <w:pBdr>
        <w:bottom w:val="single" w:sz="4" w:space="1" w:color="auto"/>
      </w:pBdr>
      <w:jc w:val="center"/>
      <w:rPr>
        <w:rFonts w:ascii="Arial" w:hAnsi="Arial" w:cs="Arial"/>
        <w:i/>
        <w:sz w:val="21"/>
        <w:szCs w:val="21"/>
        <w:lang w:val="pl-PL"/>
      </w:rPr>
    </w:pPr>
    <w:r>
      <w:t>Umowa GUD-CMC Poland (CSIRE)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87FA2430"/>
    <w:lvl w:ilvl="0">
      <w:start w:val="1"/>
      <w:numFmt w:val="decimal"/>
      <w:pStyle w:val="Listanumerowana2"/>
      <w:lvlText w:val="%1."/>
      <w:lvlJc w:val="left"/>
      <w:pPr>
        <w:tabs>
          <w:tab w:val="num" w:pos="643"/>
        </w:tabs>
        <w:ind w:left="643" w:hanging="360"/>
      </w:pPr>
    </w:lvl>
  </w:abstractNum>
  <w:abstractNum w:abstractNumId="1" w15:restartNumberingAfterBreak="0">
    <w:nsid w:val="FFFFFF89"/>
    <w:multiLevelType w:val="singleLevel"/>
    <w:tmpl w:val="C6F89DEC"/>
    <w:lvl w:ilvl="0">
      <w:start w:val="1"/>
      <w:numFmt w:val="bullet"/>
      <w:pStyle w:val="Listapunktowana"/>
      <w:lvlText w:val=""/>
      <w:lvlJc w:val="left"/>
      <w:pPr>
        <w:tabs>
          <w:tab w:val="num" w:pos="360"/>
        </w:tabs>
        <w:ind w:left="360" w:hanging="360"/>
      </w:pPr>
      <w:rPr>
        <w:rFonts w:ascii="Symbol" w:hAnsi="Symbol" w:hint="default"/>
      </w:rPr>
    </w:lvl>
  </w:abstractNum>
  <w:abstractNum w:abstractNumId="2" w15:restartNumberingAfterBreak="0">
    <w:nsid w:val="04044ACD"/>
    <w:multiLevelType w:val="multilevel"/>
    <w:tmpl w:val="222EB69E"/>
    <w:lvl w:ilvl="0">
      <w:start w:val="1"/>
      <w:numFmt w:val="decimal"/>
      <w:lvlText w:val="%1."/>
      <w:lvlJc w:val="left"/>
      <w:pPr>
        <w:ind w:left="360" w:hanging="360"/>
      </w:pPr>
      <w:rPr>
        <w:rFonts w:hint="default"/>
        <w:b/>
        <w:bCs/>
      </w:rPr>
    </w:lvl>
    <w:lvl w:ilvl="1">
      <w:start w:val="1"/>
      <w:numFmt w:val="decimal"/>
      <w:lvlText w:val="%1.%2."/>
      <w:lvlJc w:val="left"/>
      <w:pPr>
        <w:ind w:left="3268"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41259B0"/>
    <w:multiLevelType w:val="multilevel"/>
    <w:tmpl w:val="43824422"/>
    <w:lvl w:ilvl="0">
      <w:start w:val="1"/>
      <w:numFmt w:val="decimal"/>
      <w:lvlText w:val="%1."/>
      <w:lvlJc w:val="left"/>
      <w:pPr>
        <w:ind w:left="502" w:hanging="360"/>
      </w:pPr>
    </w:lvl>
    <w:lvl w:ilvl="1">
      <w:start w:val="1"/>
      <w:numFmt w:val="lowerLetter"/>
      <w:isLgl/>
      <w:lvlText w:val="%2."/>
      <w:lvlJc w:val="left"/>
      <w:pPr>
        <w:ind w:left="1080" w:hanging="360"/>
      </w:pPr>
      <w:rPr>
        <w:rFonts w:ascii="Arial" w:eastAsiaTheme="minorHAnsi" w:hAnsi="Arial" w:cs="Arial"/>
      </w:r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520" w:hanging="720"/>
      </w:pPr>
    </w:lvl>
    <w:lvl w:ilvl="5">
      <w:start w:val="1"/>
      <w:numFmt w:val="decimal"/>
      <w:isLgl/>
      <w:lvlText w:val="%1.%2.%3.%4.%5.%6"/>
      <w:lvlJc w:val="left"/>
      <w:pPr>
        <w:ind w:left="3240" w:hanging="1080"/>
      </w:pPr>
    </w:lvl>
    <w:lvl w:ilvl="6">
      <w:start w:val="1"/>
      <w:numFmt w:val="decimal"/>
      <w:isLgl/>
      <w:lvlText w:val="%1.%2.%3.%4.%5.%6.%7"/>
      <w:lvlJc w:val="left"/>
      <w:pPr>
        <w:ind w:left="3600" w:hanging="1080"/>
      </w:pPr>
    </w:lvl>
    <w:lvl w:ilvl="7">
      <w:start w:val="1"/>
      <w:numFmt w:val="decimal"/>
      <w:isLgl/>
      <w:lvlText w:val="%1.%2.%3.%4.%5.%6.%7.%8"/>
      <w:lvlJc w:val="left"/>
      <w:pPr>
        <w:ind w:left="4320" w:hanging="1440"/>
      </w:pPr>
    </w:lvl>
    <w:lvl w:ilvl="8">
      <w:start w:val="1"/>
      <w:numFmt w:val="decimal"/>
      <w:isLgl/>
      <w:lvlText w:val="%1.%2.%3.%4.%5.%6.%7.%8.%9"/>
      <w:lvlJc w:val="left"/>
      <w:pPr>
        <w:ind w:left="4680" w:hanging="1440"/>
      </w:pPr>
    </w:lvl>
  </w:abstractNum>
  <w:abstractNum w:abstractNumId="4" w15:restartNumberingAfterBreak="0">
    <w:nsid w:val="05565F3A"/>
    <w:multiLevelType w:val="multilevel"/>
    <w:tmpl w:val="0B866148"/>
    <w:lvl w:ilvl="0">
      <w:start w:val="1"/>
      <w:numFmt w:val="decimal"/>
      <w:lvlText w:val="%1."/>
      <w:lvlJc w:val="left"/>
      <w:pPr>
        <w:tabs>
          <w:tab w:val="num" w:pos="540"/>
        </w:tabs>
        <w:ind w:left="540" w:hanging="360"/>
      </w:pPr>
      <w:rPr>
        <w:rFonts w:hint="default"/>
        <w:b w:val="0"/>
        <w:i w:val="0"/>
        <w:color w:val="auto"/>
      </w:rPr>
    </w:lvl>
    <w:lvl w:ilvl="1">
      <w:start w:val="1"/>
      <w:numFmt w:val="decimal"/>
      <w:lvlText w:val="%2)"/>
      <w:lvlJc w:val="left"/>
      <w:pPr>
        <w:tabs>
          <w:tab w:val="num" w:pos="900"/>
        </w:tabs>
        <w:ind w:left="900" w:hanging="360"/>
      </w:pPr>
      <w:rPr>
        <w:rFonts w:hint="default"/>
        <w:b w:val="0"/>
        <w:i w:val="0"/>
        <w:strike w:val="0"/>
        <w:color w:val="auto"/>
      </w:rPr>
    </w:lvl>
    <w:lvl w:ilvl="2">
      <w:start w:val="1"/>
      <w:numFmt w:val="lowerRoman"/>
      <w:lvlText w:val="%3)"/>
      <w:lvlJc w:val="left"/>
      <w:pPr>
        <w:tabs>
          <w:tab w:val="num" w:pos="1260"/>
        </w:tabs>
        <w:ind w:left="1260" w:hanging="360"/>
      </w:pPr>
      <w:rPr>
        <w:rFonts w:hint="default"/>
      </w:rPr>
    </w:lvl>
    <w:lvl w:ilvl="3">
      <w:start w:val="1"/>
      <w:numFmt w:val="decimal"/>
      <w:lvlText w:val="(%4)"/>
      <w:lvlJc w:val="left"/>
      <w:pPr>
        <w:tabs>
          <w:tab w:val="num" w:pos="1620"/>
        </w:tabs>
        <w:ind w:left="1620" w:hanging="360"/>
      </w:pPr>
      <w:rPr>
        <w:rFonts w:hint="default"/>
      </w:rPr>
    </w:lvl>
    <w:lvl w:ilvl="4">
      <w:start w:val="1"/>
      <w:numFmt w:val="lowerLetter"/>
      <w:lvlText w:val="(%5)"/>
      <w:lvlJc w:val="left"/>
      <w:pPr>
        <w:tabs>
          <w:tab w:val="num" w:pos="1980"/>
        </w:tabs>
        <w:ind w:left="1980" w:hanging="360"/>
      </w:pPr>
      <w:rPr>
        <w:rFonts w:hint="default"/>
      </w:rPr>
    </w:lvl>
    <w:lvl w:ilvl="5">
      <w:start w:val="1"/>
      <w:numFmt w:val="lowerRoman"/>
      <w:lvlText w:val="(%6)"/>
      <w:lvlJc w:val="left"/>
      <w:pPr>
        <w:tabs>
          <w:tab w:val="num" w:pos="2340"/>
        </w:tabs>
        <w:ind w:left="2340" w:hanging="360"/>
      </w:pPr>
      <w:rPr>
        <w:rFonts w:hint="default"/>
      </w:rPr>
    </w:lvl>
    <w:lvl w:ilvl="6">
      <w:start w:val="1"/>
      <w:numFmt w:val="decimal"/>
      <w:lvlText w:val="%7."/>
      <w:lvlJc w:val="left"/>
      <w:pPr>
        <w:tabs>
          <w:tab w:val="num" w:pos="2700"/>
        </w:tabs>
        <w:ind w:left="2700" w:hanging="360"/>
      </w:pPr>
      <w:rPr>
        <w:rFonts w:hint="default"/>
      </w:rPr>
    </w:lvl>
    <w:lvl w:ilvl="7">
      <w:start w:val="1"/>
      <w:numFmt w:val="lowerLetter"/>
      <w:lvlText w:val="%8."/>
      <w:lvlJc w:val="left"/>
      <w:pPr>
        <w:tabs>
          <w:tab w:val="num" w:pos="3060"/>
        </w:tabs>
        <w:ind w:left="3060" w:hanging="360"/>
      </w:pPr>
      <w:rPr>
        <w:rFonts w:hint="default"/>
      </w:rPr>
    </w:lvl>
    <w:lvl w:ilvl="8">
      <w:start w:val="1"/>
      <w:numFmt w:val="lowerRoman"/>
      <w:lvlText w:val="%9."/>
      <w:lvlJc w:val="left"/>
      <w:pPr>
        <w:tabs>
          <w:tab w:val="num" w:pos="3420"/>
        </w:tabs>
        <w:ind w:left="3420" w:hanging="360"/>
      </w:pPr>
      <w:rPr>
        <w:rFonts w:hint="default"/>
      </w:rPr>
    </w:lvl>
  </w:abstractNum>
  <w:abstractNum w:abstractNumId="5" w15:restartNumberingAfterBreak="0">
    <w:nsid w:val="08A97E8F"/>
    <w:multiLevelType w:val="multilevel"/>
    <w:tmpl w:val="78DE4172"/>
    <w:lvl w:ilvl="0">
      <w:start w:val="6"/>
      <w:numFmt w:val="decimal"/>
      <w:lvlText w:val="%1."/>
      <w:lvlJc w:val="left"/>
      <w:pPr>
        <w:tabs>
          <w:tab w:val="num" w:pos="360"/>
        </w:tabs>
        <w:ind w:left="360" w:hanging="360"/>
      </w:pPr>
      <w:rPr>
        <w:rFonts w:hint="default"/>
        <w:b w:val="0"/>
      </w:rPr>
    </w:lvl>
    <w:lvl w:ilvl="1">
      <w:start w:val="1"/>
      <w:numFmt w:val="decimal"/>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 w15:restartNumberingAfterBreak="0">
    <w:nsid w:val="09232AE8"/>
    <w:multiLevelType w:val="multilevel"/>
    <w:tmpl w:val="6FC07A9A"/>
    <w:lvl w:ilvl="0">
      <w:start w:val="1"/>
      <w:numFmt w:val="decimal"/>
      <w:lvlText w:val="%1"/>
      <w:lvlJc w:val="left"/>
      <w:pPr>
        <w:tabs>
          <w:tab w:val="num" w:pos="360"/>
        </w:tabs>
        <w:ind w:left="360" w:hanging="360"/>
      </w:pPr>
      <w:rPr>
        <w:rFonts w:cs="Times New Roman" w:hint="default"/>
        <w:b w:val="0"/>
        <w:bCs w:val="0"/>
      </w:rPr>
    </w:lvl>
    <w:lvl w:ilvl="1">
      <w:start w:val="1"/>
      <w:numFmt w:val="decimal"/>
      <w:lvlText w:val="%2)"/>
      <w:lvlJc w:val="left"/>
      <w:pPr>
        <w:tabs>
          <w:tab w:val="num" w:pos="720"/>
        </w:tabs>
        <w:ind w:left="720" w:hanging="360"/>
      </w:pPr>
      <w:rPr>
        <w:rFonts w:hint="default"/>
        <w:b w:val="0"/>
        <w:bCs w:val="0"/>
      </w:rPr>
    </w:lvl>
    <w:lvl w:ilvl="2">
      <w:start w:val="1"/>
      <w:numFmt w:val="decimal"/>
      <w:lvlText w:val="%1.%2.%3"/>
      <w:lvlJc w:val="left"/>
      <w:pPr>
        <w:tabs>
          <w:tab w:val="num" w:pos="1080"/>
        </w:tabs>
        <w:ind w:left="1080" w:hanging="360"/>
      </w:pPr>
      <w:rPr>
        <w:rFonts w:cs="Times New Roman" w:hint="default"/>
        <w:b w:val="0"/>
        <w:bCs w:val="0"/>
      </w:rPr>
    </w:lvl>
    <w:lvl w:ilvl="3">
      <w:start w:val="1"/>
      <w:numFmt w:val="decimal"/>
      <w:lvlText w:val="%1.%2.%3.%4"/>
      <w:lvlJc w:val="left"/>
      <w:pPr>
        <w:tabs>
          <w:tab w:val="num" w:pos="1800"/>
        </w:tabs>
        <w:ind w:left="1800" w:hanging="720"/>
      </w:pPr>
      <w:rPr>
        <w:rFonts w:cs="Times New Roman" w:hint="default"/>
        <w:b w:val="0"/>
        <w:bCs w:val="0"/>
      </w:rPr>
    </w:lvl>
    <w:lvl w:ilvl="4">
      <w:start w:val="1"/>
      <w:numFmt w:val="decimal"/>
      <w:lvlText w:val="%1.%2.%3.%4.%5"/>
      <w:lvlJc w:val="left"/>
      <w:pPr>
        <w:tabs>
          <w:tab w:val="num" w:pos="2160"/>
        </w:tabs>
        <w:ind w:left="2160" w:hanging="720"/>
      </w:pPr>
      <w:rPr>
        <w:rFonts w:cs="Times New Roman" w:hint="default"/>
        <w:b w:val="0"/>
        <w:bCs w:val="0"/>
      </w:rPr>
    </w:lvl>
    <w:lvl w:ilvl="5">
      <w:start w:val="1"/>
      <w:numFmt w:val="decimal"/>
      <w:lvlText w:val="%1.%2.%3.%4.%5.%6"/>
      <w:lvlJc w:val="left"/>
      <w:pPr>
        <w:tabs>
          <w:tab w:val="num" w:pos="2520"/>
        </w:tabs>
        <w:ind w:left="2520" w:hanging="720"/>
      </w:pPr>
      <w:rPr>
        <w:rFonts w:cs="Times New Roman" w:hint="default"/>
        <w:b w:val="0"/>
        <w:bCs w:val="0"/>
      </w:rPr>
    </w:lvl>
    <w:lvl w:ilvl="6">
      <w:start w:val="1"/>
      <w:numFmt w:val="decimal"/>
      <w:lvlText w:val="%1.%2.%3.%4.%5.%6.%7"/>
      <w:lvlJc w:val="left"/>
      <w:pPr>
        <w:tabs>
          <w:tab w:val="num" w:pos="3240"/>
        </w:tabs>
        <w:ind w:left="3240" w:hanging="1080"/>
      </w:pPr>
      <w:rPr>
        <w:rFonts w:cs="Times New Roman" w:hint="default"/>
        <w:b w:val="0"/>
        <w:bCs w:val="0"/>
      </w:rPr>
    </w:lvl>
    <w:lvl w:ilvl="7">
      <w:start w:val="1"/>
      <w:numFmt w:val="decimal"/>
      <w:lvlText w:val="%1.%2.%3.%4.%5.%6.%7.%8"/>
      <w:lvlJc w:val="left"/>
      <w:pPr>
        <w:tabs>
          <w:tab w:val="num" w:pos="3600"/>
        </w:tabs>
        <w:ind w:left="3600" w:hanging="1080"/>
      </w:pPr>
      <w:rPr>
        <w:rFonts w:cs="Times New Roman" w:hint="default"/>
        <w:b w:val="0"/>
        <w:bCs w:val="0"/>
      </w:rPr>
    </w:lvl>
    <w:lvl w:ilvl="8">
      <w:start w:val="1"/>
      <w:numFmt w:val="decimal"/>
      <w:lvlText w:val="%1.%2.%3.%4.%5.%6.%7.%8.%9"/>
      <w:lvlJc w:val="left"/>
      <w:pPr>
        <w:tabs>
          <w:tab w:val="num" w:pos="3960"/>
        </w:tabs>
        <w:ind w:left="3960" w:hanging="1080"/>
      </w:pPr>
      <w:rPr>
        <w:rFonts w:cs="Times New Roman" w:hint="default"/>
        <w:b w:val="0"/>
        <w:bCs w:val="0"/>
      </w:rPr>
    </w:lvl>
  </w:abstractNum>
  <w:abstractNum w:abstractNumId="7" w15:restartNumberingAfterBreak="0">
    <w:nsid w:val="0BCF3C79"/>
    <w:multiLevelType w:val="multilevel"/>
    <w:tmpl w:val="767E445C"/>
    <w:lvl w:ilvl="0">
      <w:start w:val="1"/>
      <w:numFmt w:val="decimal"/>
      <w:lvlText w:val="%1."/>
      <w:lvlJc w:val="left"/>
      <w:pPr>
        <w:tabs>
          <w:tab w:val="num" w:pos="360"/>
        </w:tabs>
        <w:ind w:left="360" w:hanging="360"/>
      </w:pPr>
      <w:rPr>
        <w:rFonts w:hint="default"/>
        <w:color w:val="auto"/>
      </w:rPr>
    </w:lvl>
    <w:lvl w:ilvl="1">
      <w:start w:val="1"/>
      <w:numFmt w:val="decimal"/>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 w15:restartNumberingAfterBreak="0">
    <w:nsid w:val="0BD64D46"/>
    <w:multiLevelType w:val="hybridMultilevel"/>
    <w:tmpl w:val="7EC844A6"/>
    <w:lvl w:ilvl="0" w:tplc="B9C442DE">
      <w:start w:val="1"/>
      <w:numFmt w:val="bullet"/>
      <w:lvlText w:val=""/>
      <w:lvlJc w:val="left"/>
      <w:pPr>
        <w:tabs>
          <w:tab w:val="num" w:pos="720"/>
        </w:tabs>
        <w:ind w:left="720"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0E8C453B"/>
    <w:multiLevelType w:val="hybridMultilevel"/>
    <w:tmpl w:val="A838012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0EA03EE2"/>
    <w:multiLevelType w:val="hybridMultilevel"/>
    <w:tmpl w:val="C666C72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0FE738DC"/>
    <w:multiLevelType w:val="multilevel"/>
    <w:tmpl w:val="648CD374"/>
    <w:lvl w:ilvl="0">
      <w:start w:val="1"/>
      <w:numFmt w:val="decimal"/>
      <w:lvlText w:val="%1."/>
      <w:lvlJc w:val="left"/>
      <w:pPr>
        <w:tabs>
          <w:tab w:val="num" w:pos="360"/>
        </w:tabs>
        <w:ind w:left="360" w:hanging="360"/>
      </w:pPr>
      <w:rPr>
        <w:rFonts w:hint="default"/>
        <w:b w:val="0"/>
        <w:color w:val="auto"/>
      </w:rPr>
    </w:lvl>
    <w:lvl w:ilvl="1">
      <w:start w:val="1"/>
      <w:numFmt w:val="decimal"/>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2" w15:restartNumberingAfterBreak="0">
    <w:nsid w:val="13A25901"/>
    <w:multiLevelType w:val="multilevel"/>
    <w:tmpl w:val="F3B64EB8"/>
    <w:lvl w:ilvl="0">
      <w:start w:val="2"/>
      <w:numFmt w:val="decimal"/>
      <w:lvlText w:val="%1."/>
      <w:lvlJc w:val="left"/>
      <w:pPr>
        <w:tabs>
          <w:tab w:val="num" w:pos="360"/>
        </w:tabs>
        <w:ind w:left="360" w:hanging="360"/>
      </w:pPr>
      <w:rPr>
        <w:rFonts w:hint="default"/>
        <w:b w:val="0"/>
        <w:color w:val="auto"/>
        <w:sz w:val="22"/>
      </w:rPr>
    </w:lvl>
    <w:lvl w:ilvl="1">
      <w:start w:val="1"/>
      <w:numFmt w:val="decimal"/>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 w15:restartNumberingAfterBreak="0">
    <w:nsid w:val="13E328E4"/>
    <w:multiLevelType w:val="multilevel"/>
    <w:tmpl w:val="9BF214B8"/>
    <w:lvl w:ilvl="0">
      <w:start w:val="1"/>
      <w:numFmt w:val="decimal"/>
      <w:lvlText w:val="%1)"/>
      <w:lvlJc w:val="left"/>
      <w:pPr>
        <w:tabs>
          <w:tab w:val="num" w:pos="644"/>
        </w:tabs>
        <w:ind w:left="644" w:hanging="360"/>
      </w:pPr>
      <w:rPr>
        <w:rFonts w:hint="default"/>
        <w:b w:val="0"/>
      </w:rPr>
    </w:lvl>
    <w:lvl w:ilvl="1">
      <w:start w:val="1"/>
      <w:numFmt w:val="decimal"/>
      <w:lvlText w:val="%2)"/>
      <w:lvlJc w:val="left"/>
      <w:pPr>
        <w:tabs>
          <w:tab w:val="num" w:pos="1004"/>
        </w:tabs>
        <w:ind w:left="1004" w:hanging="360"/>
      </w:pPr>
      <w:rPr>
        <w:rFonts w:hint="default"/>
      </w:rPr>
    </w:lvl>
    <w:lvl w:ilvl="2">
      <w:start w:val="1"/>
      <w:numFmt w:val="lowerRoman"/>
      <w:lvlText w:val="%3)"/>
      <w:lvlJc w:val="left"/>
      <w:pPr>
        <w:tabs>
          <w:tab w:val="num" w:pos="1364"/>
        </w:tabs>
        <w:ind w:left="1364" w:hanging="360"/>
      </w:pPr>
      <w:rPr>
        <w:rFonts w:hint="default"/>
      </w:rPr>
    </w:lvl>
    <w:lvl w:ilvl="3">
      <w:start w:val="1"/>
      <w:numFmt w:val="decimal"/>
      <w:lvlText w:val="(%4)"/>
      <w:lvlJc w:val="left"/>
      <w:pPr>
        <w:tabs>
          <w:tab w:val="num" w:pos="1724"/>
        </w:tabs>
        <w:ind w:left="1724" w:hanging="360"/>
      </w:pPr>
      <w:rPr>
        <w:rFonts w:hint="default"/>
      </w:rPr>
    </w:lvl>
    <w:lvl w:ilvl="4">
      <w:start w:val="1"/>
      <w:numFmt w:val="lowerLetter"/>
      <w:lvlText w:val="(%5)"/>
      <w:lvlJc w:val="left"/>
      <w:pPr>
        <w:tabs>
          <w:tab w:val="num" w:pos="2084"/>
        </w:tabs>
        <w:ind w:left="2084" w:hanging="360"/>
      </w:pPr>
      <w:rPr>
        <w:rFonts w:hint="default"/>
      </w:rPr>
    </w:lvl>
    <w:lvl w:ilvl="5">
      <w:start w:val="1"/>
      <w:numFmt w:val="lowerRoman"/>
      <w:lvlText w:val="(%6)"/>
      <w:lvlJc w:val="left"/>
      <w:pPr>
        <w:tabs>
          <w:tab w:val="num" w:pos="2444"/>
        </w:tabs>
        <w:ind w:left="2444" w:hanging="360"/>
      </w:pPr>
      <w:rPr>
        <w:rFonts w:hint="default"/>
      </w:rPr>
    </w:lvl>
    <w:lvl w:ilvl="6">
      <w:start w:val="1"/>
      <w:numFmt w:val="decimal"/>
      <w:lvlText w:val="%7."/>
      <w:lvlJc w:val="left"/>
      <w:pPr>
        <w:tabs>
          <w:tab w:val="num" w:pos="2804"/>
        </w:tabs>
        <w:ind w:left="2804" w:hanging="360"/>
      </w:pPr>
      <w:rPr>
        <w:rFonts w:hint="default"/>
      </w:rPr>
    </w:lvl>
    <w:lvl w:ilvl="7">
      <w:start w:val="1"/>
      <w:numFmt w:val="lowerLetter"/>
      <w:lvlText w:val="%8."/>
      <w:lvlJc w:val="left"/>
      <w:pPr>
        <w:tabs>
          <w:tab w:val="num" w:pos="3164"/>
        </w:tabs>
        <w:ind w:left="3164" w:hanging="360"/>
      </w:pPr>
      <w:rPr>
        <w:rFonts w:hint="default"/>
      </w:rPr>
    </w:lvl>
    <w:lvl w:ilvl="8">
      <w:start w:val="1"/>
      <w:numFmt w:val="lowerRoman"/>
      <w:lvlText w:val="%9."/>
      <w:lvlJc w:val="left"/>
      <w:pPr>
        <w:tabs>
          <w:tab w:val="num" w:pos="3524"/>
        </w:tabs>
        <w:ind w:left="3524" w:hanging="360"/>
      </w:pPr>
      <w:rPr>
        <w:rFonts w:hint="default"/>
      </w:rPr>
    </w:lvl>
  </w:abstractNum>
  <w:abstractNum w:abstractNumId="14" w15:restartNumberingAfterBreak="0">
    <w:nsid w:val="14EA7B2B"/>
    <w:multiLevelType w:val="hybridMultilevel"/>
    <w:tmpl w:val="DBD62CE2"/>
    <w:lvl w:ilvl="0" w:tplc="0A0479C2">
      <w:start w:val="3"/>
      <w:numFmt w:val="decimal"/>
      <w:lvlText w:val="%1."/>
      <w:lvlJc w:val="left"/>
      <w:pPr>
        <w:tabs>
          <w:tab w:val="num" w:pos="720"/>
        </w:tabs>
        <w:ind w:left="720" w:hanging="360"/>
      </w:pPr>
      <w:rPr>
        <w:rFonts w:hint="default"/>
        <w:b w:val="0"/>
        <w:i w:val="0"/>
        <w:sz w:val="22"/>
        <w:szCs w:val="22"/>
      </w:r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150643B3"/>
    <w:multiLevelType w:val="hybridMultilevel"/>
    <w:tmpl w:val="46083266"/>
    <w:lvl w:ilvl="0" w:tplc="0415000F">
      <w:start w:val="1"/>
      <w:numFmt w:val="decimal"/>
      <w:lvlText w:val="%1."/>
      <w:lvlJc w:val="left"/>
      <w:pPr>
        <w:ind w:left="360" w:hanging="360"/>
      </w:pPr>
    </w:lvl>
    <w:lvl w:ilvl="1" w:tplc="04150017">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6" w15:restartNumberingAfterBreak="0">
    <w:nsid w:val="15F506B4"/>
    <w:multiLevelType w:val="hybridMultilevel"/>
    <w:tmpl w:val="BD8E7010"/>
    <w:lvl w:ilvl="0" w:tplc="C21C2AE6">
      <w:start w:val="1"/>
      <w:numFmt w:val="lowerLetter"/>
      <w:lvlText w:val="%1)"/>
      <w:lvlJc w:val="left"/>
      <w:pPr>
        <w:tabs>
          <w:tab w:val="num" w:pos="1613"/>
        </w:tabs>
        <w:ind w:left="1613" w:hanging="533"/>
      </w:pPr>
      <w:rPr>
        <w:rFonts w:cs="Times New Roman"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166430FB"/>
    <w:multiLevelType w:val="hybridMultilevel"/>
    <w:tmpl w:val="9A5C3040"/>
    <w:lvl w:ilvl="0" w:tplc="E88CF236">
      <w:start w:val="1"/>
      <w:numFmt w:val="lowerLetter"/>
      <w:lvlText w:val="%1)"/>
      <w:lvlJc w:val="left"/>
      <w:pPr>
        <w:tabs>
          <w:tab w:val="num" w:pos="723"/>
        </w:tabs>
        <w:ind w:left="723" w:hanging="363"/>
      </w:pPr>
      <w:rPr>
        <w:rFonts w:hint="default"/>
      </w:rPr>
    </w:lvl>
    <w:lvl w:ilvl="1" w:tplc="04150019" w:tentative="1">
      <w:start w:val="1"/>
      <w:numFmt w:val="lowerLetter"/>
      <w:lvlText w:val="%2."/>
      <w:lvlJc w:val="left"/>
      <w:pPr>
        <w:tabs>
          <w:tab w:val="num" w:pos="1800"/>
        </w:tabs>
        <w:ind w:left="1800" w:hanging="360"/>
      </w:pPr>
    </w:lvl>
    <w:lvl w:ilvl="2" w:tplc="0415001B" w:tentative="1">
      <w:start w:val="1"/>
      <w:numFmt w:val="lowerRoman"/>
      <w:lvlText w:val="%3."/>
      <w:lvlJc w:val="right"/>
      <w:pPr>
        <w:tabs>
          <w:tab w:val="num" w:pos="2520"/>
        </w:tabs>
        <w:ind w:left="2520" w:hanging="180"/>
      </w:pPr>
    </w:lvl>
    <w:lvl w:ilvl="3" w:tplc="0415000F" w:tentative="1">
      <w:start w:val="1"/>
      <w:numFmt w:val="decimal"/>
      <w:lvlText w:val="%4."/>
      <w:lvlJc w:val="left"/>
      <w:pPr>
        <w:tabs>
          <w:tab w:val="num" w:pos="3240"/>
        </w:tabs>
        <w:ind w:left="3240" w:hanging="360"/>
      </w:pPr>
    </w:lvl>
    <w:lvl w:ilvl="4" w:tplc="04150019" w:tentative="1">
      <w:start w:val="1"/>
      <w:numFmt w:val="lowerLetter"/>
      <w:lvlText w:val="%5."/>
      <w:lvlJc w:val="left"/>
      <w:pPr>
        <w:tabs>
          <w:tab w:val="num" w:pos="3960"/>
        </w:tabs>
        <w:ind w:left="3960" w:hanging="360"/>
      </w:pPr>
    </w:lvl>
    <w:lvl w:ilvl="5" w:tplc="0415001B" w:tentative="1">
      <w:start w:val="1"/>
      <w:numFmt w:val="lowerRoman"/>
      <w:lvlText w:val="%6."/>
      <w:lvlJc w:val="right"/>
      <w:pPr>
        <w:tabs>
          <w:tab w:val="num" w:pos="4680"/>
        </w:tabs>
        <w:ind w:left="4680" w:hanging="180"/>
      </w:pPr>
    </w:lvl>
    <w:lvl w:ilvl="6" w:tplc="0415000F" w:tentative="1">
      <w:start w:val="1"/>
      <w:numFmt w:val="decimal"/>
      <w:lvlText w:val="%7."/>
      <w:lvlJc w:val="left"/>
      <w:pPr>
        <w:tabs>
          <w:tab w:val="num" w:pos="5400"/>
        </w:tabs>
        <w:ind w:left="5400" w:hanging="360"/>
      </w:pPr>
    </w:lvl>
    <w:lvl w:ilvl="7" w:tplc="04150019" w:tentative="1">
      <w:start w:val="1"/>
      <w:numFmt w:val="lowerLetter"/>
      <w:lvlText w:val="%8."/>
      <w:lvlJc w:val="left"/>
      <w:pPr>
        <w:tabs>
          <w:tab w:val="num" w:pos="6120"/>
        </w:tabs>
        <w:ind w:left="6120" w:hanging="360"/>
      </w:pPr>
    </w:lvl>
    <w:lvl w:ilvl="8" w:tplc="0415001B" w:tentative="1">
      <w:start w:val="1"/>
      <w:numFmt w:val="lowerRoman"/>
      <w:lvlText w:val="%9."/>
      <w:lvlJc w:val="right"/>
      <w:pPr>
        <w:tabs>
          <w:tab w:val="num" w:pos="6840"/>
        </w:tabs>
        <w:ind w:left="6840" w:hanging="180"/>
      </w:pPr>
    </w:lvl>
  </w:abstractNum>
  <w:abstractNum w:abstractNumId="18" w15:restartNumberingAfterBreak="0">
    <w:nsid w:val="16F6038C"/>
    <w:multiLevelType w:val="hybridMultilevel"/>
    <w:tmpl w:val="04D8441A"/>
    <w:lvl w:ilvl="0" w:tplc="0415000F">
      <w:start w:val="1"/>
      <w:numFmt w:val="decimal"/>
      <w:lvlText w:val="%1."/>
      <w:lvlJc w:val="left"/>
      <w:pPr>
        <w:ind w:left="144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9" w15:restartNumberingAfterBreak="0">
    <w:nsid w:val="171818E4"/>
    <w:multiLevelType w:val="multilevel"/>
    <w:tmpl w:val="53624362"/>
    <w:lvl w:ilvl="0">
      <w:start w:val="1"/>
      <w:numFmt w:val="decimal"/>
      <w:lvlText w:val="%1."/>
      <w:lvlJc w:val="left"/>
      <w:pPr>
        <w:tabs>
          <w:tab w:val="num" w:pos="1511"/>
        </w:tabs>
        <w:ind w:left="1151"/>
      </w:pPr>
      <w:rPr>
        <w:rFonts w:cs="Times New Roman" w:hint="default"/>
      </w:rPr>
    </w:lvl>
    <w:lvl w:ilvl="1">
      <w:start w:val="1"/>
      <w:numFmt w:val="lowerRoman"/>
      <w:lvlText w:val="%2."/>
      <w:lvlJc w:val="right"/>
      <w:pPr>
        <w:ind w:left="3904" w:hanging="360"/>
      </w:pPr>
      <w:rPr>
        <w:rFonts w:hint="default"/>
      </w:rPr>
    </w:lvl>
    <w:lvl w:ilvl="2">
      <w:start w:val="1"/>
      <w:numFmt w:val="decimal"/>
      <w:isLgl/>
      <w:lvlText w:val="%1.%2.%3."/>
      <w:lvlJc w:val="left"/>
      <w:pPr>
        <w:ind w:left="1511" w:hanging="360"/>
      </w:pPr>
      <w:rPr>
        <w:rFonts w:cs="Times New Roman" w:hint="default"/>
      </w:rPr>
    </w:lvl>
    <w:lvl w:ilvl="3">
      <w:start w:val="1"/>
      <w:numFmt w:val="decimal"/>
      <w:isLgl/>
      <w:lvlText w:val="%1.%2.%3.%4."/>
      <w:lvlJc w:val="left"/>
      <w:pPr>
        <w:ind w:left="1871" w:hanging="720"/>
      </w:pPr>
      <w:rPr>
        <w:rFonts w:cs="Times New Roman" w:hint="default"/>
      </w:rPr>
    </w:lvl>
    <w:lvl w:ilvl="4">
      <w:start w:val="1"/>
      <w:numFmt w:val="decimal"/>
      <w:isLgl/>
      <w:lvlText w:val="%1.%2.%3.%4.%5."/>
      <w:lvlJc w:val="left"/>
      <w:pPr>
        <w:ind w:left="1871" w:hanging="720"/>
      </w:pPr>
      <w:rPr>
        <w:rFonts w:cs="Times New Roman" w:hint="default"/>
      </w:rPr>
    </w:lvl>
    <w:lvl w:ilvl="5">
      <w:start w:val="1"/>
      <w:numFmt w:val="decimal"/>
      <w:isLgl/>
      <w:lvlText w:val="%1.%2.%3.%4.%5.%6."/>
      <w:lvlJc w:val="left"/>
      <w:pPr>
        <w:ind w:left="1871" w:hanging="720"/>
      </w:pPr>
      <w:rPr>
        <w:rFonts w:cs="Times New Roman" w:hint="default"/>
      </w:rPr>
    </w:lvl>
    <w:lvl w:ilvl="6">
      <w:start w:val="1"/>
      <w:numFmt w:val="decimal"/>
      <w:isLgl/>
      <w:lvlText w:val="%1.%2.%3.%4.%5.%6.%7."/>
      <w:lvlJc w:val="left"/>
      <w:pPr>
        <w:ind w:left="2231" w:hanging="1080"/>
      </w:pPr>
      <w:rPr>
        <w:rFonts w:cs="Times New Roman" w:hint="default"/>
      </w:rPr>
    </w:lvl>
    <w:lvl w:ilvl="7">
      <w:start w:val="1"/>
      <w:numFmt w:val="decimal"/>
      <w:isLgl/>
      <w:lvlText w:val="%1.%2.%3.%4.%5.%6.%7.%8."/>
      <w:lvlJc w:val="left"/>
      <w:pPr>
        <w:ind w:left="2231" w:hanging="1080"/>
      </w:pPr>
      <w:rPr>
        <w:rFonts w:cs="Times New Roman" w:hint="default"/>
      </w:rPr>
    </w:lvl>
    <w:lvl w:ilvl="8">
      <w:start w:val="1"/>
      <w:numFmt w:val="decimal"/>
      <w:isLgl/>
      <w:lvlText w:val="%1.%2.%3.%4.%5.%6.%7.%8.%9."/>
      <w:lvlJc w:val="left"/>
      <w:pPr>
        <w:ind w:left="2231" w:hanging="1080"/>
      </w:pPr>
      <w:rPr>
        <w:rFonts w:cs="Times New Roman" w:hint="default"/>
      </w:rPr>
    </w:lvl>
  </w:abstractNum>
  <w:abstractNum w:abstractNumId="20" w15:restartNumberingAfterBreak="0">
    <w:nsid w:val="17B41670"/>
    <w:multiLevelType w:val="multilevel"/>
    <w:tmpl w:val="BDA86F74"/>
    <w:lvl w:ilvl="0">
      <w:start w:val="1"/>
      <w:numFmt w:val="decimal"/>
      <w:lvlText w:val="%1)"/>
      <w:lvlJc w:val="left"/>
      <w:pPr>
        <w:tabs>
          <w:tab w:val="num" w:pos="360"/>
        </w:tabs>
        <w:ind w:left="360" w:hanging="360"/>
      </w:pPr>
      <w:rPr>
        <w:rFonts w:hint="default"/>
        <w:b w:val="0"/>
      </w:rPr>
    </w:lvl>
    <w:lvl w:ilvl="1">
      <w:start w:val="1"/>
      <w:numFmt w:val="decimal"/>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1" w15:restartNumberingAfterBreak="0">
    <w:nsid w:val="17DF6FF5"/>
    <w:multiLevelType w:val="multilevel"/>
    <w:tmpl w:val="767E445C"/>
    <w:lvl w:ilvl="0">
      <w:start w:val="1"/>
      <w:numFmt w:val="decimal"/>
      <w:lvlText w:val="%1."/>
      <w:lvlJc w:val="left"/>
      <w:pPr>
        <w:tabs>
          <w:tab w:val="num" w:pos="360"/>
        </w:tabs>
        <w:ind w:left="360" w:hanging="360"/>
      </w:pPr>
      <w:rPr>
        <w:rFonts w:hint="default"/>
        <w:color w:val="auto"/>
      </w:rPr>
    </w:lvl>
    <w:lvl w:ilvl="1">
      <w:start w:val="1"/>
      <w:numFmt w:val="decimal"/>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2" w15:restartNumberingAfterBreak="0">
    <w:nsid w:val="18356726"/>
    <w:multiLevelType w:val="multilevel"/>
    <w:tmpl w:val="F168DE12"/>
    <w:lvl w:ilvl="0">
      <w:start w:val="1"/>
      <w:numFmt w:val="decimal"/>
      <w:lvlText w:val="%1"/>
      <w:lvlJc w:val="left"/>
      <w:pPr>
        <w:tabs>
          <w:tab w:val="num" w:pos="360"/>
        </w:tabs>
        <w:ind w:left="360" w:hanging="360"/>
      </w:pPr>
      <w:rPr>
        <w:rFonts w:cs="Times New Roman" w:hint="default"/>
        <w:b w:val="0"/>
        <w:bCs w:val="0"/>
      </w:rPr>
    </w:lvl>
    <w:lvl w:ilvl="1">
      <w:start w:val="1"/>
      <w:numFmt w:val="decimal"/>
      <w:lvlText w:val="%2)"/>
      <w:lvlJc w:val="left"/>
      <w:pPr>
        <w:tabs>
          <w:tab w:val="num" w:pos="720"/>
        </w:tabs>
        <w:ind w:left="720" w:hanging="360"/>
      </w:pPr>
      <w:rPr>
        <w:rFonts w:hint="default"/>
        <w:b w:val="0"/>
        <w:bCs w:val="0"/>
      </w:rPr>
    </w:lvl>
    <w:lvl w:ilvl="2">
      <w:start w:val="1"/>
      <w:numFmt w:val="decimal"/>
      <w:lvlText w:val="%1.%2.%3"/>
      <w:lvlJc w:val="left"/>
      <w:pPr>
        <w:tabs>
          <w:tab w:val="num" w:pos="1080"/>
        </w:tabs>
        <w:ind w:left="1080" w:hanging="360"/>
      </w:pPr>
      <w:rPr>
        <w:rFonts w:cs="Times New Roman" w:hint="default"/>
        <w:b w:val="0"/>
        <w:bCs w:val="0"/>
      </w:rPr>
    </w:lvl>
    <w:lvl w:ilvl="3">
      <w:start w:val="1"/>
      <w:numFmt w:val="decimal"/>
      <w:lvlText w:val="%1.%2.%3.%4"/>
      <w:lvlJc w:val="left"/>
      <w:pPr>
        <w:tabs>
          <w:tab w:val="num" w:pos="1800"/>
        </w:tabs>
        <w:ind w:left="1800" w:hanging="720"/>
      </w:pPr>
      <w:rPr>
        <w:rFonts w:cs="Times New Roman" w:hint="default"/>
        <w:b w:val="0"/>
        <w:bCs w:val="0"/>
      </w:rPr>
    </w:lvl>
    <w:lvl w:ilvl="4">
      <w:start w:val="1"/>
      <w:numFmt w:val="decimal"/>
      <w:lvlText w:val="%1.%2.%3.%4.%5"/>
      <w:lvlJc w:val="left"/>
      <w:pPr>
        <w:tabs>
          <w:tab w:val="num" w:pos="2160"/>
        </w:tabs>
        <w:ind w:left="2160" w:hanging="720"/>
      </w:pPr>
      <w:rPr>
        <w:rFonts w:cs="Times New Roman" w:hint="default"/>
        <w:b w:val="0"/>
        <w:bCs w:val="0"/>
      </w:rPr>
    </w:lvl>
    <w:lvl w:ilvl="5">
      <w:start w:val="1"/>
      <w:numFmt w:val="decimal"/>
      <w:lvlText w:val="%1.%2.%3.%4.%5.%6"/>
      <w:lvlJc w:val="left"/>
      <w:pPr>
        <w:tabs>
          <w:tab w:val="num" w:pos="2520"/>
        </w:tabs>
        <w:ind w:left="2520" w:hanging="720"/>
      </w:pPr>
      <w:rPr>
        <w:rFonts w:cs="Times New Roman" w:hint="default"/>
        <w:b w:val="0"/>
        <w:bCs w:val="0"/>
      </w:rPr>
    </w:lvl>
    <w:lvl w:ilvl="6">
      <w:start w:val="1"/>
      <w:numFmt w:val="decimal"/>
      <w:lvlText w:val="%1.%2.%3.%4.%5.%6.%7"/>
      <w:lvlJc w:val="left"/>
      <w:pPr>
        <w:tabs>
          <w:tab w:val="num" w:pos="3240"/>
        </w:tabs>
        <w:ind w:left="3240" w:hanging="1080"/>
      </w:pPr>
      <w:rPr>
        <w:rFonts w:cs="Times New Roman" w:hint="default"/>
        <w:b w:val="0"/>
        <w:bCs w:val="0"/>
      </w:rPr>
    </w:lvl>
    <w:lvl w:ilvl="7">
      <w:start w:val="1"/>
      <w:numFmt w:val="decimal"/>
      <w:lvlText w:val="%1.%2.%3.%4.%5.%6.%7.%8"/>
      <w:lvlJc w:val="left"/>
      <w:pPr>
        <w:tabs>
          <w:tab w:val="num" w:pos="3600"/>
        </w:tabs>
        <w:ind w:left="3600" w:hanging="1080"/>
      </w:pPr>
      <w:rPr>
        <w:rFonts w:cs="Times New Roman" w:hint="default"/>
        <w:b w:val="0"/>
        <w:bCs w:val="0"/>
      </w:rPr>
    </w:lvl>
    <w:lvl w:ilvl="8">
      <w:start w:val="1"/>
      <w:numFmt w:val="decimal"/>
      <w:lvlText w:val="%1.%2.%3.%4.%5.%6.%7.%8.%9"/>
      <w:lvlJc w:val="left"/>
      <w:pPr>
        <w:tabs>
          <w:tab w:val="num" w:pos="3960"/>
        </w:tabs>
        <w:ind w:left="3960" w:hanging="1080"/>
      </w:pPr>
      <w:rPr>
        <w:rFonts w:cs="Times New Roman" w:hint="default"/>
        <w:b w:val="0"/>
        <w:bCs w:val="0"/>
      </w:rPr>
    </w:lvl>
  </w:abstractNum>
  <w:abstractNum w:abstractNumId="23" w15:restartNumberingAfterBreak="0">
    <w:nsid w:val="18577529"/>
    <w:multiLevelType w:val="hybridMultilevel"/>
    <w:tmpl w:val="2BE4328A"/>
    <w:lvl w:ilvl="0" w:tplc="04150017">
      <w:start w:val="1"/>
      <w:numFmt w:val="lowerLetter"/>
      <w:lvlText w:val="%1)"/>
      <w:lvlJc w:val="left"/>
      <w:pPr>
        <w:ind w:left="1068" w:hanging="360"/>
      </w:pPr>
    </w:lvl>
    <w:lvl w:ilvl="1" w:tplc="04150019">
      <w:start w:val="1"/>
      <w:numFmt w:val="lowerLetter"/>
      <w:lvlText w:val="%2."/>
      <w:lvlJc w:val="left"/>
      <w:pPr>
        <w:ind w:left="1788" w:hanging="360"/>
      </w:pPr>
    </w:lvl>
    <w:lvl w:ilvl="2" w:tplc="0415001B">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24" w15:restartNumberingAfterBreak="0">
    <w:nsid w:val="196441F8"/>
    <w:multiLevelType w:val="multilevel"/>
    <w:tmpl w:val="1F320AE6"/>
    <w:lvl w:ilvl="0">
      <w:start w:val="1"/>
      <w:numFmt w:val="decimal"/>
      <w:lvlText w:val="%1."/>
      <w:lvlJc w:val="left"/>
      <w:pPr>
        <w:tabs>
          <w:tab w:val="num" w:pos="1511"/>
        </w:tabs>
        <w:ind w:left="1151"/>
      </w:pPr>
      <w:rPr>
        <w:rFonts w:cs="Times New Roman" w:hint="default"/>
      </w:rPr>
    </w:lvl>
    <w:lvl w:ilvl="1">
      <w:start w:val="1"/>
      <w:numFmt w:val="lowerLetter"/>
      <w:lvlText w:val="%2)"/>
      <w:lvlJc w:val="left"/>
      <w:pPr>
        <w:ind w:left="3904" w:hanging="360"/>
      </w:pPr>
      <w:rPr>
        <w:rFonts w:cs="Times New Roman" w:hint="default"/>
      </w:rPr>
    </w:lvl>
    <w:lvl w:ilvl="2">
      <w:start w:val="1"/>
      <w:numFmt w:val="decimal"/>
      <w:isLgl/>
      <w:lvlText w:val="%1.%2.%3."/>
      <w:lvlJc w:val="left"/>
      <w:pPr>
        <w:ind w:left="1511" w:hanging="360"/>
      </w:pPr>
      <w:rPr>
        <w:rFonts w:cs="Times New Roman" w:hint="default"/>
      </w:rPr>
    </w:lvl>
    <w:lvl w:ilvl="3">
      <w:start w:val="1"/>
      <w:numFmt w:val="decimal"/>
      <w:isLgl/>
      <w:lvlText w:val="%1.%2.%3.%4."/>
      <w:lvlJc w:val="left"/>
      <w:pPr>
        <w:ind w:left="1871" w:hanging="720"/>
      </w:pPr>
      <w:rPr>
        <w:rFonts w:cs="Times New Roman" w:hint="default"/>
      </w:rPr>
    </w:lvl>
    <w:lvl w:ilvl="4">
      <w:start w:val="1"/>
      <w:numFmt w:val="decimal"/>
      <w:isLgl/>
      <w:lvlText w:val="%1.%2.%3.%4.%5."/>
      <w:lvlJc w:val="left"/>
      <w:pPr>
        <w:ind w:left="1871" w:hanging="720"/>
      </w:pPr>
      <w:rPr>
        <w:rFonts w:cs="Times New Roman" w:hint="default"/>
      </w:rPr>
    </w:lvl>
    <w:lvl w:ilvl="5">
      <w:start w:val="1"/>
      <w:numFmt w:val="decimal"/>
      <w:isLgl/>
      <w:lvlText w:val="%1.%2.%3.%4.%5.%6."/>
      <w:lvlJc w:val="left"/>
      <w:pPr>
        <w:ind w:left="1871" w:hanging="720"/>
      </w:pPr>
      <w:rPr>
        <w:rFonts w:cs="Times New Roman" w:hint="default"/>
      </w:rPr>
    </w:lvl>
    <w:lvl w:ilvl="6">
      <w:start w:val="1"/>
      <w:numFmt w:val="decimal"/>
      <w:isLgl/>
      <w:lvlText w:val="%1.%2.%3.%4.%5.%6.%7."/>
      <w:lvlJc w:val="left"/>
      <w:pPr>
        <w:ind w:left="2231" w:hanging="1080"/>
      </w:pPr>
      <w:rPr>
        <w:rFonts w:cs="Times New Roman" w:hint="default"/>
      </w:rPr>
    </w:lvl>
    <w:lvl w:ilvl="7">
      <w:start w:val="1"/>
      <w:numFmt w:val="decimal"/>
      <w:isLgl/>
      <w:lvlText w:val="%1.%2.%3.%4.%5.%6.%7.%8."/>
      <w:lvlJc w:val="left"/>
      <w:pPr>
        <w:ind w:left="2231" w:hanging="1080"/>
      </w:pPr>
      <w:rPr>
        <w:rFonts w:cs="Times New Roman" w:hint="default"/>
      </w:rPr>
    </w:lvl>
    <w:lvl w:ilvl="8">
      <w:start w:val="1"/>
      <w:numFmt w:val="decimal"/>
      <w:isLgl/>
      <w:lvlText w:val="%1.%2.%3.%4.%5.%6.%7.%8.%9."/>
      <w:lvlJc w:val="left"/>
      <w:pPr>
        <w:ind w:left="2231" w:hanging="1080"/>
      </w:pPr>
      <w:rPr>
        <w:rFonts w:cs="Times New Roman" w:hint="default"/>
      </w:rPr>
    </w:lvl>
  </w:abstractNum>
  <w:abstractNum w:abstractNumId="25" w15:restartNumberingAfterBreak="0">
    <w:nsid w:val="1AC951FB"/>
    <w:multiLevelType w:val="multilevel"/>
    <w:tmpl w:val="31222F5C"/>
    <w:lvl w:ilvl="0">
      <w:start w:val="1"/>
      <w:numFmt w:val="decimal"/>
      <w:lvlText w:val="%1."/>
      <w:lvlJc w:val="left"/>
      <w:pPr>
        <w:tabs>
          <w:tab w:val="num" w:pos="360"/>
        </w:tabs>
        <w:ind w:left="360" w:hanging="360"/>
      </w:pPr>
      <w:rPr>
        <w:rFonts w:hint="default"/>
        <w:color w:val="auto"/>
      </w:rPr>
    </w:lvl>
    <w:lvl w:ilvl="1">
      <w:start w:val="1"/>
      <w:numFmt w:val="decimal"/>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6" w15:restartNumberingAfterBreak="0">
    <w:nsid w:val="1C325898"/>
    <w:multiLevelType w:val="hybridMultilevel"/>
    <w:tmpl w:val="0F849998"/>
    <w:lvl w:ilvl="0" w:tplc="FFFFFFFF">
      <w:start w:val="1"/>
      <w:numFmt w:val="upperRoman"/>
      <w:lvlText w:val="%1."/>
      <w:lvlJc w:val="right"/>
      <w:pPr>
        <w:ind w:left="360" w:hanging="360"/>
      </w:pPr>
    </w:lvl>
    <w:lvl w:ilvl="1" w:tplc="FFFFFFFF">
      <w:start w:val="1"/>
      <w:numFmt w:val="decimal"/>
      <w:lvlText w:val="%2."/>
      <w:lvlJc w:val="left"/>
      <w:pPr>
        <w:ind w:left="1080" w:hanging="360"/>
      </w:pPr>
      <w:rPr>
        <w:rFonts w:hint="default"/>
        <w:color w:val="auto"/>
      </w:rPr>
    </w:lvl>
    <w:lvl w:ilvl="2" w:tplc="FFFFFFFF">
      <w:start w:val="1"/>
      <w:numFmt w:val="decimal"/>
      <w:lvlText w:val="%3)"/>
      <w:lvlJc w:val="left"/>
      <w:pPr>
        <w:ind w:left="1980" w:hanging="360"/>
      </w:pPr>
    </w:lvl>
    <w:lvl w:ilvl="3" w:tplc="04150017">
      <w:start w:val="1"/>
      <w:numFmt w:val="lowerLetter"/>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7" w15:restartNumberingAfterBreak="0">
    <w:nsid w:val="1DCB38BA"/>
    <w:multiLevelType w:val="multilevel"/>
    <w:tmpl w:val="B64C1258"/>
    <w:lvl w:ilvl="0">
      <w:start w:val="1"/>
      <w:numFmt w:val="decimal"/>
      <w:lvlText w:val="%1)"/>
      <w:lvlJc w:val="left"/>
      <w:pPr>
        <w:tabs>
          <w:tab w:val="num" w:pos="360"/>
        </w:tabs>
        <w:ind w:left="360" w:hanging="360"/>
      </w:pPr>
      <w:rPr>
        <w:rFonts w:hint="default"/>
        <w:b w:val="0"/>
        <w:i w:val="0"/>
        <w:sz w:val="22"/>
        <w:szCs w:val="22"/>
      </w:rPr>
    </w:lvl>
    <w:lvl w:ilvl="1">
      <w:start w:val="1"/>
      <w:numFmt w:val="decimal"/>
      <w:lvlText w:val="%1.%2."/>
      <w:lvlJc w:val="left"/>
      <w:pPr>
        <w:tabs>
          <w:tab w:val="num" w:pos="360"/>
        </w:tabs>
        <w:ind w:left="0" w:firstLine="0"/>
      </w:pPr>
      <w:rPr>
        <w:rFonts w:hint="default"/>
      </w:rPr>
    </w:lvl>
    <w:lvl w:ilvl="2">
      <w:start w:val="1"/>
      <w:numFmt w:val="decimal"/>
      <w:lvlText w:val="%1.%2.%3."/>
      <w:lvlJc w:val="left"/>
      <w:pPr>
        <w:tabs>
          <w:tab w:val="num" w:pos="0"/>
        </w:tabs>
        <w:ind w:left="0" w:firstLine="0"/>
      </w:pPr>
      <w:rPr>
        <w:rFonts w:hint="default"/>
      </w:rPr>
    </w:lvl>
    <w:lvl w:ilvl="3">
      <w:start w:val="1"/>
      <w:numFmt w:val="decimal"/>
      <w:lvlText w:val="%1.%2.%3.%4."/>
      <w:lvlJc w:val="left"/>
      <w:pPr>
        <w:tabs>
          <w:tab w:val="num" w:pos="0"/>
        </w:tabs>
        <w:ind w:left="0" w:firstLine="0"/>
      </w:pPr>
      <w:rPr>
        <w:rFonts w:hint="default"/>
      </w:rPr>
    </w:lvl>
    <w:lvl w:ilvl="4">
      <w:start w:val="1"/>
      <w:numFmt w:val="decimal"/>
      <w:lvlText w:val="%1.%2.%3.%4.%5."/>
      <w:lvlJc w:val="left"/>
      <w:pPr>
        <w:tabs>
          <w:tab w:val="num" w:pos="0"/>
        </w:tabs>
        <w:ind w:left="0" w:firstLine="0"/>
      </w:pPr>
      <w:rPr>
        <w:rFonts w:hint="default"/>
      </w:rPr>
    </w:lvl>
    <w:lvl w:ilvl="5">
      <w:start w:val="1"/>
      <w:numFmt w:val="decimal"/>
      <w:lvlText w:val="%1.%2.%3.%4.%5.%6."/>
      <w:lvlJc w:val="left"/>
      <w:pPr>
        <w:tabs>
          <w:tab w:val="num" w:pos="0"/>
        </w:tabs>
        <w:ind w:left="0" w:firstLine="0"/>
      </w:pPr>
      <w:rPr>
        <w:rFonts w:hint="default"/>
      </w:rPr>
    </w:lvl>
    <w:lvl w:ilvl="6">
      <w:start w:val="1"/>
      <w:numFmt w:val="decimal"/>
      <w:lvlText w:val="%1.%2.%3.%4.%5.%6.%7."/>
      <w:lvlJc w:val="left"/>
      <w:pPr>
        <w:tabs>
          <w:tab w:val="num" w:pos="0"/>
        </w:tabs>
        <w:ind w:left="0" w:firstLine="0"/>
      </w:pPr>
      <w:rPr>
        <w:rFonts w:hint="default"/>
      </w:rPr>
    </w:lvl>
    <w:lvl w:ilvl="7">
      <w:start w:val="1"/>
      <w:numFmt w:val="decimal"/>
      <w:lvlText w:val="%1.%2.%3.%4.%5.%6.%7.%8."/>
      <w:lvlJc w:val="left"/>
      <w:pPr>
        <w:tabs>
          <w:tab w:val="num" w:pos="0"/>
        </w:tabs>
        <w:ind w:left="0" w:firstLine="0"/>
      </w:pPr>
      <w:rPr>
        <w:rFonts w:hint="default"/>
      </w:rPr>
    </w:lvl>
    <w:lvl w:ilvl="8">
      <w:start w:val="1"/>
      <w:numFmt w:val="decimal"/>
      <w:lvlText w:val="%1.%2.%3.%4.%5.%6.%7.%8.%9."/>
      <w:lvlJc w:val="left"/>
      <w:pPr>
        <w:tabs>
          <w:tab w:val="num" w:pos="0"/>
        </w:tabs>
        <w:ind w:left="0" w:firstLine="0"/>
      </w:pPr>
      <w:rPr>
        <w:rFonts w:hint="default"/>
      </w:rPr>
    </w:lvl>
  </w:abstractNum>
  <w:abstractNum w:abstractNumId="28" w15:restartNumberingAfterBreak="0">
    <w:nsid w:val="1DF868D4"/>
    <w:multiLevelType w:val="hybridMultilevel"/>
    <w:tmpl w:val="128CD7B8"/>
    <w:lvl w:ilvl="0" w:tplc="04150013">
      <w:start w:val="1"/>
      <w:numFmt w:val="upperRoman"/>
      <w:lvlText w:val="%1."/>
      <w:lvlJc w:val="right"/>
      <w:pPr>
        <w:ind w:left="360" w:hanging="360"/>
      </w:pPr>
    </w:lvl>
    <w:lvl w:ilvl="1" w:tplc="D4DCA792">
      <w:start w:val="1"/>
      <w:numFmt w:val="decimal"/>
      <w:lvlText w:val="%2."/>
      <w:lvlJc w:val="left"/>
      <w:pPr>
        <w:ind w:left="1080" w:hanging="360"/>
      </w:pPr>
      <w:rPr>
        <w:rFonts w:hint="default"/>
        <w:color w:val="auto"/>
      </w:rPr>
    </w:lvl>
    <w:lvl w:ilvl="2" w:tplc="04150011">
      <w:start w:val="1"/>
      <w:numFmt w:val="decimal"/>
      <w:lvlText w:val="%3)"/>
      <w:lvlJc w:val="left"/>
      <w:pPr>
        <w:ind w:left="1980" w:hanging="360"/>
      </w:pPr>
    </w:lvl>
    <w:lvl w:ilvl="3" w:tplc="0415000F">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9" w15:restartNumberingAfterBreak="0">
    <w:nsid w:val="1E764D95"/>
    <w:multiLevelType w:val="multilevel"/>
    <w:tmpl w:val="1F320AE6"/>
    <w:lvl w:ilvl="0">
      <w:start w:val="1"/>
      <w:numFmt w:val="decimal"/>
      <w:lvlText w:val="%1."/>
      <w:lvlJc w:val="left"/>
      <w:pPr>
        <w:tabs>
          <w:tab w:val="num" w:pos="1511"/>
        </w:tabs>
        <w:ind w:left="1151"/>
      </w:pPr>
      <w:rPr>
        <w:rFonts w:cs="Times New Roman" w:hint="default"/>
      </w:rPr>
    </w:lvl>
    <w:lvl w:ilvl="1">
      <w:start w:val="1"/>
      <w:numFmt w:val="lowerLetter"/>
      <w:lvlText w:val="%2)"/>
      <w:lvlJc w:val="left"/>
      <w:pPr>
        <w:ind w:left="3904" w:hanging="360"/>
      </w:pPr>
      <w:rPr>
        <w:rFonts w:cs="Times New Roman" w:hint="default"/>
      </w:rPr>
    </w:lvl>
    <w:lvl w:ilvl="2">
      <w:start w:val="1"/>
      <w:numFmt w:val="decimal"/>
      <w:isLgl/>
      <w:lvlText w:val="%1.%2.%3."/>
      <w:lvlJc w:val="left"/>
      <w:pPr>
        <w:ind w:left="1511" w:hanging="360"/>
      </w:pPr>
      <w:rPr>
        <w:rFonts w:cs="Times New Roman" w:hint="default"/>
      </w:rPr>
    </w:lvl>
    <w:lvl w:ilvl="3">
      <w:start w:val="1"/>
      <w:numFmt w:val="decimal"/>
      <w:isLgl/>
      <w:lvlText w:val="%1.%2.%3.%4."/>
      <w:lvlJc w:val="left"/>
      <w:pPr>
        <w:ind w:left="1871" w:hanging="720"/>
      </w:pPr>
      <w:rPr>
        <w:rFonts w:cs="Times New Roman" w:hint="default"/>
      </w:rPr>
    </w:lvl>
    <w:lvl w:ilvl="4">
      <w:start w:val="1"/>
      <w:numFmt w:val="decimal"/>
      <w:isLgl/>
      <w:lvlText w:val="%1.%2.%3.%4.%5."/>
      <w:lvlJc w:val="left"/>
      <w:pPr>
        <w:ind w:left="1871" w:hanging="720"/>
      </w:pPr>
      <w:rPr>
        <w:rFonts w:cs="Times New Roman" w:hint="default"/>
      </w:rPr>
    </w:lvl>
    <w:lvl w:ilvl="5">
      <w:start w:val="1"/>
      <w:numFmt w:val="decimal"/>
      <w:isLgl/>
      <w:lvlText w:val="%1.%2.%3.%4.%5.%6."/>
      <w:lvlJc w:val="left"/>
      <w:pPr>
        <w:ind w:left="1871" w:hanging="720"/>
      </w:pPr>
      <w:rPr>
        <w:rFonts w:cs="Times New Roman" w:hint="default"/>
      </w:rPr>
    </w:lvl>
    <w:lvl w:ilvl="6">
      <w:start w:val="1"/>
      <w:numFmt w:val="decimal"/>
      <w:isLgl/>
      <w:lvlText w:val="%1.%2.%3.%4.%5.%6.%7."/>
      <w:lvlJc w:val="left"/>
      <w:pPr>
        <w:ind w:left="2231" w:hanging="1080"/>
      </w:pPr>
      <w:rPr>
        <w:rFonts w:cs="Times New Roman" w:hint="default"/>
      </w:rPr>
    </w:lvl>
    <w:lvl w:ilvl="7">
      <w:start w:val="1"/>
      <w:numFmt w:val="decimal"/>
      <w:isLgl/>
      <w:lvlText w:val="%1.%2.%3.%4.%5.%6.%7.%8."/>
      <w:lvlJc w:val="left"/>
      <w:pPr>
        <w:ind w:left="2231" w:hanging="1080"/>
      </w:pPr>
      <w:rPr>
        <w:rFonts w:cs="Times New Roman" w:hint="default"/>
      </w:rPr>
    </w:lvl>
    <w:lvl w:ilvl="8">
      <w:start w:val="1"/>
      <w:numFmt w:val="decimal"/>
      <w:isLgl/>
      <w:lvlText w:val="%1.%2.%3.%4.%5.%6.%7.%8.%9."/>
      <w:lvlJc w:val="left"/>
      <w:pPr>
        <w:ind w:left="2231" w:hanging="1080"/>
      </w:pPr>
      <w:rPr>
        <w:rFonts w:cs="Times New Roman" w:hint="default"/>
      </w:rPr>
    </w:lvl>
  </w:abstractNum>
  <w:abstractNum w:abstractNumId="30" w15:restartNumberingAfterBreak="0">
    <w:nsid w:val="20384DA0"/>
    <w:multiLevelType w:val="hybridMultilevel"/>
    <w:tmpl w:val="C666C72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21376571"/>
    <w:multiLevelType w:val="multilevel"/>
    <w:tmpl w:val="5F4C514E"/>
    <w:lvl w:ilvl="0">
      <w:start w:val="1"/>
      <w:numFmt w:val="decimal"/>
      <w:lvlText w:val="%1."/>
      <w:lvlJc w:val="left"/>
      <w:pPr>
        <w:tabs>
          <w:tab w:val="num" w:pos="360"/>
        </w:tabs>
        <w:ind w:left="360" w:hanging="360"/>
      </w:pPr>
      <w:rPr>
        <w:rFonts w:hint="default"/>
        <w:b w:val="0"/>
      </w:rPr>
    </w:lvl>
    <w:lvl w:ilvl="1">
      <w:start w:val="1"/>
      <w:numFmt w:val="decimal"/>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2" w15:restartNumberingAfterBreak="0">
    <w:nsid w:val="21771151"/>
    <w:multiLevelType w:val="multilevel"/>
    <w:tmpl w:val="5F4C514E"/>
    <w:lvl w:ilvl="0">
      <w:start w:val="1"/>
      <w:numFmt w:val="decimal"/>
      <w:lvlText w:val="%1."/>
      <w:lvlJc w:val="left"/>
      <w:pPr>
        <w:tabs>
          <w:tab w:val="num" w:pos="360"/>
        </w:tabs>
        <w:ind w:left="360" w:hanging="360"/>
      </w:pPr>
      <w:rPr>
        <w:rFonts w:hint="default"/>
        <w:b w:val="0"/>
      </w:rPr>
    </w:lvl>
    <w:lvl w:ilvl="1">
      <w:start w:val="1"/>
      <w:numFmt w:val="decimal"/>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3" w15:restartNumberingAfterBreak="0">
    <w:nsid w:val="234C6188"/>
    <w:multiLevelType w:val="hybridMultilevel"/>
    <w:tmpl w:val="46AA400A"/>
    <w:lvl w:ilvl="0" w:tplc="DB06352E">
      <w:start w:val="1"/>
      <w:numFmt w:val="decimal"/>
      <w:lvlText w:val="%1."/>
      <w:lvlJc w:val="left"/>
      <w:pPr>
        <w:tabs>
          <w:tab w:val="num" w:pos="540"/>
        </w:tabs>
        <w:ind w:left="540" w:hanging="360"/>
      </w:pPr>
      <w:rPr>
        <w:rFonts w:cs="Times New Roman"/>
        <w:b w:val="0"/>
        <w:bCs w:val="0"/>
        <w:i w:val="0"/>
        <w:iCs w:val="0"/>
        <w:strike w:val="0"/>
        <w:dstrike w:val="0"/>
        <w:u w:val="none"/>
        <w:effect w:val="none"/>
      </w:rPr>
    </w:lvl>
    <w:lvl w:ilvl="1" w:tplc="04150001">
      <w:start w:val="1"/>
      <w:numFmt w:val="bullet"/>
      <w:lvlText w:val=""/>
      <w:lvlJc w:val="left"/>
      <w:pPr>
        <w:tabs>
          <w:tab w:val="num" w:pos="1080"/>
        </w:tabs>
        <w:ind w:left="1440" w:hanging="360"/>
      </w:pPr>
      <w:rPr>
        <w:rFonts w:ascii="Symbol" w:hAnsi="Symbol" w:hint="default"/>
        <w:b w:val="0"/>
        <w:bCs w:val="0"/>
        <w:i w:val="0"/>
        <w:iCs w:val="0"/>
        <w:color w:val="auto"/>
        <w:sz w:val="14"/>
        <w:szCs w:val="14"/>
      </w:r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34" w15:restartNumberingAfterBreak="0">
    <w:nsid w:val="23F054E3"/>
    <w:multiLevelType w:val="multilevel"/>
    <w:tmpl w:val="5F4C514E"/>
    <w:lvl w:ilvl="0">
      <w:start w:val="1"/>
      <w:numFmt w:val="decimal"/>
      <w:lvlText w:val="%1."/>
      <w:lvlJc w:val="left"/>
      <w:pPr>
        <w:tabs>
          <w:tab w:val="num" w:pos="360"/>
        </w:tabs>
        <w:ind w:left="360" w:hanging="360"/>
      </w:pPr>
      <w:rPr>
        <w:rFonts w:hint="default"/>
        <w:b w:val="0"/>
      </w:rPr>
    </w:lvl>
    <w:lvl w:ilvl="1">
      <w:start w:val="1"/>
      <w:numFmt w:val="decimal"/>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5" w15:restartNumberingAfterBreak="0">
    <w:nsid w:val="25903876"/>
    <w:multiLevelType w:val="multilevel"/>
    <w:tmpl w:val="5F4C514E"/>
    <w:lvl w:ilvl="0">
      <w:start w:val="1"/>
      <w:numFmt w:val="decimal"/>
      <w:lvlText w:val="%1."/>
      <w:lvlJc w:val="left"/>
      <w:pPr>
        <w:tabs>
          <w:tab w:val="num" w:pos="360"/>
        </w:tabs>
        <w:ind w:left="360" w:hanging="360"/>
      </w:pPr>
      <w:rPr>
        <w:rFonts w:hint="default"/>
        <w:b w:val="0"/>
      </w:rPr>
    </w:lvl>
    <w:lvl w:ilvl="1">
      <w:start w:val="1"/>
      <w:numFmt w:val="decimal"/>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6" w15:restartNumberingAfterBreak="0">
    <w:nsid w:val="25CC2F31"/>
    <w:multiLevelType w:val="hybridMultilevel"/>
    <w:tmpl w:val="4D866D68"/>
    <w:lvl w:ilvl="0" w:tplc="04090017">
      <w:start w:val="1"/>
      <w:numFmt w:val="lowerLetter"/>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27A113EE"/>
    <w:multiLevelType w:val="singleLevel"/>
    <w:tmpl w:val="CC08DC98"/>
    <w:lvl w:ilvl="0">
      <w:start w:val="1"/>
      <w:numFmt w:val="decimal"/>
      <w:lvlText w:val="1.%1."/>
      <w:legacy w:legacy="1" w:legacySpace="0" w:legacyIndent="540"/>
      <w:lvlJc w:val="left"/>
      <w:rPr>
        <w:rFonts w:ascii="Times New Roman" w:hAnsi="Times New Roman" w:cs="Times New Roman" w:hint="default"/>
      </w:rPr>
    </w:lvl>
  </w:abstractNum>
  <w:abstractNum w:abstractNumId="38" w15:restartNumberingAfterBreak="0">
    <w:nsid w:val="27E959AE"/>
    <w:multiLevelType w:val="hybridMultilevel"/>
    <w:tmpl w:val="4BC2E4F8"/>
    <w:lvl w:ilvl="0" w:tplc="6C160F00">
      <w:start w:val="1"/>
      <w:numFmt w:val="decimal"/>
      <w:lvlText w:val="%1."/>
      <w:lvlJc w:val="left"/>
      <w:pPr>
        <w:tabs>
          <w:tab w:val="num" w:pos="720"/>
        </w:tabs>
        <w:ind w:left="720" w:hanging="360"/>
      </w:pPr>
      <w:rPr>
        <w:rFonts w:hint="default"/>
        <w:b w:val="0"/>
        <w:i w:val="0"/>
        <w:sz w:val="22"/>
        <w:szCs w:val="22"/>
      </w:rPr>
    </w:lvl>
    <w:lvl w:ilvl="1" w:tplc="D3920ADA">
      <w:start w:val="1"/>
      <w:numFmt w:val="lowerLetter"/>
      <w:lvlText w:val="%2."/>
      <w:lvlJc w:val="left"/>
      <w:pPr>
        <w:tabs>
          <w:tab w:val="num" w:pos="1440"/>
        </w:tabs>
        <w:ind w:left="1440" w:hanging="360"/>
      </w:pPr>
    </w:lvl>
    <w:lvl w:ilvl="2" w:tplc="BCF47400">
      <w:start w:val="1"/>
      <w:numFmt w:val="lowerRoman"/>
      <w:lvlText w:val="%3."/>
      <w:lvlJc w:val="right"/>
      <w:pPr>
        <w:tabs>
          <w:tab w:val="num" w:pos="2160"/>
        </w:tabs>
        <w:ind w:left="2160" w:hanging="180"/>
      </w:pPr>
    </w:lvl>
    <w:lvl w:ilvl="3" w:tplc="90267002" w:tentative="1">
      <w:start w:val="1"/>
      <w:numFmt w:val="decimal"/>
      <w:lvlText w:val="%4."/>
      <w:lvlJc w:val="left"/>
      <w:pPr>
        <w:tabs>
          <w:tab w:val="num" w:pos="2880"/>
        </w:tabs>
        <w:ind w:left="2880" w:hanging="360"/>
      </w:pPr>
    </w:lvl>
    <w:lvl w:ilvl="4" w:tplc="6F72E1C6" w:tentative="1">
      <w:start w:val="1"/>
      <w:numFmt w:val="lowerLetter"/>
      <w:lvlText w:val="%5."/>
      <w:lvlJc w:val="left"/>
      <w:pPr>
        <w:tabs>
          <w:tab w:val="num" w:pos="3600"/>
        </w:tabs>
        <w:ind w:left="3600" w:hanging="360"/>
      </w:pPr>
    </w:lvl>
    <w:lvl w:ilvl="5" w:tplc="238864A4" w:tentative="1">
      <w:start w:val="1"/>
      <w:numFmt w:val="lowerRoman"/>
      <w:lvlText w:val="%6."/>
      <w:lvlJc w:val="right"/>
      <w:pPr>
        <w:tabs>
          <w:tab w:val="num" w:pos="4320"/>
        </w:tabs>
        <w:ind w:left="4320" w:hanging="180"/>
      </w:pPr>
    </w:lvl>
    <w:lvl w:ilvl="6" w:tplc="4C6E6656" w:tentative="1">
      <w:start w:val="1"/>
      <w:numFmt w:val="decimal"/>
      <w:lvlText w:val="%7."/>
      <w:lvlJc w:val="left"/>
      <w:pPr>
        <w:tabs>
          <w:tab w:val="num" w:pos="5040"/>
        </w:tabs>
        <w:ind w:left="5040" w:hanging="360"/>
      </w:pPr>
    </w:lvl>
    <w:lvl w:ilvl="7" w:tplc="677689BC" w:tentative="1">
      <w:start w:val="1"/>
      <w:numFmt w:val="lowerLetter"/>
      <w:lvlText w:val="%8."/>
      <w:lvlJc w:val="left"/>
      <w:pPr>
        <w:tabs>
          <w:tab w:val="num" w:pos="5760"/>
        </w:tabs>
        <w:ind w:left="5760" w:hanging="360"/>
      </w:pPr>
    </w:lvl>
    <w:lvl w:ilvl="8" w:tplc="6FE06520" w:tentative="1">
      <w:start w:val="1"/>
      <w:numFmt w:val="lowerRoman"/>
      <w:lvlText w:val="%9."/>
      <w:lvlJc w:val="right"/>
      <w:pPr>
        <w:tabs>
          <w:tab w:val="num" w:pos="6480"/>
        </w:tabs>
        <w:ind w:left="6480" w:hanging="180"/>
      </w:pPr>
    </w:lvl>
  </w:abstractNum>
  <w:abstractNum w:abstractNumId="39" w15:restartNumberingAfterBreak="0">
    <w:nsid w:val="28F1523F"/>
    <w:multiLevelType w:val="hybridMultilevel"/>
    <w:tmpl w:val="F21473B0"/>
    <w:lvl w:ilvl="0" w:tplc="1DF00744">
      <w:start w:val="1"/>
      <w:numFmt w:val="bullet"/>
      <w:lvlText w:val=""/>
      <w:lvlJc w:val="left"/>
      <w:pPr>
        <w:ind w:left="1145" w:hanging="360"/>
      </w:pPr>
      <w:rPr>
        <w:rFonts w:ascii="Symbol" w:hAnsi="Symbol" w:hint="default"/>
      </w:rPr>
    </w:lvl>
    <w:lvl w:ilvl="1" w:tplc="04150003" w:tentative="1">
      <w:start w:val="1"/>
      <w:numFmt w:val="bullet"/>
      <w:lvlText w:val="o"/>
      <w:lvlJc w:val="left"/>
      <w:pPr>
        <w:ind w:left="1865" w:hanging="360"/>
      </w:pPr>
      <w:rPr>
        <w:rFonts w:ascii="Courier New" w:hAnsi="Courier New" w:cs="Courier New" w:hint="default"/>
      </w:rPr>
    </w:lvl>
    <w:lvl w:ilvl="2" w:tplc="04150005" w:tentative="1">
      <w:start w:val="1"/>
      <w:numFmt w:val="bullet"/>
      <w:lvlText w:val=""/>
      <w:lvlJc w:val="left"/>
      <w:pPr>
        <w:ind w:left="2585" w:hanging="360"/>
      </w:pPr>
      <w:rPr>
        <w:rFonts w:ascii="Wingdings" w:hAnsi="Wingdings" w:hint="default"/>
      </w:rPr>
    </w:lvl>
    <w:lvl w:ilvl="3" w:tplc="04150001" w:tentative="1">
      <w:start w:val="1"/>
      <w:numFmt w:val="bullet"/>
      <w:lvlText w:val=""/>
      <w:lvlJc w:val="left"/>
      <w:pPr>
        <w:ind w:left="3305" w:hanging="360"/>
      </w:pPr>
      <w:rPr>
        <w:rFonts w:ascii="Symbol" w:hAnsi="Symbol" w:hint="default"/>
      </w:rPr>
    </w:lvl>
    <w:lvl w:ilvl="4" w:tplc="04150003" w:tentative="1">
      <w:start w:val="1"/>
      <w:numFmt w:val="bullet"/>
      <w:lvlText w:val="o"/>
      <w:lvlJc w:val="left"/>
      <w:pPr>
        <w:ind w:left="4025" w:hanging="360"/>
      </w:pPr>
      <w:rPr>
        <w:rFonts w:ascii="Courier New" w:hAnsi="Courier New" w:cs="Courier New" w:hint="default"/>
      </w:rPr>
    </w:lvl>
    <w:lvl w:ilvl="5" w:tplc="04150005" w:tentative="1">
      <w:start w:val="1"/>
      <w:numFmt w:val="bullet"/>
      <w:lvlText w:val=""/>
      <w:lvlJc w:val="left"/>
      <w:pPr>
        <w:ind w:left="4745" w:hanging="360"/>
      </w:pPr>
      <w:rPr>
        <w:rFonts w:ascii="Wingdings" w:hAnsi="Wingdings" w:hint="default"/>
      </w:rPr>
    </w:lvl>
    <w:lvl w:ilvl="6" w:tplc="04150001" w:tentative="1">
      <w:start w:val="1"/>
      <w:numFmt w:val="bullet"/>
      <w:lvlText w:val=""/>
      <w:lvlJc w:val="left"/>
      <w:pPr>
        <w:ind w:left="5465" w:hanging="360"/>
      </w:pPr>
      <w:rPr>
        <w:rFonts w:ascii="Symbol" w:hAnsi="Symbol" w:hint="default"/>
      </w:rPr>
    </w:lvl>
    <w:lvl w:ilvl="7" w:tplc="04150003" w:tentative="1">
      <w:start w:val="1"/>
      <w:numFmt w:val="bullet"/>
      <w:lvlText w:val="o"/>
      <w:lvlJc w:val="left"/>
      <w:pPr>
        <w:ind w:left="6185" w:hanging="360"/>
      </w:pPr>
      <w:rPr>
        <w:rFonts w:ascii="Courier New" w:hAnsi="Courier New" w:cs="Courier New" w:hint="default"/>
      </w:rPr>
    </w:lvl>
    <w:lvl w:ilvl="8" w:tplc="04150005" w:tentative="1">
      <w:start w:val="1"/>
      <w:numFmt w:val="bullet"/>
      <w:lvlText w:val=""/>
      <w:lvlJc w:val="left"/>
      <w:pPr>
        <w:ind w:left="6905" w:hanging="360"/>
      </w:pPr>
      <w:rPr>
        <w:rFonts w:ascii="Wingdings" w:hAnsi="Wingdings" w:hint="default"/>
      </w:rPr>
    </w:lvl>
  </w:abstractNum>
  <w:abstractNum w:abstractNumId="40" w15:restartNumberingAfterBreak="0">
    <w:nsid w:val="2A721416"/>
    <w:multiLevelType w:val="multilevel"/>
    <w:tmpl w:val="94C4AAB4"/>
    <w:lvl w:ilvl="0">
      <w:start w:val="1"/>
      <w:numFmt w:val="decimal"/>
      <w:lvlText w:val="%1"/>
      <w:lvlJc w:val="left"/>
      <w:pPr>
        <w:ind w:left="735" w:hanging="735"/>
      </w:pPr>
      <w:rPr>
        <w:rFonts w:cs="Times New Roman" w:hint="default"/>
        <w:b w:val="0"/>
        <w:bCs w:val="0"/>
      </w:rPr>
    </w:lvl>
    <w:lvl w:ilvl="1">
      <w:start w:val="1"/>
      <w:numFmt w:val="lowerLetter"/>
      <w:lvlText w:val="%2)"/>
      <w:lvlJc w:val="left"/>
      <w:pPr>
        <w:ind w:left="360" w:hanging="360"/>
      </w:pPr>
      <w:rPr>
        <w:rFonts w:hint="default"/>
        <w:b w:val="0"/>
        <w:bCs w:val="0"/>
        <w:i w:val="0"/>
        <w:iCs w:val="0"/>
      </w:rPr>
    </w:lvl>
    <w:lvl w:ilvl="2">
      <w:start w:val="1"/>
      <w:numFmt w:val="decimal"/>
      <w:lvlText w:val="%1.%2.%3"/>
      <w:lvlJc w:val="left"/>
      <w:pPr>
        <w:ind w:left="735" w:hanging="735"/>
      </w:pPr>
      <w:rPr>
        <w:rFonts w:cs="Times New Roman" w:hint="default"/>
        <w:b w:val="0"/>
        <w:bCs w:val="0"/>
      </w:rPr>
    </w:lvl>
    <w:lvl w:ilvl="3">
      <w:start w:val="1"/>
      <w:numFmt w:val="decimal"/>
      <w:lvlText w:val="%1.%2.%3.%4"/>
      <w:lvlJc w:val="left"/>
      <w:pPr>
        <w:ind w:left="735" w:hanging="735"/>
      </w:pPr>
      <w:rPr>
        <w:rFonts w:cs="Times New Roman" w:hint="default"/>
        <w:b w:val="0"/>
        <w:bCs w:val="0"/>
      </w:rPr>
    </w:lvl>
    <w:lvl w:ilvl="4">
      <w:start w:val="1"/>
      <w:numFmt w:val="decimal"/>
      <w:lvlText w:val="%1.%2.%3.%4.%5"/>
      <w:lvlJc w:val="left"/>
      <w:pPr>
        <w:ind w:left="735" w:hanging="735"/>
      </w:pPr>
      <w:rPr>
        <w:rFonts w:cs="Times New Roman" w:hint="default"/>
        <w:b w:val="0"/>
        <w:bCs w:val="0"/>
      </w:rPr>
    </w:lvl>
    <w:lvl w:ilvl="5">
      <w:start w:val="1"/>
      <w:numFmt w:val="decimal"/>
      <w:lvlText w:val="%1.%2.%3.%4.%5.%6"/>
      <w:lvlJc w:val="left"/>
      <w:pPr>
        <w:ind w:left="735" w:hanging="735"/>
      </w:pPr>
      <w:rPr>
        <w:rFonts w:cs="Times New Roman" w:hint="default"/>
        <w:b w:val="0"/>
        <w:bCs w:val="0"/>
      </w:rPr>
    </w:lvl>
    <w:lvl w:ilvl="6">
      <w:start w:val="1"/>
      <w:numFmt w:val="decimal"/>
      <w:lvlText w:val="%1.%2.%3.%4.%5.%6.%7"/>
      <w:lvlJc w:val="left"/>
      <w:pPr>
        <w:ind w:left="1080" w:hanging="1080"/>
      </w:pPr>
      <w:rPr>
        <w:rFonts w:cs="Times New Roman" w:hint="default"/>
        <w:b w:val="0"/>
        <w:bCs w:val="0"/>
      </w:rPr>
    </w:lvl>
    <w:lvl w:ilvl="7">
      <w:start w:val="1"/>
      <w:numFmt w:val="decimal"/>
      <w:lvlText w:val="%1.%2.%3.%4.%5.%6.%7.%8"/>
      <w:lvlJc w:val="left"/>
      <w:pPr>
        <w:ind w:left="1080" w:hanging="1080"/>
      </w:pPr>
      <w:rPr>
        <w:rFonts w:cs="Times New Roman" w:hint="default"/>
        <w:b w:val="0"/>
        <w:bCs w:val="0"/>
      </w:rPr>
    </w:lvl>
    <w:lvl w:ilvl="8">
      <w:start w:val="1"/>
      <w:numFmt w:val="decimal"/>
      <w:lvlText w:val="%1.%2.%3.%4.%5.%6.%7.%8.%9"/>
      <w:lvlJc w:val="left"/>
      <w:pPr>
        <w:ind w:left="1080" w:hanging="1080"/>
      </w:pPr>
      <w:rPr>
        <w:rFonts w:cs="Times New Roman" w:hint="default"/>
        <w:b w:val="0"/>
        <w:bCs w:val="0"/>
      </w:rPr>
    </w:lvl>
  </w:abstractNum>
  <w:abstractNum w:abstractNumId="41" w15:restartNumberingAfterBreak="0">
    <w:nsid w:val="2B3C456F"/>
    <w:multiLevelType w:val="hybridMultilevel"/>
    <w:tmpl w:val="214AA08E"/>
    <w:lvl w:ilvl="0" w:tplc="C77EC3D2">
      <w:start w:val="1"/>
      <w:numFmt w:val="decimal"/>
      <w:lvlText w:val="%1)"/>
      <w:lvlJc w:val="left"/>
      <w:pPr>
        <w:tabs>
          <w:tab w:val="num" w:pos="720"/>
        </w:tabs>
        <w:ind w:left="720" w:hanging="360"/>
      </w:pPr>
      <w:rPr>
        <w:color w:val="auto"/>
      </w:rPr>
    </w:lvl>
    <w:lvl w:ilvl="1" w:tplc="04150017">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2" w15:restartNumberingAfterBreak="0">
    <w:nsid w:val="2BF76EA8"/>
    <w:multiLevelType w:val="hybridMultilevel"/>
    <w:tmpl w:val="FA6E0044"/>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2C84764E"/>
    <w:multiLevelType w:val="hybridMultilevel"/>
    <w:tmpl w:val="B9F203C6"/>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2C921C72"/>
    <w:multiLevelType w:val="hybridMultilevel"/>
    <w:tmpl w:val="0B2CD0DE"/>
    <w:lvl w:ilvl="0" w:tplc="04150017">
      <w:start w:val="1"/>
      <w:numFmt w:val="lowerLetter"/>
      <w:lvlText w:val="%1)"/>
      <w:lvlJc w:val="left"/>
      <w:pPr>
        <w:ind w:left="2025" w:hanging="360"/>
      </w:pPr>
    </w:lvl>
    <w:lvl w:ilvl="1" w:tplc="04150019" w:tentative="1">
      <w:start w:val="1"/>
      <w:numFmt w:val="lowerLetter"/>
      <w:lvlText w:val="%2."/>
      <w:lvlJc w:val="left"/>
      <w:pPr>
        <w:ind w:left="2745" w:hanging="360"/>
      </w:pPr>
    </w:lvl>
    <w:lvl w:ilvl="2" w:tplc="0415001B" w:tentative="1">
      <w:start w:val="1"/>
      <w:numFmt w:val="lowerRoman"/>
      <w:lvlText w:val="%3."/>
      <w:lvlJc w:val="right"/>
      <w:pPr>
        <w:ind w:left="3465" w:hanging="180"/>
      </w:pPr>
    </w:lvl>
    <w:lvl w:ilvl="3" w:tplc="0415000F" w:tentative="1">
      <w:start w:val="1"/>
      <w:numFmt w:val="decimal"/>
      <w:lvlText w:val="%4."/>
      <w:lvlJc w:val="left"/>
      <w:pPr>
        <w:ind w:left="4185" w:hanging="360"/>
      </w:pPr>
    </w:lvl>
    <w:lvl w:ilvl="4" w:tplc="04150019" w:tentative="1">
      <w:start w:val="1"/>
      <w:numFmt w:val="lowerLetter"/>
      <w:lvlText w:val="%5."/>
      <w:lvlJc w:val="left"/>
      <w:pPr>
        <w:ind w:left="4905" w:hanging="360"/>
      </w:pPr>
    </w:lvl>
    <w:lvl w:ilvl="5" w:tplc="0415001B" w:tentative="1">
      <w:start w:val="1"/>
      <w:numFmt w:val="lowerRoman"/>
      <w:lvlText w:val="%6."/>
      <w:lvlJc w:val="right"/>
      <w:pPr>
        <w:ind w:left="5625" w:hanging="180"/>
      </w:pPr>
    </w:lvl>
    <w:lvl w:ilvl="6" w:tplc="0415000F" w:tentative="1">
      <w:start w:val="1"/>
      <w:numFmt w:val="decimal"/>
      <w:lvlText w:val="%7."/>
      <w:lvlJc w:val="left"/>
      <w:pPr>
        <w:ind w:left="6345" w:hanging="360"/>
      </w:pPr>
    </w:lvl>
    <w:lvl w:ilvl="7" w:tplc="04150019" w:tentative="1">
      <w:start w:val="1"/>
      <w:numFmt w:val="lowerLetter"/>
      <w:lvlText w:val="%8."/>
      <w:lvlJc w:val="left"/>
      <w:pPr>
        <w:ind w:left="7065" w:hanging="360"/>
      </w:pPr>
    </w:lvl>
    <w:lvl w:ilvl="8" w:tplc="0415001B" w:tentative="1">
      <w:start w:val="1"/>
      <w:numFmt w:val="lowerRoman"/>
      <w:lvlText w:val="%9."/>
      <w:lvlJc w:val="right"/>
      <w:pPr>
        <w:ind w:left="7785" w:hanging="180"/>
      </w:pPr>
    </w:lvl>
  </w:abstractNum>
  <w:abstractNum w:abstractNumId="45" w15:restartNumberingAfterBreak="0">
    <w:nsid w:val="2E3A1E28"/>
    <w:multiLevelType w:val="hybridMultilevel"/>
    <w:tmpl w:val="46AA400A"/>
    <w:lvl w:ilvl="0" w:tplc="FFFFFFFF">
      <w:start w:val="1"/>
      <w:numFmt w:val="decimal"/>
      <w:lvlText w:val="%1."/>
      <w:lvlJc w:val="left"/>
      <w:pPr>
        <w:tabs>
          <w:tab w:val="num" w:pos="540"/>
        </w:tabs>
        <w:ind w:left="540" w:hanging="360"/>
      </w:pPr>
      <w:rPr>
        <w:rFonts w:cs="Times New Roman"/>
        <w:b w:val="0"/>
        <w:bCs w:val="0"/>
        <w:i w:val="0"/>
        <w:iCs w:val="0"/>
        <w:strike w:val="0"/>
        <w:dstrike w:val="0"/>
        <w:u w:val="none"/>
        <w:effect w:val="none"/>
      </w:rPr>
    </w:lvl>
    <w:lvl w:ilvl="1" w:tplc="FFFFFFFF">
      <w:start w:val="1"/>
      <w:numFmt w:val="bullet"/>
      <w:lvlText w:val=""/>
      <w:lvlJc w:val="left"/>
      <w:pPr>
        <w:tabs>
          <w:tab w:val="num" w:pos="1080"/>
        </w:tabs>
        <w:ind w:left="1440" w:hanging="360"/>
      </w:pPr>
      <w:rPr>
        <w:rFonts w:ascii="Symbol" w:hAnsi="Symbol" w:hint="default"/>
        <w:b w:val="0"/>
        <w:bCs w:val="0"/>
        <w:i w:val="0"/>
        <w:iCs w:val="0"/>
        <w:color w:val="auto"/>
        <w:sz w:val="14"/>
        <w:szCs w:val="14"/>
      </w:rPr>
    </w:lvl>
    <w:lvl w:ilvl="2" w:tplc="FFFFFFFF">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46" w15:restartNumberingAfterBreak="0">
    <w:nsid w:val="2E4A7ACC"/>
    <w:multiLevelType w:val="multilevel"/>
    <w:tmpl w:val="7FBA68D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7" w15:restartNumberingAfterBreak="0">
    <w:nsid w:val="2EC5777D"/>
    <w:multiLevelType w:val="hybridMultilevel"/>
    <w:tmpl w:val="B672E984"/>
    <w:lvl w:ilvl="0" w:tplc="143203C4">
      <w:start w:val="1"/>
      <w:numFmt w:val="upperRoman"/>
      <w:lvlText w:val="%1."/>
      <w:lvlJc w:val="left"/>
      <w:pPr>
        <w:ind w:left="1712" w:hanging="360"/>
      </w:pPr>
      <w:rPr>
        <w:rFonts w:hint="default"/>
      </w:rPr>
    </w:lvl>
    <w:lvl w:ilvl="1" w:tplc="0415001B">
      <w:start w:val="1"/>
      <w:numFmt w:val="lowerRoman"/>
      <w:lvlText w:val="%2."/>
      <w:lvlJc w:val="right"/>
      <w:pPr>
        <w:ind w:left="2432" w:hanging="360"/>
      </w:pPr>
      <w:rPr>
        <w:rFonts w:hint="default"/>
      </w:rPr>
    </w:lvl>
    <w:lvl w:ilvl="2" w:tplc="0415001B" w:tentative="1">
      <w:start w:val="1"/>
      <w:numFmt w:val="lowerRoman"/>
      <w:lvlText w:val="%3."/>
      <w:lvlJc w:val="right"/>
      <w:pPr>
        <w:ind w:left="3152" w:hanging="180"/>
      </w:pPr>
    </w:lvl>
    <w:lvl w:ilvl="3" w:tplc="0415000F" w:tentative="1">
      <w:start w:val="1"/>
      <w:numFmt w:val="decimal"/>
      <w:lvlText w:val="%4."/>
      <w:lvlJc w:val="left"/>
      <w:pPr>
        <w:ind w:left="3872" w:hanging="360"/>
      </w:pPr>
    </w:lvl>
    <w:lvl w:ilvl="4" w:tplc="04150019" w:tentative="1">
      <w:start w:val="1"/>
      <w:numFmt w:val="lowerLetter"/>
      <w:lvlText w:val="%5."/>
      <w:lvlJc w:val="left"/>
      <w:pPr>
        <w:ind w:left="4592" w:hanging="360"/>
      </w:pPr>
    </w:lvl>
    <w:lvl w:ilvl="5" w:tplc="0415001B" w:tentative="1">
      <w:start w:val="1"/>
      <w:numFmt w:val="lowerRoman"/>
      <w:lvlText w:val="%6."/>
      <w:lvlJc w:val="right"/>
      <w:pPr>
        <w:ind w:left="5312" w:hanging="180"/>
      </w:pPr>
    </w:lvl>
    <w:lvl w:ilvl="6" w:tplc="0415000F" w:tentative="1">
      <w:start w:val="1"/>
      <w:numFmt w:val="decimal"/>
      <w:lvlText w:val="%7."/>
      <w:lvlJc w:val="left"/>
      <w:pPr>
        <w:ind w:left="6032" w:hanging="360"/>
      </w:pPr>
    </w:lvl>
    <w:lvl w:ilvl="7" w:tplc="04150019" w:tentative="1">
      <w:start w:val="1"/>
      <w:numFmt w:val="lowerLetter"/>
      <w:lvlText w:val="%8."/>
      <w:lvlJc w:val="left"/>
      <w:pPr>
        <w:ind w:left="6752" w:hanging="360"/>
      </w:pPr>
    </w:lvl>
    <w:lvl w:ilvl="8" w:tplc="0415001B" w:tentative="1">
      <w:start w:val="1"/>
      <w:numFmt w:val="lowerRoman"/>
      <w:lvlText w:val="%9."/>
      <w:lvlJc w:val="right"/>
      <w:pPr>
        <w:ind w:left="7472" w:hanging="180"/>
      </w:pPr>
    </w:lvl>
  </w:abstractNum>
  <w:abstractNum w:abstractNumId="48" w15:restartNumberingAfterBreak="0">
    <w:nsid w:val="2EE0015F"/>
    <w:multiLevelType w:val="multilevel"/>
    <w:tmpl w:val="300C95A4"/>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9" w15:restartNumberingAfterBreak="0">
    <w:nsid w:val="30E45A52"/>
    <w:multiLevelType w:val="hybridMultilevel"/>
    <w:tmpl w:val="197868FC"/>
    <w:lvl w:ilvl="0" w:tplc="0409000F">
      <w:start w:val="1"/>
      <w:numFmt w:val="decimal"/>
      <w:lvlText w:val="%1."/>
      <w:lvlJc w:val="left"/>
      <w:pPr>
        <w:ind w:left="360" w:hanging="360"/>
      </w:pPr>
      <w:rPr>
        <w:rFonts w:cs="Times New Roman"/>
      </w:rPr>
    </w:lvl>
    <w:lvl w:ilvl="1" w:tplc="04090019">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50" w15:restartNumberingAfterBreak="0">
    <w:nsid w:val="312173F0"/>
    <w:multiLevelType w:val="hybridMultilevel"/>
    <w:tmpl w:val="CECE72D8"/>
    <w:lvl w:ilvl="0" w:tplc="0415000F">
      <w:start w:val="1"/>
      <w:numFmt w:val="decimal"/>
      <w:lvlText w:val="%1."/>
      <w:lvlJc w:val="left"/>
      <w:pPr>
        <w:ind w:left="360" w:hanging="360"/>
      </w:pPr>
      <w:rPr>
        <w:b w:val="0"/>
      </w:rPr>
    </w:lvl>
    <w:lvl w:ilvl="1" w:tplc="04150011">
      <w:start w:val="1"/>
      <w:numFmt w:val="decimal"/>
      <w:lvlText w:val="%2)"/>
      <w:lvlJc w:val="left"/>
      <w:pPr>
        <w:ind w:left="1080" w:hanging="360"/>
      </w:p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51" w15:restartNumberingAfterBreak="0">
    <w:nsid w:val="320B10C2"/>
    <w:multiLevelType w:val="hybridMultilevel"/>
    <w:tmpl w:val="2BE439E2"/>
    <w:lvl w:ilvl="0" w:tplc="059A2E80">
      <w:start w:val="1"/>
      <w:numFmt w:val="lowerLetter"/>
      <w:lvlText w:val="%1)"/>
      <w:lvlJc w:val="left"/>
      <w:pPr>
        <w:tabs>
          <w:tab w:val="num" w:pos="1080"/>
        </w:tabs>
        <w:ind w:left="1080" w:hanging="360"/>
      </w:pPr>
    </w:lvl>
    <w:lvl w:ilvl="1" w:tplc="04150019" w:tentative="1">
      <w:start w:val="1"/>
      <w:numFmt w:val="lowerLetter"/>
      <w:lvlText w:val="%2."/>
      <w:lvlJc w:val="left"/>
      <w:pPr>
        <w:tabs>
          <w:tab w:val="num" w:pos="1800"/>
        </w:tabs>
        <w:ind w:left="1800" w:hanging="360"/>
      </w:pPr>
    </w:lvl>
    <w:lvl w:ilvl="2" w:tplc="0415001B" w:tentative="1">
      <w:start w:val="1"/>
      <w:numFmt w:val="lowerRoman"/>
      <w:lvlText w:val="%3."/>
      <w:lvlJc w:val="right"/>
      <w:pPr>
        <w:tabs>
          <w:tab w:val="num" w:pos="2520"/>
        </w:tabs>
        <w:ind w:left="2520" w:hanging="180"/>
      </w:pPr>
    </w:lvl>
    <w:lvl w:ilvl="3" w:tplc="0415000F" w:tentative="1">
      <w:start w:val="1"/>
      <w:numFmt w:val="decimal"/>
      <w:lvlText w:val="%4."/>
      <w:lvlJc w:val="left"/>
      <w:pPr>
        <w:tabs>
          <w:tab w:val="num" w:pos="3240"/>
        </w:tabs>
        <w:ind w:left="3240" w:hanging="360"/>
      </w:pPr>
    </w:lvl>
    <w:lvl w:ilvl="4" w:tplc="04150019" w:tentative="1">
      <w:start w:val="1"/>
      <w:numFmt w:val="lowerLetter"/>
      <w:lvlText w:val="%5."/>
      <w:lvlJc w:val="left"/>
      <w:pPr>
        <w:tabs>
          <w:tab w:val="num" w:pos="3960"/>
        </w:tabs>
        <w:ind w:left="3960" w:hanging="360"/>
      </w:pPr>
    </w:lvl>
    <w:lvl w:ilvl="5" w:tplc="0415001B" w:tentative="1">
      <w:start w:val="1"/>
      <w:numFmt w:val="lowerRoman"/>
      <w:lvlText w:val="%6."/>
      <w:lvlJc w:val="right"/>
      <w:pPr>
        <w:tabs>
          <w:tab w:val="num" w:pos="4680"/>
        </w:tabs>
        <w:ind w:left="4680" w:hanging="180"/>
      </w:pPr>
    </w:lvl>
    <w:lvl w:ilvl="6" w:tplc="0415000F" w:tentative="1">
      <w:start w:val="1"/>
      <w:numFmt w:val="decimal"/>
      <w:lvlText w:val="%7."/>
      <w:lvlJc w:val="left"/>
      <w:pPr>
        <w:tabs>
          <w:tab w:val="num" w:pos="5400"/>
        </w:tabs>
        <w:ind w:left="5400" w:hanging="360"/>
      </w:pPr>
    </w:lvl>
    <w:lvl w:ilvl="7" w:tplc="04150019" w:tentative="1">
      <w:start w:val="1"/>
      <w:numFmt w:val="lowerLetter"/>
      <w:lvlText w:val="%8."/>
      <w:lvlJc w:val="left"/>
      <w:pPr>
        <w:tabs>
          <w:tab w:val="num" w:pos="6120"/>
        </w:tabs>
        <w:ind w:left="6120" w:hanging="360"/>
      </w:pPr>
    </w:lvl>
    <w:lvl w:ilvl="8" w:tplc="0415001B" w:tentative="1">
      <w:start w:val="1"/>
      <w:numFmt w:val="lowerRoman"/>
      <w:lvlText w:val="%9."/>
      <w:lvlJc w:val="right"/>
      <w:pPr>
        <w:tabs>
          <w:tab w:val="num" w:pos="6840"/>
        </w:tabs>
        <w:ind w:left="6840" w:hanging="180"/>
      </w:pPr>
    </w:lvl>
  </w:abstractNum>
  <w:abstractNum w:abstractNumId="52" w15:restartNumberingAfterBreak="0">
    <w:nsid w:val="32632C20"/>
    <w:multiLevelType w:val="hybridMultilevel"/>
    <w:tmpl w:val="1AF2096C"/>
    <w:lvl w:ilvl="0" w:tplc="5ACCCB7A">
      <w:start w:val="1"/>
      <w:numFmt w:val="decimal"/>
      <w:lvlText w:val="%1."/>
      <w:lvlJc w:val="left"/>
      <w:pPr>
        <w:tabs>
          <w:tab w:val="num" w:pos="2340"/>
        </w:tabs>
        <w:ind w:left="2340" w:hanging="360"/>
      </w:pPr>
      <w:rPr>
        <w:rFonts w:hint="default"/>
        <w:b w:val="0"/>
      </w:rPr>
    </w:lvl>
    <w:lvl w:ilvl="1" w:tplc="04150011">
      <w:start w:val="1"/>
      <w:numFmt w:val="decimal"/>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53" w15:restartNumberingAfterBreak="0">
    <w:nsid w:val="33033C36"/>
    <w:multiLevelType w:val="multilevel"/>
    <w:tmpl w:val="FFFFFFFF"/>
    <w:lvl w:ilvl="0">
      <w:start w:val="1"/>
      <w:numFmt w:val="decimal"/>
      <w:lvlText w:val="%1."/>
      <w:lvlJc w:val="left"/>
      <w:pPr>
        <w:tabs>
          <w:tab w:val="num" w:pos="540"/>
        </w:tabs>
        <w:ind w:left="540" w:hanging="360"/>
      </w:pPr>
      <w:rPr>
        <w:rFonts w:cs="Times New Roman" w:hint="default"/>
        <w:b w:val="0"/>
        <w:i w:val="0"/>
        <w:color w:val="auto"/>
      </w:rPr>
    </w:lvl>
    <w:lvl w:ilvl="1">
      <w:start w:val="1"/>
      <w:numFmt w:val="decimal"/>
      <w:lvlText w:val="%2)"/>
      <w:lvlJc w:val="left"/>
      <w:pPr>
        <w:tabs>
          <w:tab w:val="num" w:pos="900"/>
        </w:tabs>
        <w:ind w:left="900" w:hanging="360"/>
      </w:pPr>
      <w:rPr>
        <w:rFonts w:cs="Times New Roman" w:hint="default"/>
        <w:b w:val="0"/>
        <w:i w:val="0"/>
        <w:strike w:val="0"/>
        <w:color w:val="auto"/>
      </w:rPr>
    </w:lvl>
    <w:lvl w:ilvl="2">
      <w:start w:val="1"/>
      <w:numFmt w:val="lowerRoman"/>
      <w:lvlText w:val="%3)"/>
      <w:lvlJc w:val="left"/>
      <w:pPr>
        <w:tabs>
          <w:tab w:val="num" w:pos="1260"/>
        </w:tabs>
        <w:ind w:left="1260" w:hanging="360"/>
      </w:pPr>
      <w:rPr>
        <w:rFonts w:cs="Times New Roman" w:hint="default"/>
      </w:rPr>
    </w:lvl>
    <w:lvl w:ilvl="3">
      <w:start w:val="1"/>
      <w:numFmt w:val="decimal"/>
      <w:lvlText w:val="(%4)"/>
      <w:lvlJc w:val="left"/>
      <w:pPr>
        <w:tabs>
          <w:tab w:val="num" w:pos="1620"/>
        </w:tabs>
        <w:ind w:left="1620" w:hanging="360"/>
      </w:pPr>
      <w:rPr>
        <w:rFonts w:cs="Times New Roman" w:hint="default"/>
      </w:rPr>
    </w:lvl>
    <w:lvl w:ilvl="4">
      <w:start w:val="1"/>
      <w:numFmt w:val="lowerLetter"/>
      <w:lvlText w:val="(%5)"/>
      <w:lvlJc w:val="left"/>
      <w:pPr>
        <w:tabs>
          <w:tab w:val="num" w:pos="1980"/>
        </w:tabs>
        <w:ind w:left="1980" w:hanging="360"/>
      </w:pPr>
      <w:rPr>
        <w:rFonts w:cs="Times New Roman" w:hint="default"/>
      </w:rPr>
    </w:lvl>
    <w:lvl w:ilvl="5">
      <w:start w:val="1"/>
      <w:numFmt w:val="lowerRoman"/>
      <w:lvlText w:val="(%6)"/>
      <w:lvlJc w:val="left"/>
      <w:pPr>
        <w:tabs>
          <w:tab w:val="num" w:pos="2340"/>
        </w:tabs>
        <w:ind w:left="2340" w:hanging="360"/>
      </w:pPr>
      <w:rPr>
        <w:rFonts w:cs="Times New Roman" w:hint="default"/>
      </w:rPr>
    </w:lvl>
    <w:lvl w:ilvl="6">
      <w:start w:val="1"/>
      <w:numFmt w:val="decimal"/>
      <w:lvlText w:val="%7."/>
      <w:lvlJc w:val="left"/>
      <w:pPr>
        <w:tabs>
          <w:tab w:val="num" w:pos="2700"/>
        </w:tabs>
        <w:ind w:left="2700" w:hanging="360"/>
      </w:pPr>
      <w:rPr>
        <w:rFonts w:cs="Times New Roman" w:hint="default"/>
      </w:rPr>
    </w:lvl>
    <w:lvl w:ilvl="7">
      <w:start w:val="1"/>
      <w:numFmt w:val="lowerLetter"/>
      <w:lvlText w:val="%8."/>
      <w:lvlJc w:val="left"/>
      <w:pPr>
        <w:tabs>
          <w:tab w:val="num" w:pos="3060"/>
        </w:tabs>
        <w:ind w:left="3060" w:hanging="360"/>
      </w:pPr>
      <w:rPr>
        <w:rFonts w:cs="Times New Roman" w:hint="default"/>
      </w:rPr>
    </w:lvl>
    <w:lvl w:ilvl="8">
      <w:start w:val="1"/>
      <w:numFmt w:val="lowerRoman"/>
      <w:lvlText w:val="%9."/>
      <w:lvlJc w:val="left"/>
      <w:pPr>
        <w:tabs>
          <w:tab w:val="num" w:pos="3420"/>
        </w:tabs>
        <w:ind w:left="3420" w:hanging="360"/>
      </w:pPr>
      <w:rPr>
        <w:rFonts w:cs="Times New Roman" w:hint="default"/>
      </w:rPr>
    </w:lvl>
  </w:abstractNum>
  <w:abstractNum w:abstractNumId="54" w15:restartNumberingAfterBreak="0">
    <w:nsid w:val="33853474"/>
    <w:multiLevelType w:val="hybridMultilevel"/>
    <w:tmpl w:val="0AAE2DCE"/>
    <w:lvl w:ilvl="0" w:tplc="04150017">
      <w:start w:val="1"/>
      <w:numFmt w:val="lowerLetter"/>
      <w:lvlText w:val="%1)"/>
      <w:lvlJc w:val="left"/>
      <w:pPr>
        <w:ind w:left="1920" w:hanging="360"/>
      </w:p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55" w15:restartNumberingAfterBreak="0">
    <w:nsid w:val="341C49B8"/>
    <w:multiLevelType w:val="hybridMultilevel"/>
    <w:tmpl w:val="DF80E6DA"/>
    <w:lvl w:ilvl="0" w:tplc="04150017">
      <w:start w:val="1"/>
      <w:numFmt w:val="lowerLetter"/>
      <w:lvlText w:val="%1)"/>
      <w:lvlJc w:val="left"/>
      <w:pPr>
        <w:ind w:left="1070" w:hanging="360"/>
      </w:pPr>
      <w:rPr>
        <w:rFonts w:hint="default"/>
      </w:rPr>
    </w:lvl>
    <w:lvl w:ilvl="1" w:tplc="04150003" w:tentative="1">
      <w:start w:val="1"/>
      <w:numFmt w:val="bullet"/>
      <w:lvlText w:val="o"/>
      <w:lvlJc w:val="left"/>
      <w:pPr>
        <w:ind w:left="1790" w:hanging="360"/>
      </w:pPr>
      <w:rPr>
        <w:rFonts w:ascii="Courier New" w:hAnsi="Courier New" w:cs="Courier New" w:hint="default"/>
      </w:rPr>
    </w:lvl>
    <w:lvl w:ilvl="2" w:tplc="04150005" w:tentative="1">
      <w:start w:val="1"/>
      <w:numFmt w:val="bullet"/>
      <w:lvlText w:val=""/>
      <w:lvlJc w:val="left"/>
      <w:pPr>
        <w:ind w:left="2510" w:hanging="360"/>
      </w:pPr>
      <w:rPr>
        <w:rFonts w:ascii="Wingdings" w:hAnsi="Wingdings" w:hint="default"/>
      </w:rPr>
    </w:lvl>
    <w:lvl w:ilvl="3" w:tplc="04150001" w:tentative="1">
      <w:start w:val="1"/>
      <w:numFmt w:val="bullet"/>
      <w:lvlText w:val=""/>
      <w:lvlJc w:val="left"/>
      <w:pPr>
        <w:ind w:left="3230" w:hanging="360"/>
      </w:pPr>
      <w:rPr>
        <w:rFonts w:ascii="Symbol" w:hAnsi="Symbol" w:hint="default"/>
      </w:rPr>
    </w:lvl>
    <w:lvl w:ilvl="4" w:tplc="04150003" w:tentative="1">
      <w:start w:val="1"/>
      <w:numFmt w:val="bullet"/>
      <w:lvlText w:val="o"/>
      <w:lvlJc w:val="left"/>
      <w:pPr>
        <w:ind w:left="3950" w:hanging="360"/>
      </w:pPr>
      <w:rPr>
        <w:rFonts w:ascii="Courier New" w:hAnsi="Courier New" w:cs="Courier New" w:hint="default"/>
      </w:rPr>
    </w:lvl>
    <w:lvl w:ilvl="5" w:tplc="04150005" w:tentative="1">
      <w:start w:val="1"/>
      <w:numFmt w:val="bullet"/>
      <w:lvlText w:val=""/>
      <w:lvlJc w:val="left"/>
      <w:pPr>
        <w:ind w:left="4670" w:hanging="360"/>
      </w:pPr>
      <w:rPr>
        <w:rFonts w:ascii="Wingdings" w:hAnsi="Wingdings" w:hint="default"/>
      </w:rPr>
    </w:lvl>
    <w:lvl w:ilvl="6" w:tplc="04150001" w:tentative="1">
      <w:start w:val="1"/>
      <w:numFmt w:val="bullet"/>
      <w:lvlText w:val=""/>
      <w:lvlJc w:val="left"/>
      <w:pPr>
        <w:ind w:left="5390" w:hanging="360"/>
      </w:pPr>
      <w:rPr>
        <w:rFonts w:ascii="Symbol" w:hAnsi="Symbol" w:hint="default"/>
      </w:rPr>
    </w:lvl>
    <w:lvl w:ilvl="7" w:tplc="04150003" w:tentative="1">
      <w:start w:val="1"/>
      <w:numFmt w:val="bullet"/>
      <w:lvlText w:val="o"/>
      <w:lvlJc w:val="left"/>
      <w:pPr>
        <w:ind w:left="6110" w:hanging="360"/>
      </w:pPr>
      <w:rPr>
        <w:rFonts w:ascii="Courier New" w:hAnsi="Courier New" w:cs="Courier New" w:hint="default"/>
      </w:rPr>
    </w:lvl>
    <w:lvl w:ilvl="8" w:tplc="04150005" w:tentative="1">
      <w:start w:val="1"/>
      <w:numFmt w:val="bullet"/>
      <w:lvlText w:val=""/>
      <w:lvlJc w:val="left"/>
      <w:pPr>
        <w:ind w:left="6830" w:hanging="360"/>
      </w:pPr>
      <w:rPr>
        <w:rFonts w:ascii="Wingdings" w:hAnsi="Wingdings" w:hint="default"/>
      </w:rPr>
    </w:lvl>
  </w:abstractNum>
  <w:abstractNum w:abstractNumId="56" w15:restartNumberingAfterBreak="0">
    <w:nsid w:val="3536269D"/>
    <w:multiLevelType w:val="hybridMultilevel"/>
    <w:tmpl w:val="257EA572"/>
    <w:lvl w:ilvl="0" w:tplc="0A0479C2">
      <w:start w:val="3"/>
      <w:numFmt w:val="decimal"/>
      <w:lvlText w:val="%1."/>
      <w:lvlJc w:val="left"/>
      <w:pPr>
        <w:tabs>
          <w:tab w:val="num" w:pos="720"/>
        </w:tabs>
        <w:ind w:left="720" w:hanging="360"/>
      </w:pPr>
      <w:rPr>
        <w:rFonts w:hint="default"/>
        <w:b w:val="0"/>
        <w:i w:val="0"/>
        <w:sz w:val="22"/>
        <w:szCs w:val="22"/>
      </w:r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7" w15:restartNumberingAfterBreak="0">
    <w:nsid w:val="3544296F"/>
    <w:multiLevelType w:val="hybridMultilevel"/>
    <w:tmpl w:val="2ADCA760"/>
    <w:lvl w:ilvl="0" w:tplc="FFFFFFFF">
      <w:start w:val="1"/>
      <w:numFmt w:val="lowerLetter"/>
      <w:lvlText w:val="%1)"/>
      <w:lvlJc w:val="left"/>
      <w:pPr>
        <w:ind w:left="1440" w:hanging="360"/>
      </w:pPr>
    </w:lvl>
    <w:lvl w:ilvl="1" w:tplc="FFFFFFFF">
      <w:start w:val="1"/>
      <w:numFmt w:val="bullet"/>
      <w:lvlText w:val=""/>
      <w:lvlJc w:val="left"/>
      <w:pPr>
        <w:ind w:left="2160" w:hanging="360"/>
      </w:pPr>
      <w:rPr>
        <w:rFonts w:ascii="Wingdings" w:hAnsi="Wingdings" w:hint="default"/>
        <w:color w:val="auto"/>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58" w15:restartNumberingAfterBreak="0">
    <w:nsid w:val="36424C24"/>
    <w:multiLevelType w:val="hybridMultilevel"/>
    <w:tmpl w:val="A1748CE0"/>
    <w:lvl w:ilvl="0" w:tplc="0BC03C20">
      <w:start w:val="1"/>
      <w:numFmt w:val="lowerLetter"/>
      <w:lvlText w:val="%1)"/>
      <w:lvlJc w:val="left"/>
      <w:pPr>
        <w:ind w:left="644" w:hanging="360"/>
      </w:pPr>
      <w:rPr>
        <w:rFonts w:hint="default"/>
        <w:b w:val="0"/>
      </w:rPr>
    </w:lvl>
    <w:lvl w:ilvl="1" w:tplc="04150019">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59" w15:restartNumberingAfterBreak="0">
    <w:nsid w:val="38037735"/>
    <w:multiLevelType w:val="multilevel"/>
    <w:tmpl w:val="0B866148"/>
    <w:lvl w:ilvl="0">
      <w:start w:val="1"/>
      <w:numFmt w:val="decimal"/>
      <w:lvlText w:val="%1."/>
      <w:lvlJc w:val="left"/>
      <w:pPr>
        <w:tabs>
          <w:tab w:val="num" w:pos="540"/>
        </w:tabs>
        <w:ind w:left="540" w:hanging="360"/>
      </w:pPr>
      <w:rPr>
        <w:rFonts w:hint="default"/>
        <w:b w:val="0"/>
        <w:i w:val="0"/>
        <w:color w:val="auto"/>
      </w:rPr>
    </w:lvl>
    <w:lvl w:ilvl="1">
      <w:start w:val="1"/>
      <w:numFmt w:val="decimal"/>
      <w:lvlText w:val="%2)"/>
      <w:lvlJc w:val="left"/>
      <w:pPr>
        <w:tabs>
          <w:tab w:val="num" w:pos="900"/>
        </w:tabs>
        <w:ind w:left="900" w:hanging="360"/>
      </w:pPr>
      <w:rPr>
        <w:rFonts w:hint="default"/>
        <w:b w:val="0"/>
        <w:i w:val="0"/>
        <w:strike w:val="0"/>
        <w:color w:val="auto"/>
      </w:rPr>
    </w:lvl>
    <w:lvl w:ilvl="2">
      <w:start w:val="1"/>
      <w:numFmt w:val="lowerRoman"/>
      <w:lvlText w:val="%3)"/>
      <w:lvlJc w:val="left"/>
      <w:pPr>
        <w:tabs>
          <w:tab w:val="num" w:pos="1260"/>
        </w:tabs>
        <w:ind w:left="1260" w:hanging="360"/>
      </w:pPr>
      <w:rPr>
        <w:rFonts w:hint="default"/>
      </w:rPr>
    </w:lvl>
    <w:lvl w:ilvl="3">
      <w:start w:val="1"/>
      <w:numFmt w:val="decimal"/>
      <w:lvlText w:val="(%4)"/>
      <w:lvlJc w:val="left"/>
      <w:pPr>
        <w:tabs>
          <w:tab w:val="num" w:pos="1620"/>
        </w:tabs>
        <w:ind w:left="1620" w:hanging="360"/>
      </w:pPr>
      <w:rPr>
        <w:rFonts w:hint="default"/>
      </w:rPr>
    </w:lvl>
    <w:lvl w:ilvl="4">
      <w:start w:val="1"/>
      <w:numFmt w:val="lowerLetter"/>
      <w:lvlText w:val="(%5)"/>
      <w:lvlJc w:val="left"/>
      <w:pPr>
        <w:tabs>
          <w:tab w:val="num" w:pos="1980"/>
        </w:tabs>
        <w:ind w:left="1980" w:hanging="360"/>
      </w:pPr>
      <w:rPr>
        <w:rFonts w:hint="default"/>
      </w:rPr>
    </w:lvl>
    <w:lvl w:ilvl="5">
      <w:start w:val="1"/>
      <w:numFmt w:val="lowerRoman"/>
      <w:lvlText w:val="(%6)"/>
      <w:lvlJc w:val="left"/>
      <w:pPr>
        <w:tabs>
          <w:tab w:val="num" w:pos="2340"/>
        </w:tabs>
        <w:ind w:left="2340" w:hanging="360"/>
      </w:pPr>
      <w:rPr>
        <w:rFonts w:hint="default"/>
      </w:rPr>
    </w:lvl>
    <w:lvl w:ilvl="6">
      <w:start w:val="1"/>
      <w:numFmt w:val="decimal"/>
      <w:lvlText w:val="%7."/>
      <w:lvlJc w:val="left"/>
      <w:pPr>
        <w:tabs>
          <w:tab w:val="num" w:pos="2700"/>
        </w:tabs>
        <w:ind w:left="2700" w:hanging="360"/>
      </w:pPr>
      <w:rPr>
        <w:rFonts w:hint="default"/>
      </w:rPr>
    </w:lvl>
    <w:lvl w:ilvl="7">
      <w:start w:val="1"/>
      <w:numFmt w:val="lowerLetter"/>
      <w:lvlText w:val="%8."/>
      <w:lvlJc w:val="left"/>
      <w:pPr>
        <w:tabs>
          <w:tab w:val="num" w:pos="3060"/>
        </w:tabs>
        <w:ind w:left="3060" w:hanging="360"/>
      </w:pPr>
      <w:rPr>
        <w:rFonts w:hint="default"/>
      </w:rPr>
    </w:lvl>
    <w:lvl w:ilvl="8">
      <w:start w:val="1"/>
      <w:numFmt w:val="lowerRoman"/>
      <w:lvlText w:val="%9."/>
      <w:lvlJc w:val="left"/>
      <w:pPr>
        <w:tabs>
          <w:tab w:val="num" w:pos="3420"/>
        </w:tabs>
        <w:ind w:left="3420" w:hanging="360"/>
      </w:pPr>
      <w:rPr>
        <w:rFonts w:hint="default"/>
      </w:rPr>
    </w:lvl>
  </w:abstractNum>
  <w:abstractNum w:abstractNumId="60" w15:restartNumberingAfterBreak="0">
    <w:nsid w:val="38BB23E5"/>
    <w:multiLevelType w:val="hybridMultilevel"/>
    <w:tmpl w:val="D290878E"/>
    <w:lvl w:ilvl="0" w:tplc="E7D8050C">
      <w:start w:val="1"/>
      <w:numFmt w:val="decimal"/>
      <w:lvlText w:val="%1."/>
      <w:lvlJc w:val="left"/>
      <w:pPr>
        <w:tabs>
          <w:tab w:val="num" w:pos="720"/>
        </w:tabs>
        <w:ind w:left="720" w:hanging="360"/>
      </w:pPr>
      <w:rPr>
        <w:rFonts w:hint="default"/>
        <w:b w:val="0"/>
        <w:i w:val="0"/>
        <w:color w:val="auto"/>
        <w:sz w:val="22"/>
        <w:szCs w:val="22"/>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61" w15:restartNumberingAfterBreak="0">
    <w:nsid w:val="394B3672"/>
    <w:multiLevelType w:val="hybridMultilevel"/>
    <w:tmpl w:val="C480126C"/>
    <w:lvl w:ilvl="0" w:tplc="04150017">
      <w:start w:val="1"/>
      <w:numFmt w:val="lowerLetter"/>
      <w:lvlText w:val="%1)"/>
      <w:lvlJc w:val="left"/>
      <w:pPr>
        <w:ind w:left="2062" w:hanging="360"/>
      </w:pPr>
    </w:lvl>
    <w:lvl w:ilvl="1" w:tplc="04150019" w:tentative="1">
      <w:start w:val="1"/>
      <w:numFmt w:val="lowerLetter"/>
      <w:lvlText w:val="%2."/>
      <w:lvlJc w:val="left"/>
      <w:pPr>
        <w:ind w:left="2782" w:hanging="360"/>
      </w:pPr>
    </w:lvl>
    <w:lvl w:ilvl="2" w:tplc="0415001B" w:tentative="1">
      <w:start w:val="1"/>
      <w:numFmt w:val="lowerRoman"/>
      <w:lvlText w:val="%3."/>
      <w:lvlJc w:val="right"/>
      <w:pPr>
        <w:ind w:left="3502" w:hanging="180"/>
      </w:pPr>
    </w:lvl>
    <w:lvl w:ilvl="3" w:tplc="0415000F" w:tentative="1">
      <w:start w:val="1"/>
      <w:numFmt w:val="decimal"/>
      <w:lvlText w:val="%4."/>
      <w:lvlJc w:val="left"/>
      <w:pPr>
        <w:ind w:left="4222" w:hanging="360"/>
      </w:pPr>
    </w:lvl>
    <w:lvl w:ilvl="4" w:tplc="04150019" w:tentative="1">
      <w:start w:val="1"/>
      <w:numFmt w:val="lowerLetter"/>
      <w:lvlText w:val="%5."/>
      <w:lvlJc w:val="left"/>
      <w:pPr>
        <w:ind w:left="4942" w:hanging="360"/>
      </w:pPr>
    </w:lvl>
    <w:lvl w:ilvl="5" w:tplc="0415001B" w:tentative="1">
      <w:start w:val="1"/>
      <w:numFmt w:val="lowerRoman"/>
      <w:lvlText w:val="%6."/>
      <w:lvlJc w:val="right"/>
      <w:pPr>
        <w:ind w:left="5662" w:hanging="180"/>
      </w:pPr>
    </w:lvl>
    <w:lvl w:ilvl="6" w:tplc="0415000F" w:tentative="1">
      <w:start w:val="1"/>
      <w:numFmt w:val="decimal"/>
      <w:lvlText w:val="%7."/>
      <w:lvlJc w:val="left"/>
      <w:pPr>
        <w:ind w:left="6382" w:hanging="360"/>
      </w:pPr>
    </w:lvl>
    <w:lvl w:ilvl="7" w:tplc="04150019" w:tentative="1">
      <w:start w:val="1"/>
      <w:numFmt w:val="lowerLetter"/>
      <w:lvlText w:val="%8."/>
      <w:lvlJc w:val="left"/>
      <w:pPr>
        <w:ind w:left="7102" w:hanging="360"/>
      </w:pPr>
    </w:lvl>
    <w:lvl w:ilvl="8" w:tplc="0415001B" w:tentative="1">
      <w:start w:val="1"/>
      <w:numFmt w:val="lowerRoman"/>
      <w:lvlText w:val="%9."/>
      <w:lvlJc w:val="right"/>
      <w:pPr>
        <w:ind w:left="7822" w:hanging="180"/>
      </w:pPr>
    </w:lvl>
  </w:abstractNum>
  <w:abstractNum w:abstractNumId="62" w15:restartNumberingAfterBreak="0">
    <w:nsid w:val="3AE51BEB"/>
    <w:multiLevelType w:val="multilevel"/>
    <w:tmpl w:val="AC222BCC"/>
    <w:lvl w:ilvl="0">
      <w:start w:val="1"/>
      <w:numFmt w:val="decimal"/>
      <w:lvlText w:val="%1."/>
      <w:lvlJc w:val="left"/>
      <w:pPr>
        <w:tabs>
          <w:tab w:val="num" w:pos="360"/>
        </w:tabs>
        <w:ind w:left="360" w:hanging="360"/>
      </w:pPr>
      <w:rPr>
        <w:rFonts w:hint="default"/>
        <w:b w:val="0"/>
      </w:rPr>
    </w:lvl>
    <w:lvl w:ilvl="1">
      <w:start w:val="1"/>
      <w:numFmt w:val="decimal"/>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3" w15:restartNumberingAfterBreak="0">
    <w:nsid w:val="3AEE03E7"/>
    <w:multiLevelType w:val="singleLevel"/>
    <w:tmpl w:val="58B44284"/>
    <w:lvl w:ilvl="0">
      <w:start w:val="1"/>
      <w:numFmt w:val="decimal"/>
      <w:lvlText w:val="%1."/>
      <w:lvlJc w:val="left"/>
      <w:pPr>
        <w:tabs>
          <w:tab w:val="num" w:pos="360"/>
        </w:tabs>
        <w:ind w:left="360" w:hanging="360"/>
      </w:pPr>
      <w:rPr>
        <w:rFonts w:hint="default"/>
        <w:b w:val="0"/>
        <w:i w:val="0"/>
        <w:color w:val="auto"/>
        <w:sz w:val="22"/>
        <w:szCs w:val="22"/>
      </w:rPr>
    </w:lvl>
  </w:abstractNum>
  <w:abstractNum w:abstractNumId="64" w15:restartNumberingAfterBreak="0">
    <w:nsid w:val="3BCE0609"/>
    <w:multiLevelType w:val="singleLevel"/>
    <w:tmpl w:val="0415000F"/>
    <w:lvl w:ilvl="0">
      <w:start w:val="1"/>
      <w:numFmt w:val="decimal"/>
      <w:lvlText w:val="%1."/>
      <w:lvlJc w:val="left"/>
      <w:pPr>
        <w:ind w:left="720" w:hanging="360"/>
      </w:pPr>
    </w:lvl>
  </w:abstractNum>
  <w:abstractNum w:abstractNumId="65" w15:restartNumberingAfterBreak="0">
    <w:nsid w:val="3BE32A67"/>
    <w:multiLevelType w:val="hybridMultilevel"/>
    <w:tmpl w:val="FEBE5A2A"/>
    <w:lvl w:ilvl="0" w:tplc="0415001B">
      <w:start w:val="1"/>
      <w:numFmt w:val="lowerRoman"/>
      <w:lvlText w:val="%1."/>
      <w:lvlJc w:val="right"/>
      <w:pPr>
        <w:ind w:left="1713" w:hanging="360"/>
      </w:pPr>
    </w:lvl>
    <w:lvl w:ilvl="1" w:tplc="04150019" w:tentative="1">
      <w:start w:val="1"/>
      <w:numFmt w:val="lowerLetter"/>
      <w:lvlText w:val="%2."/>
      <w:lvlJc w:val="left"/>
      <w:pPr>
        <w:ind w:left="2433" w:hanging="360"/>
      </w:pPr>
    </w:lvl>
    <w:lvl w:ilvl="2" w:tplc="0415001B" w:tentative="1">
      <w:start w:val="1"/>
      <w:numFmt w:val="lowerRoman"/>
      <w:lvlText w:val="%3."/>
      <w:lvlJc w:val="right"/>
      <w:pPr>
        <w:ind w:left="3153" w:hanging="180"/>
      </w:pPr>
    </w:lvl>
    <w:lvl w:ilvl="3" w:tplc="0415000F" w:tentative="1">
      <w:start w:val="1"/>
      <w:numFmt w:val="decimal"/>
      <w:lvlText w:val="%4."/>
      <w:lvlJc w:val="left"/>
      <w:pPr>
        <w:ind w:left="3873" w:hanging="360"/>
      </w:pPr>
    </w:lvl>
    <w:lvl w:ilvl="4" w:tplc="04150019" w:tentative="1">
      <w:start w:val="1"/>
      <w:numFmt w:val="lowerLetter"/>
      <w:lvlText w:val="%5."/>
      <w:lvlJc w:val="left"/>
      <w:pPr>
        <w:ind w:left="4593" w:hanging="360"/>
      </w:pPr>
    </w:lvl>
    <w:lvl w:ilvl="5" w:tplc="0415001B" w:tentative="1">
      <w:start w:val="1"/>
      <w:numFmt w:val="lowerRoman"/>
      <w:lvlText w:val="%6."/>
      <w:lvlJc w:val="right"/>
      <w:pPr>
        <w:ind w:left="5313" w:hanging="180"/>
      </w:pPr>
    </w:lvl>
    <w:lvl w:ilvl="6" w:tplc="0415000F" w:tentative="1">
      <w:start w:val="1"/>
      <w:numFmt w:val="decimal"/>
      <w:lvlText w:val="%7."/>
      <w:lvlJc w:val="left"/>
      <w:pPr>
        <w:ind w:left="6033" w:hanging="360"/>
      </w:pPr>
    </w:lvl>
    <w:lvl w:ilvl="7" w:tplc="04150019" w:tentative="1">
      <w:start w:val="1"/>
      <w:numFmt w:val="lowerLetter"/>
      <w:lvlText w:val="%8."/>
      <w:lvlJc w:val="left"/>
      <w:pPr>
        <w:ind w:left="6753" w:hanging="360"/>
      </w:pPr>
    </w:lvl>
    <w:lvl w:ilvl="8" w:tplc="0415001B" w:tentative="1">
      <w:start w:val="1"/>
      <w:numFmt w:val="lowerRoman"/>
      <w:lvlText w:val="%9."/>
      <w:lvlJc w:val="right"/>
      <w:pPr>
        <w:ind w:left="7473" w:hanging="180"/>
      </w:pPr>
    </w:lvl>
  </w:abstractNum>
  <w:abstractNum w:abstractNumId="66" w15:restartNumberingAfterBreak="0">
    <w:nsid w:val="3CA017FA"/>
    <w:multiLevelType w:val="multilevel"/>
    <w:tmpl w:val="C28E4076"/>
    <w:lvl w:ilvl="0">
      <w:start w:val="1"/>
      <w:numFmt w:val="decimal"/>
      <w:pStyle w:val="EYNumber"/>
      <w:lvlText w:val="%1."/>
      <w:lvlJc w:val="left"/>
      <w:pPr>
        <w:tabs>
          <w:tab w:val="num" w:pos="425"/>
        </w:tabs>
        <w:ind w:left="425" w:hanging="425"/>
      </w:pPr>
      <w:rPr>
        <w:rFonts w:hint="default"/>
        <w:b w:val="0"/>
        <w:bCs/>
        <w:color w:val="auto"/>
      </w:rPr>
    </w:lvl>
    <w:lvl w:ilvl="1">
      <w:start w:val="1"/>
      <w:numFmt w:val="lowerLetter"/>
      <w:pStyle w:val="EYLetter"/>
      <w:lvlText w:val="%2."/>
      <w:lvlJc w:val="left"/>
      <w:pPr>
        <w:tabs>
          <w:tab w:val="num" w:pos="851"/>
        </w:tabs>
        <w:ind w:left="851" w:hanging="426"/>
      </w:pPr>
      <w:rPr>
        <w:rFonts w:hint="default"/>
        <w:b w:val="0"/>
        <w:i w:val="0"/>
        <w:color w:val="auto"/>
      </w:rPr>
    </w:lvl>
    <w:lvl w:ilvl="2">
      <w:start w:val="1"/>
      <w:numFmt w:val="lowerRoman"/>
      <w:pStyle w:val="EYRoman"/>
      <w:lvlText w:val="%3"/>
      <w:lvlJc w:val="left"/>
      <w:pPr>
        <w:tabs>
          <w:tab w:val="num" w:pos="1276"/>
        </w:tabs>
        <w:ind w:left="1276" w:hanging="425"/>
      </w:pPr>
      <w:rPr>
        <w:rFonts w:hint="default"/>
        <w:color w:val="auto"/>
      </w:rPr>
    </w:lvl>
    <w:lvl w:ilvl="3">
      <w:start w:val="1"/>
      <w:numFmt w:val="none"/>
      <w:lvlText w:val=""/>
      <w:lvlJc w:val="left"/>
      <w:pPr>
        <w:tabs>
          <w:tab w:val="num" w:pos="1440"/>
        </w:tabs>
        <w:ind w:left="1440" w:firstLine="0"/>
      </w:pPr>
      <w:rPr>
        <w:rFonts w:hint="default"/>
      </w:rPr>
    </w:lvl>
    <w:lvl w:ilvl="4">
      <w:start w:val="1"/>
      <w:numFmt w:val="none"/>
      <w:lvlText w:val=""/>
      <w:lvlJc w:val="left"/>
      <w:pPr>
        <w:tabs>
          <w:tab w:val="num" w:pos="4680"/>
        </w:tabs>
        <w:ind w:left="3672" w:hanging="792"/>
      </w:pPr>
      <w:rPr>
        <w:rFonts w:hint="default"/>
      </w:rPr>
    </w:lvl>
    <w:lvl w:ilvl="5">
      <w:start w:val="1"/>
      <w:numFmt w:val="none"/>
      <w:lvlText w:val=""/>
      <w:lvlJc w:val="left"/>
      <w:pPr>
        <w:tabs>
          <w:tab w:val="num" w:pos="5400"/>
        </w:tabs>
        <w:ind w:left="4176" w:hanging="936"/>
      </w:pPr>
      <w:rPr>
        <w:rFonts w:hint="default"/>
      </w:rPr>
    </w:lvl>
    <w:lvl w:ilvl="6">
      <w:start w:val="1"/>
      <w:numFmt w:val="none"/>
      <w:lvlText w:val=""/>
      <w:lvlJc w:val="left"/>
      <w:pPr>
        <w:tabs>
          <w:tab w:val="num" w:pos="6120"/>
        </w:tabs>
        <w:ind w:left="4680" w:hanging="1080"/>
      </w:pPr>
      <w:rPr>
        <w:rFonts w:hint="default"/>
      </w:rPr>
    </w:lvl>
    <w:lvl w:ilvl="7">
      <w:start w:val="1"/>
      <w:numFmt w:val="none"/>
      <w:lvlText w:val=""/>
      <w:lvlJc w:val="left"/>
      <w:pPr>
        <w:tabs>
          <w:tab w:val="num" w:pos="6840"/>
        </w:tabs>
        <w:ind w:left="5184" w:hanging="1224"/>
      </w:pPr>
      <w:rPr>
        <w:rFonts w:hint="default"/>
      </w:rPr>
    </w:lvl>
    <w:lvl w:ilvl="8">
      <w:start w:val="1"/>
      <w:numFmt w:val="none"/>
      <w:lvlText w:val=""/>
      <w:lvlJc w:val="left"/>
      <w:pPr>
        <w:tabs>
          <w:tab w:val="num" w:pos="7200"/>
        </w:tabs>
        <w:ind w:left="5760" w:hanging="1440"/>
      </w:pPr>
      <w:rPr>
        <w:rFonts w:hint="default"/>
      </w:rPr>
    </w:lvl>
  </w:abstractNum>
  <w:abstractNum w:abstractNumId="67" w15:restartNumberingAfterBreak="0">
    <w:nsid w:val="3FE56CFC"/>
    <w:multiLevelType w:val="multilevel"/>
    <w:tmpl w:val="5F4C514E"/>
    <w:lvl w:ilvl="0">
      <w:start w:val="1"/>
      <w:numFmt w:val="decimal"/>
      <w:lvlText w:val="%1."/>
      <w:lvlJc w:val="left"/>
      <w:pPr>
        <w:tabs>
          <w:tab w:val="num" w:pos="360"/>
        </w:tabs>
        <w:ind w:left="360" w:hanging="360"/>
      </w:pPr>
      <w:rPr>
        <w:rFonts w:hint="default"/>
        <w:b w:val="0"/>
      </w:rPr>
    </w:lvl>
    <w:lvl w:ilvl="1">
      <w:start w:val="1"/>
      <w:numFmt w:val="decimal"/>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8" w15:restartNumberingAfterBreak="0">
    <w:nsid w:val="405F2B0E"/>
    <w:multiLevelType w:val="hybridMultilevel"/>
    <w:tmpl w:val="C666C72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9" w15:restartNumberingAfterBreak="0">
    <w:nsid w:val="408A2166"/>
    <w:multiLevelType w:val="hybridMultilevel"/>
    <w:tmpl w:val="3F6C9FAA"/>
    <w:lvl w:ilvl="0" w:tplc="862E3774">
      <w:start w:val="1"/>
      <w:numFmt w:val="decimal"/>
      <w:lvlText w:val="%1)"/>
      <w:lvlJc w:val="left"/>
      <w:pPr>
        <w:ind w:left="1068" w:hanging="360"/>
      </w:pPr>
      <w:rPr>
        <w:color w:val="auto"/>
      </w:rPr>
    </w:lvl>
    <w:lvl w:ilvl="1" w:tplc="04150019">
      <w:start w:val="1"/>
      <w:numFmt w:val="lowerLetter"/>
      <w:lvlText w:val="%2."/>
      <w:lvlJc w:val="left"/>
      <w:pPr>
        <w:ind w:left="1788" w:hanging="360"/>
      </w:pPr>
    </w:lvl>
    <w:lvl w:ilvl="2" w:tplc="0415001B">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70" w15:restartNumberingAfterBreak="0">
    <w:nsid w:val="414B28C8"/>
    <w:multiLevelType w:val="singleLevel"/>
    <w:tmpl w:val="862E3774"/>
    <w:lvl w:ilvl="0">
      <w:start w:val="1"/>
      <w:numFmt w:val="decimal"/>
      <w:lvlText w:val="%1)"/>
      <w:lvlJc w:val="left"/>
      <w:pPr>
        <w:tabs>
          <w:tab w:val="num" w:pos="2062"/>
        </w:tabs>
        <w:ind w:left="2062" w:hanging="360"/>
      </w:pPr>
      <w:rPr>
        <w:color w:val="auto"/>
      </w:rPr>
    </w:lvl>
  </w:abstractNum>
  <w:abstractNum w:abstractNumId="71" w15:restartNumberingAfterBreak="0">
    <w:nsid w:val="426269B7"/>
    <w:multiLevelType w:val="hybridMultilevel"/>
    <w:tmpl w:val="D00AC798"/>
    <w:lvl w:ilvl="0" w:tplc="0A0479C2">
      <w:start w:val="3"/>
      <w:numFmt w:val="decimal"/>
      <w:lvlText w:val="%1."/>
      <w:lvlJc w:val="left"/>
      <w:pPr>
        <w:tabs>
          <w:tab w:val="num" w:pos="720"/>
        </w:tabs>
        <w:ind w:left="720" w:hanging="360"/>
      </w:pPr>
      <w:rPr>
        <w:rFonts w:hint="default"/>
        <w:b w:val="0"/>
        <w:i w:val="0"/>
        <w:sz w:val="22"/>
        <w:szCs w:val="22"/>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2" w15:restartNumberingAfterBreak="0">
    <w:nsid w:val="42992C77"/>
    <w:multiLevelType w:val="hybridMultilevel"/>
    <w:tmpl w:val="006EEE0E"/>
    <w:lvl w:ilvl="0" w:tplc="04150001">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73" w15:restartNumberingAfterBreak="0">
    <w:nsid w:val="43345FB3"/>
    <w:multiLevelType w:val="hybridMultilevel"/>
    <w:tmpl w:val="5E66EB16"/>
    <w:lvl w:ilvl="0" w:tplc="AEEC22D4">
      <w:start w:val="1"/>
      <w:numFmt w:val="decimal"/>
      <w:lvlText w:val="%1."/>
      <w:lvlJc w:val="left"/>
      <w:pPr>
        <w:tabs>
          <w:tab w:val="num" w:pos="360"/>
        </w:tabs>
        <w:ind w:left="360" w:hanging="360"/>
      </w:pPr>
      <w:rPr>
        <w:rFonts w:cs="Times New Roman" w:hint="default"/>
        <w:b w:val="0"/>
        <w:color w:val="auto"/>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74" w15:restartNumberingAfterBreak="0">
    <w:nsid w:val="44B218E1"/>
    <w:multiLevelType w:val="multilevel"/>
    <w:tmpl w:val="099AD71C"/>
    <w:lvl w:ilvl="0">
      <w:start w:val="1"/>
      <w:numFmt w:val="decimal"/>
      <w:lvlText w:val="%1."/>
      <w:lvlJc w:val="left"/>
      <w:rPr>
        <w:rFonts w:ascii="Arial" w:eastAsia="Arial" w:hAnsi="Arial" w:cs="Arial"/>
        <w:b w:val="0"/>
        <w:bCs w:val="0"/>
        <w:i w:val="0"/>
        <w:iCs w:val="0"/>
        <w:smallCaps w:val="0"/>
        <w:strike w:val="0"/>
        <w:color w:val="000000"/>
        <w:spacing w:val="0"/>
        <w:w w:val="100"/>
        <w:position w:val="0"/>
        <w:sz w:val="22"/>
        <w:szCs w:val="22"/>
        <w:u w:val="none"/>
      </w:rPr>
    </w:lvl>
    <w:lvl w:ilvl="1">
      <w:numFmt w:val="decimal"/>
      <w:lvlText w:val="%2"/>
      <w:lvlJc w:val="left"/>
      <w:rPr>
        <w:rFonts w:ascii="Arial" w:eastAsia="Arial" w:hAnsi="Arial" w:cs="Arial"/>
        <w:b w:val="0"/>
        <w:bCs w:val="0"/>
        <w:i w:val="0"/>
        <w:iCs w:val="0"/>
        <w:smallCaps w:val="0"/>
        <w:strike w:val="0"/>
        <w:color w:val="000000"/>
        <w:spacing w:val="0"/>
        <w:w w:val="100"/>
        <w:position w:val="0"/>
        <w:sz w:val="22"/>
        <w:szCs w:val="22"/>
        <w:u w:val="none"/>
      </w:rPr>
    </w:lvl>
    <w:lvl w:ilvl="2">
      <w:start w:val="1"/>
      <w:numFmt w:val="decimal"/>
      <w:lvlText w:val="%3)"/>
      <w:lvlJc w:val="left"/>
      <w:rPr>
        <w:b w:val="0"/>
        <w:bCs w:val="0"/>
        <w:i w:val="0"/>
        <w:iCs w:val="0"/>
        <w:smallCaps w:val="0"/>
        <w:strike w:val="0"/>
        <w:color w:val="000000"/>
        <w:spacing w:val="0"/>
        <w:w w:val="100"/>
        <w:position w:val="0"/>
        <w:sz w:val="22"/>
        <w:szCs w:val="22"/>
        <w:u w:val="none"/>
      </w:rPr>
    </w:lvl>
    <w:lvl w:ilvl="3">
      <w:start w:val="10"/>
      <w:numFmt w:val="decimal"/>
      <w:lvlText w:val="%4."/>
      <w:lvlJc w:val="left"/>
      <w:rPr>
        <w:rFonts w:ascii="Arial" w:eastAsia="Arial" w:hAnsi="Arial" w:cs="Arial"/>
        <w:b w:val="0"/>
        <w:bCs w:val="0"/>
        <w:i w:val="0"/>
        <w:iCs w:val="0"/>
        <w:smallCaps w:val="0"/>
        <w:strike w:val="0"/>
        <w:color w:val="000000"/>
        <w:spacing w:val="0"/>
        <w:w w:val="100"/>
        <w:position w:val="0"/>
        <w:sz w:val="22"/>
        <w:szCs w:val="22"/>
        <w:u w:val="none"/>
      </w:rPr>
    </w:lvl>
    <w:lvl w:ilvl="4">
      <w:start w:val="1"/>
      <w:numFmt w:val="decimal"/>
      <w:lvlText w:val="%5)"/>
      <w:lvlJc w:val="left"/>
      <w:rPr>
        <w:b w:val="0"/>
        <w:bCs w:val="0"/>
        <w:i w:val="0"/>
        <w:iCs w:val="0"/>
        <w:smallCaps w:val="0"/>
        <w:strike w:val="0"/>
        <w:color w:val="000000"/>
        <w:spacing w:val="0"/>
        <w:w w:val="100"/>
        <w:position w:val="0"/>
        <w:sz w:val="20"/>
        <w:szCs w:val="22"/>
        <w:u w:val="none"/>
      </w:rPr>
    </w:lvl>
    <w:lvl w:ilvl="5">
      <w:start w:val="1"/>
      <w:numFmt w:val="decimal"/>
      <w:lvlText w:val="%6."/>
      <w:lvlJc w:val="left"/>
      <w:rPr>
        <w:rFonts w:ascii="Arial" w:eastAsia="Arial" w:hAnsi="Arial" w:cs="Arial"/>
        <w:b w:val="0"/>
        <w:bCs w:val="0"/>
        <w:i w:val="0"/>
        <w:iCs w:val="0"/>
        <w:smallCaps w:val="0"/>
        <w:strike w:val="0"/>
        <w:color w:val="000000"/>
        <w:spacing w:val="0"/>
        <w:w w:val="100"/>
        <w:position w:val="0"/>
        <w:sz w:val="22"/>
        <w:szCs w:val="22"/>
        <w:u w:val="none"/>
      </w:rPr>
    </w:lvl>
    <w:lvl w:ilvl="6">
      <w:start w:val="1"/>
      <w:numFmt w:val="decimal"/>
      <w:lvlText w:val="%7."/>
      <w:lvlJc w:val="left"/>
      <w:rPr>
        <w:rFonts w:ascii="Arial" w:eastAsia="Arial" w:hAnsi="Arial" w:cs="Arial"/>
        <w:b w:val="0"/>
        <w:bCs w:val="0"/>
        <w:i w:val="0"/>
        <w:iCs w:val="0"/>
        <w:smallCaps w:val="0"/>
        <w:strike w:val="0"/>
        <w:color w:val="000000"/>
        <w:spacing w:val="0"/>
        <w:w w:val="100"/>
        <w:position w:val="0"/>
        <w:sz w:val="22"/>
        <w:szCs w:val="22"/>
        <w:u w:val="none"/>
      </w:rPr>
    </w:lvl>
    <w:lvl w:ilvl="7">
      <w:start w:val="1"/>
      <w:numFmt w:val="decimal"/>
      <w:lvlText w:val="%7.%8"/>
      <w:lvlJc w:val="left"/>
      <w:rPr>
        <w:rFonts w:ascii="Arial" w:eastAsia="Arial" w:hAnsi="Arial" w:cs="Arial"/>
        <w:b w:val="0"/>
        <w:bCs w:val="0"/>
        <w:i w:val="0"/>
        <w:iCs w:val="0"/>
        <w:smallCaps w:val="0"/>
        <w:strike w:val="0"/>
        <w:color w:val="000000"/>
        <w:spacing w:val="0"/>
        <w:w w:val="100"/>
        <w:position w:val="0"/>
        <w:sz w:val="22"/>
        <w:szCs w:val="22"/>
        <w:u w:val="none"/>
      </w:rPr>
    </w:lvl>
    <w:lvl w:ilvl="8">
      <w:start w:val="1"/>
      <w:numFmt w:val="lowerLetter"/>
      <w:lvlText w:val="%9)"/>
      <w:lvlJc w:val="left"/>
      <w:rPr>
        <w:rFonts w:ascii="Arial" w:eastAsia="Arial" w:hAnsi="Arial" w:cs="Arial"/>
        <w:b w:val="0"/>
        <w:bCs w:val="0"/>
        <w:i w:val="0"/>
        <w:iCs w:val="0"/>
        <w:smallCaps w:val="0"/>
        <w:strike w:val="0"/>
        <w:color w:val="000000"/>
        <w:spacing w:val="0"/>
        <w:w w:val="100"/>
        <w:position w:val="0"/>
        <w:sz w:val="22"/>
        <w:szCs w:val="22"/>
        <w:u w:val="none"/>
      </w:rPr>
    </w:lvl>
  </w:abstractNum>
  <w:abstractNum w:abstractNumId="75" w15:restartNumberingAfterBreak="0">
    <w:nsid w:val="44BA647E"/>
    <w:multiLevelType w:val="hybridMultilevel"/>
    <w:tmpl w:val="EB70C762"/>
    <w:lvl w:ilvl="0" w:tplc="0415000F">
      <w:start w:val="1"/>
      <w:numFmt w:val="decimal"/>
      <w:lvlText w:val="%1."/>
      <w:lvlJc w:val="left"/>
      <w:pPr>
        <w:ind w:left="360" w:hanging="360"/>
      </w:pPr>
    </w:lvl>
    <w:lvl w:ilvl="1" w:tplc="04090017">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76" w15:restartNumberingAfterBreak="0">
    <w:nsid w:val="44E41846"/>
    <w:multiLevelType w:val="multilevel"/>
    <w:tmpl w:val="448C1DF0"/>
    <w:lvl w:ilvl="0">
      <w:start w:val="1"/>
      <w:numFmt w:val="decimal"/>
      <w:lvlText w:val="%1."/>
      <w:lvlJc w:val="left"/>
      <w:pPr>
        <w:tabs>
          <w:tab w:val="num" w:pos="360"/>
        </w:tabs>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77" w15:restartNumberingAfterBreak="0">
    <w:nsid w:val="45133D43"/>
    <w:multiLevelType w:val="hybridMultilevel"/>
    <w:tmpl w:val="3F6C9FAA"/>
    <w:lvl w:ilvl="0" w:tplc="862E3774">
      <w:start w:val="1"/>
      <w:numFmt w:val="decimal"/>
      <w:lvlText w:val="%1)"/>
      <w:lvlJc w:val="left"/>
      <w:pPr>
        <w:ind w:left="1068" w:hanging="360"/>
      </w:pPr>
      <w:rPr>
        <w:color w:val="auto"/>
      </w:rPr>
    </w:lvl>
    <w:lvl w:ilvl="1" w:tplc="04150019">
      <w:start w:val="1"/>
      <w:numFmt w:val="lowerLetter"/>
      <w:lvlText w:val="%2."/>
      <w:lvlJc w:val="left"/>
      <w:pPr>
        <w:ind w:left="1788" w:hanging="360"/>
      </w:pPr>
    </w:lvl>
    <w:lvl w:ilvl="2" w:tplc="0415001B">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78" w15:restartNumberingAfterBreak="0">
    <w:nsid w:val="452A3112"/>
    <w:multiLevelType w:val="multilevel"/>
    <w:tmpl w:val="CE8A0CC6"/>
    <w:lvl w:ilvl="0">
      <w:start w:val="8"/>
      <w:numFmt w:val="decimal"/>
      <w:lvlText w:val="%1."/>
      <w:lvlJc w:val="left"/>
      <w:pPr>
        <w:tabs>
          <w:tab w:val="num" w:pos="360"/>
        </w:tabs>
        <w:ind w:left="360" w:hanging="360"/>
      </w:pPr>
      <w:rPr>
        <w:rFonts w:hint="default"/>
        <w:color w:val="auto"/>
      </w:rPr>
    </w:lvl>
    <w:lvl w:ilvl="1">
      <w:start w:val="1"/>
      <w:numFmt w:val="decimal"/>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9" w15:restartNumberingAfterBreak="0">
    <w:nsid w:val="46213449"/>
    <w:multiLevelType w:val="hybridMultilevel"/>
    <w:tmpl w:val="410004D6"/>
    <w:lvl w:ilvl="0" w:tplc="CE7871C4">
      <w:start w:val="1"/>
      <w:numFmt w:val="decimal"/>
      <w:lvlText w:val="%1)"/>
      <w:lvlJc w:val="left"/>
      <w:pPr>
        <w:ind w:left="1197" w:hanging="360"/>
      </w:pPr>
      <w:rPr>
        <w:strike w:val="0"/>
      </w:rPr>
    </w:lvl>
    <w:lvl w:ilvl="1" w:tplc="04150019" w:tentative="1">
      <w:start w:val="1"/>
      <w:numFmt w:val="lowerLetter"/>
      <w:lvlText w:val="%2."/>
      <w:lvlJc w:val="left"/>
      <w:pPr>
        <w:ind w:left="1917" w:hanging="360"/>
      </w:pPr>
    </w:lvl>
    <w:lvl w:ilvl="2" w:tplc="0415001B" w:tentative="1">
      <w:start w:val="1"/>
      <w:numFmt w:val="lowerRoman"/>
      <w:lvlText w:val="%3."/>
      <w:lvlJc w:val="right"/>
      <w:pPr>
        <w:ind w:left="2637" w:hanging="180"/>
      </w:pPr>
    </w:lvl>
    <w:lvl w:ilvl="3" w:tplc="0415000F" w:tentative="1">
      <w:start w:val="1"/>
      <w:numFmt w:val="decimal"/>
      <w:lvlText w:val="%4."/>
      <w:lvlJc w:val="left"/>
      <w:pPr>
        <w:ind w:left="3357" w:hanging="360"/>
      </w:pPr>
    </w:lvl>
    <w:lvl w:ilvl="4" w:tplc="04150019" w:tentative="1">
      <w:start w:val="1"/>
      <w:numFmt w:val="lowerLetter"/>
      <w:lvlText w:val="%5."/>
      <w:lvlJc w:val="left"/>
      <w:pPr>
        <w:ind w:left="4077" w:hanging="360"/>
      </w:pPr>
    </w:lvl>
    <w:lvl w:ilvl="5" w:tplc="0415001B" w:tentative="1">
      <w:start w:val="1"/>
      <w:numFmt w:val="lowerRoman"/>
      <w:lvlText w:val="%6."/>
      <w:lvlJc w:val="right"/>
      <w:pPr>
        <w:ind w:left="4797" w:hanging="180"/>
      </w:pPr>
    </w:lvl>
    <w:lvl w:ilvl="6" w:tplc="0415000F" w:tentative="1">
      <w:start w:val="1"/>
      <w:numFmt w:val="decimal"/>
      <w:lvlText w:val="%7."/>
      <w:lvlJc w:val="left"/>
      <w:pPr>
        <w:ind w:left="5517" w:hanging="360"/>
      </w:pPr>
    </w:lvl>
    <w:lvl w:ilvl="7" w:tplc="04150019" w:tentative="1">
      <w:start w:val="1"/>
      <w:numFmt w:val="lowerLetter"/>
      <w:lvlText w:val="%8."/>
      <w:lvlJc w:val="left"/>
      <w:pPr>
        <w:ind w:left="6237" w:hanging="360"/>
      </w:pPr>
    </w:lvl>
    <w:lvl w:ilvl="8" w:tplc="0415001B" w:tentative="1">
      <w:start w:val="1"/>
      <w:numFmt w:val="lowerRoman"/>
      <w:lvlText w:val="%9."/>
      <w:lvlJc w:val="right"/>
      <w:pPr>
        <w:ind w:left="6957" w:hanging="180"/>
      </w:pPr>
    </w:lvl>
  </w:abstractNum>
  <w:abstractNum w:abstractNumId="80" w15:restartNumberingAfterBreak="0">
    <w:nsid w:val="466B4890"/>
    <w:multiLevelType w:val="multilevel"/>
    <w:tmpl w:val="1F320AE6"/>
    <w:lvl w:ilvl="0">
      <w:start w:val="1"/>
      <w:numFmt w:val="decimal"/>
      <w:lvlText w:val="%1."/>
      <w:lvlJc w:val="left"/>
      <w:pPr>
        <w:tabs>
          <w:tab w:val="num" w:pos="1511"/>
        </w:tabs>
        <w:ind w:left="1151"/>
      </w:pPr>
      <w:rPr>
        <w:rFonts w:cs="Times New Roman" w:hint="default"/>
      </w:rPr>
    </w:lvl>
    <w:lvl w:ilvl="1">
      <w:start w:val="1"/>
      <w:numFmt w:val="lowerLetter"/>
      <w:lvlText w:val="%2)"/>
      <w:lvlJc w:val="left"/>
      <w:pPr>
        <w:ind w:left="3904" w:hanging="360"/>
      </w:pPr>
      <w:rPr>
        <w:rFonts w:cs="Times New Roman" w:hint="default"/>
      </w:rPr>
    </w:lvl>
    <w:lvl w:ilvl="2">
      <w:start w:val="1"/>
      <w:numFmt w:val="decimal"/>
      <w:isLgl/>
      <w:lvlText w:val="%1.%2.%3."/>
      <w:lvlJc w:val="left"/>
      <w:pPr>
        <w:ind w:left="1511" w:hanging="360"/>
      </w:pPr>
      <w:rPr>
        <w:rFonts w:cs="Times New Roman" w:hint="default"/>
      </w:rPr>
    </w:lvl>
    <w:lvl w:ilvl="3">
      <w:start w:val="1"/>
      <w:numFmt w:val="decimal"/>
      <w:isLgl/>
      <w:lvlText w:val="%1.%2.%3.%4."/>
      <w:lvlJc w:val="left"/>
      <w:pPr>
        <w:ind w:left="1871" w:hanging="720"/>
      </w:pPr>
      <w:rPr>
        <w:rFonts w:cs="Times New Roman" w:hint="default"/>
      </w:rPr>
    </w:lvl>
    <w:lvl w:ilvl="4">
      <w:start w:val="1"/>
      <w:numFmt w:val="decimal"/>
      <w:isLgl/>
      <w:lvlText w:val="%1.%2.%3.%4.%5."/>
      <w:lvlJc w:val="left"/>
      <w:pPr>
        <w:ind w:left="1871" w:hanging="720"/>
      </w:pPr>
      <w:rPr>
        <w:rFonts w:cs="Times New Roman" w:hint="default"/>
      </w:rPr>
    </w:lvl>
    <w:lvl w:ilvl="5">
      <w:start w:val="1"/>
      <w:numFmt w:val="decimal"/>
      <w:isLgl/>
      <w:lvlText w:val="%1.%2.%3.%4.%5.%6."/>
      <w:lvlJc w:val="left"/>
      <w:pPr>
        <w:ind w:left="1871" w:hanging="720"/>
      </w:pPr>
      <w:rPr>
        <w:rFonts w:cs="Times New Roman" w:hint="default"/>
      </w:rPr>
    </w:lvl>
    <w:lvl w:ilvl="6">
      <w:start w:val="1"/>
      <w:numFmt w:val="decimal"/>
      <w:isLgl/>
      <w:lvlText w:val="%1.%2.%3.%4.%5.%6.%7."/>
      <w:lvlJc w:val="left"/>
      <w:pPr>
        <w:ind w:left="2231" w:hanging="1080"/>
      </w:pPr>
      <w:rPr>
        <w:rFonts w:cs="Times New Roman" w:hint="default"/>
      </w:rPr>
    </w:lvl>
    <w:lvl w:ilvl="7">
      <w:start w:val="1"/>
      <w:numFmt w:val="decimal"/>
      <w:isLgl/>
      <w:lvlText w:val="%1.%2.%3.%4.%5.%6.%7.%8."/>
      <w:lvlJc w:val="left"/>
      <w:pPr>
        <w:ind w:left="2231" w:hanging="1080"/>
      </w:pPr>
      <w:rPr>
        <w:rFonts w:cs="Times New Roman" w:hint="default"/>
      </w:rPr>
    </w:lvl>
    <w:lvl w:ilvl="8">
      <w:start w:val="1"/>
      <w:numFmt w:val="decimal"/>
      <w:isLgl/>
      <w:lvlText w:val="%1.%2.%3.%4.%5.%6.%7.%8.%9."/>
      <w:lvlJc w:val="left"/>
      <w:pPr>
        <w:ind w:left="2231" w:hanging="1080"/>
      </w:pPr>
      <w:rPr>
        <w:rFonts w:cs="Times New Roman" w:hint="default"/>
      </w:rPr>
    </w:lvl>
  </w:abstractNum>
  <w:abstractNum w:abstractNumId="81" w15:restartNumberingAfterBreak="0">
    <w:nsid w:val="470C499A"/>
    <w:multiLevelType w:val="hybridMultilevel"/>
    <w:tmpl w:val="C310DF8E"/>
    <w:lvl w:ilvl="0" w:tplc="04150019">
      <w:start w:val="1"/>
      <w:numFmt w:val="lowerLetter"/>
      <w:lvlText w:val="%1."/>
      <w:lvlJc w:val="left"/>
      <w:pPr>
        <w:ind w:left="1429" w:hanging="360"/>
      </w:pPr>
    </w:lvl>
    <w:lvl w:ilvl="1" w:tplc="FBDCBEEA">
      <w:start w:val="1"/>
      <w:numFmt w:val="lowerLetter"/>
      <w:lvlText w:val="%2)"/>
      <w:lvlJc w:val="left"/>
      <w:pPr>
        <w:ind w:left="2149" w:hanging="360"/>
      </w:pPr>
      <w:rPr>
        <w:rFonts w:cs="Times New Roman"/>
        <w:b w:val="0"/>
        <w:i w:val="0"/>
        <w:color w:val="auto"/>
      </w:rPr>
    </w:lvl>
    <w:lvl w:ilvl="2" w:tplc="0415001B">
      <w:start w:val="1"/>
      <w:numFmt w:val="lowerRoman"/>
      <w:lvlText w:val="%3."/>
      <w:lvlJc w:val="right"/>
      <w:pPr>
        <w:ind w:left="2869" w:hanging="180"/>
      </w:pPr>
    </w:lvl>
    <w:lvl w:ilvl="3" w:tplc="0415000F">
      <w:start w:val="1"/>
      <w:numFmt w:val="decimal"/>
      <w:lvlText w:val="%4."/>
      <w:lvlJc w:val="left"/>
      <w:pPr>
        <w:ind w:left="3589" w:hanging="360"/>
      </w:pPr>
    </w:lvl>
    <w:lvl w:ilvl="4" w:tplc="04150019">
      <w:start w:val="1"/>
      <w:numFmt w:val="lowerLetter"/>
      <w:lvlText w:val="%5."/>
      <w:lvlJc w:val="left"/>
      <w:pPr>
        <w:ind w:left="4309" w:hanging="360"/>
      </w:pPr>
    </w:lvl>
    <w:lvl w:ilvl="5" w:tplc="0415001B">
      <w:start w:val="1"/>
      <w:numFmt w:val="lowerRoman"/>
      <w:lvlText w:val="%6."/>
      <w:lvlJc w:val="right"/>
      <w:pPr>
        <w:ind w:left="5029" w:hanging="180"/>
      </w:pPr>
    </w:lvl>
    <w:lvl w:ilvl="6" w:tplc="0415000F">
      <w:start w:val="1"/>
      <w:numFmt w:val="decimal"/>
      <w:lvlText w:val="%7."/>
      <w:lvlJc w:val="left"/>
      <w:pPr>
        <w:ind w:left="5749" w:hanging="360"/>
      </w:pPr>
    </w:lvl>
    <w:lvl w:ilvl="7" w:tplc="04150019">
      <w:start w:val="1"/>
      <w:numFmt w:val="lowerLetter"/>
      <w:lvlText w:val="%8."/>
      <w:lvlJc w:val="left"/>
      <w:pPr>
        <w:ind w:left="6469" w:hanging="360"/>
      </w:pPr>
    </w:lvl>
    <w:lvl w:ilvl="8" w:tplc="0415001B">
      <w:start w:val="1"/>
      <w:numFmt w:val="lowerRoman"/>
      <w:lvlText w:val="%9."/>
      <w:lvlJc w:val="right"/>
      <w:pPr>
        <w:ind w:left="7189" w:hanging="180"/>
      </w:pPr>
    </w:lvl>
  </w:abstractNum>
  <w:abstractNum w:abstractNumId="82" w15:restartNumberingAfterBreak="0">
    <w:nsid w:val="48E11486"/>
    <w:multiLevelType w:val="multilevel"/>
    <w:tmpl w:val="C38C78F6"/>
    <w:lvl w:ilvl="0">
      <w:start w:val="1"/>
      <w:numFmt w:val="decimal"/>
      <w:lvlText w:val="%1."/>
      <w:lvlJc w:val="left"/>
      <w:pPr>
        <w:tabs>
          <w:tab w:val="num" w:pos="1511"/>
        </w:tabs>
        <w:ind w:left="1151"/>
      </w:pPr>
      <w:rPr>
        <w:rFonts w:cs="Times New Roman" w:hint="default"/>
      </w:rPr>
    </w:lvl>
    <w:lvl w:ilvl="1">
      <w:start w:val="1"/>
      <w:numFmt w:val="lowerLetter"/>
      <w:lvlText w:val="%2)"/>
      <w:lvlJc w:val="left"/>
      <w:pPr>
        <w:ind w:left="3904" w:hanging="360"/>
      </w:pPr>
      <w:rPr>
        <w:rFonts w:cs="Times New Roman" w:hint="default"/>
        <w:strike w:val="0"/>
      </w:rPr>
    </w:lvl>
    <w:lvl w:ilvl="2">
      <w:start w:val="1"/>
      <w:numFmt w:val="decimal"/>
      <w:isLgl/>
      <w:lvlText w:val="%1.%2.%3."/>
      <w:lvlJc w:val="left"/>
      <w:pPr>
        <w:ind w:left="1511" w:hanging="360"/>
      </w:pPr>
      <w:rPr>
        <w:rFonts w:cs="Times New Roman" w:hint="default"/>
      </w:rPr>
    </w:lvl>
    <w:lvl w:ilvl="3">
      <w:start w:val="1"/>
      <w:numFmt w:val="decimal"/>
      <w:isLgl/>
      <w:lvlText w:val="%1.%2.%3.%4."/>
      <w:lvlJc w:val="left"/>
      <w:pPr>
        <w:ind w:left="1871" w:hanging="720"/>
      </w:pPr>
      <w:rPr>
        <w:rFonts w:cs="Times New Roman" w:hint="default"/>
      </w:rPr>
    </w:lvl>
    <w:lvl w:ilvl="4">
      <w:start w:val="1"/>
      <w:numFmt w:val="decimal"/>
      <w:isLgl/>
      <w:lvlText w:val="%1.%2.%3.%4.%5."/>
      <w:lvlJc w:val="left"/>
      <w:pPr>
        <w:ind w:left="1871" w:hanging="720"/>
      </w:pPr>
      <w:rPr>
        <w:rFonts w:cs="Times New Roman" w:hint="default"/>
      </w:rPr>
    </w:lvl>
    <w:lvl w:ilvl="5">
      <w:start w:val="1"/>
      <w:numFmt w:val="decimal"/>
      <w:isLgl/>
      <w:lvlText w:val="%1.%2.%3.%4.%5.%6."/>
      <w:lvlJc w:val="left"/>
      <w:pPr>
        <w:ind w:left="1871" w:hanging="720"/>
      </w:pPr>
      <w:rPr>
        <w:rFonts w:cs="Times New Roman" w:hint="default"/>
      </w:rPr>
    </w:lvl>
    <w:lvl w:ilvl="6">
      <w:start w:val="1"/>
      <w:numFmt w:val="decimal"/>
      <w:isLgl/>
      <w:lvlText w:val="%1.%2.%3.%4.%5.%6.%7."/>
      <w:lvlJc w:val="left"/>
      <w:pPr>
        <w:ind w:left="2231" w:hanging="1080"/>
      </w:pPr>
      <w:rPr>
        <w:rFonts w:cs="Times New Roman" w:hint="default"/>
      </w:rPr>
    </w:lvl>
    <w:lvl w:ilvl="7">
      <w:start w:val="1"/>
      <w:numFmt w:val="decimal"/>
      <w:isLgl/>
      <w:lvlText w:val="%1.%2.%3.%4.%5.%6.%7.%8."/>
      <w:lvlJc w:val="left"/>
      <w:pPr>
        <w:ind w:left="2231" w:hanging="1080"/>
      </w:pPr>
      <w:rPr>
        <w:rFonts w:cs="Times New Roman" w:hint="default"/>
      </w:rPr>
    </w:lvl>
    <w:lvl w:ilvl="8">
      <w:start w:val="1"/>
      <w:numFmt w:val="decimal"/>
      <w:isLgl/>
      <w:lvlText w:val="%1.%2.%3.%4.%5.%6.%7.%8.%9."/>
      <w:lvlJc w:val="left"/>
      <w:pPr>
        <w:ind w:left="2231" w:hanging="1080"/>
      </w:pPr>
      <w:rPr>
        <w:rFonts w:cs="Times New Roman" w:hint="default"/>
      </w:rPr>
    </w:lvl>
  </w:abstractNum>
  <w:abstractNum w:abstractNumId="83" w15:restartNumberingAfterBreak="0">
    <w:nsid w:val="49A27FC0"/>
    <w:multiLevelType w:val="multilevel"/>
    <w:tmpl w:val="F056B1EC"/>
    <w:lvl w:ilvl="0">
      <w:start w:val="1"/>
      <w:numFmt w:val="decimal"/>
      <w:lvlText w:val="%1."/>
      <w:lvlJc w:val="left"/>
      <w:pPr>
        <w:tabs>
          <w:tab w:val="num" w:pos="1511"/>
        </w:tabs>
        <w:ind w:left="1151"/>
      </w:pPr>
      <w:rPr>
        <w:rFonts w:cs="Times New Roman" w:hint="default"/>
      </w:rPr>
    </w:lvl>
    <w:lvl w:ilvl="1">
      <w:start w:val="1"/>
      <w:numFmt w:val="decimal"/>
      <w:lvlText w:val="%2)"/>
      <w:lvlJc w:val="left"/>
      <w:pPr>
        <w:ind w:left="3904" w:hanging="360"/>
      </w:pPr>
      <w:rPr>
        <w:rFonts w:hint="default"/>
      </w:rPr>
    </w:lvl>
    <w:lvl w:ilvl="2">
      <w:start w:val="1"/>
      <w:numFmt w:val="decimal"/>
      <w:isLgl/>
      <w:lvlText w:val="%1.%2.%3."/>
      <w:lvlJc w:val="left"/>
      <w:pPr>
        <w:ind w:left="1511" w:hanging="360"/>
      </w:pPr>
      <w:rPr>
        <w:rFonts w:cs="Times New Roman" w:hint="default"/>
      </w:rPr>
    </w:lvl>
    <w:lvl w:ilvl="3">
      <w:start w:val="1"/>
      <w:numFmt w:val="decimal"/>
      <w:isLgl/>
      <w:lvlText w:val="%1.%2.%3.%4."/>
      <w:lvlJc w:val="left"/>
      <w:pPr>
        <w:ind w:left="1871" w:hanging="720"/>
      </w:pPr>
      <w:rPr>
        <w:rFonts w:cs="Times New Roman" w:hint="default"/>
      </w:rPr>
    </w:lvl>
    <w:lvl w:ilvl="4">
      <w:start w:val="1"/>
      <w:numFmt w:val="decimal"/>
      <w:isLgl/>
      <w:lvlText w:val="%1.%2.%3.%4.%5."/>
      <w:lvlJc w:val="left"/>
      <w:pPr>
        <w:ind w:left="1871" w:hanging="720"/>
      </w:pPr>
      <w:rPr>
        <w:rFonts w:cs="Times New Roman" w:hint="default"/>
      </w:rPr>
    </w:lvl>
    <w:lvl w:ilvl="5">
      <w:start w:val="1"/>
      <w:numFmt w:val="decimal"/>
      <w:isLgl/>
      <w:lvlText w:val="%1.%2.%3.%4.%5.%6."/>
      <w:lvlJc w:val="left"/>
      <w:pPr>
        <w:ind w:left="1871" w:hanging="720"/>
      </w:pPr>
      <w:rPr>
        <w:rFonts w:cs="Times New Roman" w:hint="default"/>
      </w:rPr>
    </w:lvl>
    <w:lvl w:ilvl="6">
      <w:start w:val="1"/>
      <w:numFmt w:val="decimal"/>
      <w:isLgl/>
      <w:lvlText w:val="%1.%2.%3.%4.%5.%6.%7."/>
      <w:lvlJc w:val="left"/>
      <w:pPr>
        <w:ind w:left="2231" w:hanging="1080"/>
      </w:pPr>
      <w:rPr>
        <w:rFonts w:cs="Times New Roman" w:hint="default"/>
      </w:rPr>
    </w:lvl>
    <w:lvl w:ilvl="7">
      <w:start w:val="1"/>
      <w:numFmt w:val="decimal"/>
      <w:isLgl/>
      <w:lvlText w:val="%1.%2.%3.%4.%5.%6.%7.%8."/>
      <w:lvlJc w:val="left"/>
      <w:pPr>
        <w:ind w:left="2231" w:hanging="1080"/>
      </w:pPr>
      <w:rPr>
        <w:rFonts w:cs="Times New Roman" w:hint="default"/>
      </w:rPr>
    </w:lvl>
    <w:lvl w:ilvl="8">
      <w:start w:val="1"/>
      <w:numFmt w:val="decimal"/>
      <w:isLgl/>
      <w:lvlText w:val="%1.%2.%3.%4.%5.%6.%7.%8.%9."/>
      <w:lvlJc w:val="left"/>
      <w:pPr>
        <w:ind w:left="2231" w:hanging="1080"/>
      </w:pPr>
      <w:rPr>
        <w:rFonts w:cs="Times New Roman" w:hint="default"/>
      </w:rPr>
    </w:lvl>
  </w:abstractNum>
  <w:abstractNum w:abstractNumId="84" w15:restartNumberingAfterBreak="0">
    <w:nsid w:val="4AAF5F36"/>
    <w:multiLevelType w:val="hybridMultilevel"/>
    <w:tmpl w:val="0CA45F64"/>
    <w:lvl w:ilvl="0" w:tplc="F0D6F282">
      <w:start w:val="1"/>
      <w:numFmt w:val="decimal"/>
      <w:lvlText w:val="%1)"/>
      <w:lvlJc w:val="left"/>
      <w:pPr>
        <w:ind w:left="644" w:hanging="360"/>
      </w:pPr>
      <w:rPr>
        <w:rFonts w:ascii="Times New Roman" w:hAnsi="Times New Roman" w:cs="Times New Roman" w:hint="default"/>
        <w:b w:val="0"/>
      </w:rPr>
    </w:lvl>
    <w:lvl w:ilvl="1" w:tplc="04150019">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85" w15:restartNumberingAfterBreak="0">
    <w:nsid w:val="4B9B3BBD"/>
    <w:multiLevelType w:val="multilevel"/>
    <w:tmpl w:val="D61C9A44"/>
    <w:lvl w:ilvl="0">
      <w:start w:val="1"/>
      <w:numFmt w:val="decimal"/>
      <w:lvlText w:val="%1"/>
      <w:lvlJc w:val="left"/>
      <w:pPr>
        <w:ind w:left="735" w:hanging="735"/>
      </w:pPr>
      <w:rPr>
        <w:rFonts w:cs="Times New Roman" w:hint="default"/>
        <w:b w:val="0"/>
        <w:bCs w:val="0"/>
      </w:rPr>
    </w:lvl>
    <w:lvl w:ilvl="1">
      <w:start w:val="1"/>
      <w:numFmt w:val="decimal"/>
      <w:lvlText w:val="%1.%2"/>
      <w:lvlJc w:val="left"/>
      <w:pPr>
        <w:ind w:left="735" w:hanging="735"/>
      </w:pPr>
      <w:rPr>
        <w:rFonts w:cs="Times New Roman" w:hint="default"/>
        <w:b w:val="0"/>
        <w:bCs w:val="0"/>
        <w:i w:val="0"/>
        <w:iCs w:val="0"/>
      </w:rPr>
    </w:lvl>
    <w:lvl w:ilvl="2">
      <w:start w:val="1"/>
      <w:numFmt w:val="decimal"/>
      <w:lvlText w:val="%1.%2.%3"/>
      <w:lvlJc w:val="left"/>
      <w:pPr>
        <w:ind w:left="735" w:hanging="735"/>
      </w:pPr>
      <w:rPr>
        <w:rFonts w:cs="Times New Roman" w:hint="default"/>
        <w:b w:val="0"/>
        <w:bCs w:val="0"/>
      </w:rPr>
    </w:lvl>
    <w:lvl w:ilvl="3">
      <w:start w:val="1"/>
      <w:numFmt w:val="decimal"/>
      <w:lvlText w:val="%1.%2.%3.%4"/>
      <w:lvlJc w:val="left"/>
      <w:pPr>
        <w:ind w:left="735" w:hanging="735"/>
      </w:pPr>
      <w:rPr>
        <w:rFonts w:cs="Times New Roman" w:hint="default"/>
        <w:b w:val="0"/>
        <w:bCs w:val="0"/>
      </w:rPr>
    </w:lvl>
    <w:lvl w:ilvl="4">
      <w:start w:val="1"/>
      <w:numFmt w:val="decimal"/>
      <w:lvlText w:val="%1.%2.%3.%4.%5"/>
      <w:lvlJc w:val="left"/>
      <w:pPr>
        <w:ind w:left="735" w:hanging="735"/>
      </w:pPr>
      <w:rPr>
        <w:rFonts w:cs="Times New Roman" w:hint="default"/>
        <w:b w:val="0"/>
        <w:bCs w:val="0"/>
      </w:rPr>
    </w:lvl>
    <w:lvl w:ilvl="5">
      <w:start w:val="1"/>
      <w:numFmt w:val="decimal"/>
      <w:lvlText w:val="%1.%2.%3.%4.%5.%6"/>
      <w:lvlJc w:val="left"/>
      <w:pPr>
        <w:ind w:left="735" w:hanging="735"/>
      </w:pPr>
      <w:rPr>
        <w:rFonts w:cs="Times New Roman" w:hint="default"/>
        <w:b w:val="0"/>
        <w:bCs w:val="0"/>
      </w:rPr>
    </w:lvl>
    <w:lvl w:ilvl="6">
      <w:start w:val="1"/>
      <w:numFmt w:val="decimal"/>
      <w:lvlText w:val="%1.%2.%3.%4.%5.%6.%7"/>
      <w:lvlJc w:val="left"/>
      <w:pPr>
        <w:ind w:left="1080" w:hanging="1080"/>
      </w:pPr>
      <w:rPr>
        <w:rFonts w:cs="Times New Roman" w:hint="default"/>
        <w:b w:val="0"/>
        <w:bCs w:val="0"/>
      </w:rPr>
    </w:lvl>
    <w:lvl w:ilvl="7">
      <w:start w:val="1"/>
      <w:numFmt w:val="decimal"/>
      <w:lvlText w:val="%1.%2.%3.%4.%5.%6.%7.%8"/>
      <w:lvlJc w:val="left"/>
      <w:pPr>
        <w:ind w:left="1080" w:hanging="1080"/>
      </w:pPr>
      <w:rPr>
        <w:rFonts w:cs="Times New Roman" w:hint="default"/>
        <w:b w:val="0"/>
        <w:bCs w:val="0"/>
      </w:rPr>
    </w:lvl>
    <w:lvl w:ilvl="8">
      <w:start w:val="1"/>
      <w:numFmt w:val="decimal"/>
      <w:lvlText w:val="%1.%2.%3.%4.%5.%6.%7.%8.%9"/>
      <w:lvlJc w:val="left"/>
      <w:pPr>
        <w:ind w:left="1080" w:hanging="1080"/>
      </w:pPr>
      <w:rPr>
        <w:rFonts w:cs="Times New Roman" w:hint="default"/>
        <w:b w:val="0"/>
        <w:bCs w:val="0"/>
      </w:rPr>
    </w:lvl>
  </w:abstractNum>
  <w:abstractNum w:abstractNumId="86" w15:restartNumberingAfterBreak="0">
    <w:nsid w:val="4BC57C32"/>
    <w:multiLevelType w:val="hybridMultilevel"/>
    <w:tmpl w:val="2BE4328A"/>
    <w:lvl w:ilvl="0" w:tplc="04150017">
      <w:start w:val="1"/>
      <w:numFmt w:val="lowerLetter"/>
      <w:lvlText w:val="%1)"/>
      <w:lvlJc w:val="left"/>
      <w:pPr>
        <w:ind w:left="1068" w:hanging="360"/>
      </w:pPr>
    </w:lvl>
    <w:lvl w:ilvl="1" w:tplc="04150019">
      <w:start w:val="1"/>
      <w:numFmt w:val="lowerLetter"/>
      <w:lvlText w:val="%2."/>
      <w:lvlJc w:val="left"/>
      <w:pPr>
        <w:ind w:left="1788" w:hanging="360"/>
      </w:pPr>
    </w:lvl>
    <w:lvl w:ilvl="2" w:tplc="0415001B">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87" w15:restartNumberingAfterBreak="0">
    <w:nsid w:val="4D6430C5"/>
    <w:multiLevelType w:val="hybridMultilevel"/>
    <w:tmpl w:val="57189F5E"/>
    <w:lvl w:ilvl="0" w:tplc="0415001B">
      <w:start w:val="1"/>
      <w:numFmt w:val="lowerRoman"/>
      <w:lvlText w:val="%1."/>
      <w:lvlJc w:val="right"/>
      <w:pPr>
        <w:ind w:left="1637" w:hanging="360"/>
      </w:pPr>
      <w:rPr>
        <w:b w:val="0"/>
        <w:i w:val="0"/>
      </w:rPr>
    </w:lvl>
    <w:lvl w:ilvl="1" w:tplc="04150019">
      <w:start w:val="1"/>
      <w:numFmt w:val="lowerLetter"/>
      <w:lvlText w:val="%2."/>
      <w:lvlJc w:val="left"/>
      <w:pPr>
        <w:ind w:left="-523" w:hanging="360"/>
      </w:pPr>
    </w:lvl>
    <w:lvl w:ilvl="2" w:tplc="0415001B">
      <w:start w:val="1"/>
      <w:numFmt w:val="lowerRoman"/>
      <w:lvlText w:val="%3."/>
      <w:lvlJc w:val="right"/>
      <w:pPr>
        <w:ind w:left="197" w:hanging="180"/>
      </w:pPr>
    </w:lvl>
    <w:lvl w:ilvl="3" w:tplc="0415000F">
      <w:start w:val="1"/>
      <w:numFmt w:val="decimal"/>
      <w:lvlText w:val="%4."/>
      <w:lvlJc w:val="left"/>
      <w:pPr>
        <w:ind w:left="917" w:hanging="360"/>
      </w:pPr>
    </w:lvl>
    <w:lvl w:ilvl="4" w:tplc="04150019">
      <w:start w:val="1"/>
      <w:numFmt w:val="lowerLetter"/>
      <w:lvlText w:val="%5."/>
      <w:lvlJc w:val="left"/>
      <w:pPr>
        <w:ind w:left="1637" w:hanging="360"/>
      </w:pPr>
    </w:lvl>
    <w:lvl w:ilvl="5" w:tplc="0415001B">
      <w:start w:val="1"/>
      <w:numFmt w:val="lowerRoman"/>
      <w:lvlText w:val="%6."/>
      <w:lvlJc w:val="right"/>
      <w:pPr>
        <w:ind w:left="2357" w:hanging="180"/>
      </w:pPr>
    </w:lvl>
    <w:lvl w:ilvl="6" w:tplc="0415000F">
      <w:start w:val="1"/>
      <w:numFmt w:val="decimal"/>
      <w:lvlText w:val="%7."/>
      <w:lvlJc w:val="left"/>
      <w:pPr>
        <w:ind w:left="3077" w:hanging="360"/>
      </w:pPr>
    </w:lvl>
    <w:lvl w:ilvl="7" w:tplc="04150019">
      <w:start w:val="1"/>
      <w:numFmt w:val="lowerLetter"/>
      <w:lvlText w:val="%8."/>
      <w:lvlJc w:val="left"/>
      <w:pPr>
        <w:ind w:left="3797" w:hanging="360"/>
      </w:pPr>
    </w:lvl>
    <w:lvl w:ilvl="8" w:tplc="0415001B">
      <w:start w:val="1"/>
      <w:numFmt w:val="lowerRoman"/>
      <w:lvlText w:val="%9."/>
      <w:lvlJc w:val="right"/>
      <w:pPr>
        <w:ind w:left="4517" w:hanging="180"/>
      </w:pPr>
    </w:lvl>
  </w:abstractNum>
  <w:abstractNum w:abstractNumId="88" w15:restartNumberingAfterBreak="0">
    <w:nsid w:val="4DC12A5B"/>
    <w:multiLevelType w:val="hybridMultilevel"/>
    <w:tmpl w:val="97CCD994"/>
    <w:lvl w:ilvl="0" w:tplc="04150017">
      <w:start w:val="1"/>
      <w:numFmt w:val="lowerLetter"/>
      <w:lvlText w:val="%1)"/>
      <w:lvlJc w:val="left"/>
      <w:pPr>
        <w:tabs>
          <w:tab w:val="num" w:pos="720"/>
        </w:tabs>
        <w:ind w:left="720" w:hanging="360"/>
      </w:pPr>
      <w:rPr>
        <w:color w:val="auto"/>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89" w15:restartNumberingAfterBreak="0">
    <w:nsid w:val="50342EEB"/>
    <w:multiLevelType w:val="multilevel"/>
    <w:tmpl w:val="1F320AE6"/>
    <w:lvl w:ilvl="0">
      <w:start w:val="1"/>
      <w:numFmt w:val="decimal"/>
      <w:lvlText w:val="%1."/>
      <w:lvlJc w:val="left"/>
      <w:pPr>
        <w:tabs>
          <w:tab w:val="num" w:pos="1511"/>
        </w:tabs>
        <w:ind w:left="1151"/>
      </w:pPr>
      <w:rPr>
        <w:rFonts w:cs="Times New Roman" w:hint="default"/>
      </w:rPr>
    </w:lvl>
    <w:lvl w:ilvl="1">
      <w:start w:val="1"/>
      <w:numFmt w:val="lowerLetter"/>
      <w:lvlText w:val="%2)"/>
      <w:lvlJc w:val="left"/>
      <w:pPr>
        <w:ind w:left="3904" w:hanging="360"/>
      </w:pPr>
      <w:rPr>
        <w:rFonts w:cs="Times New Roman" w:hint="default"/>
      </w:rPr>
    </w:lvl>
    <w:lvl w:ilvl="2">
      <w:start w:val="1"/>
      <w:numFmt w:val="decimal"/>
      <w:isLgl/>
      <w:lvlText w:val="%1.%2.%3."/>
      <w:lvlJc w:val="left"/>
      <w:pPr>
        <w:ind w:left="1511" w:hanging="360"/>
      </w:pPr>
      <w:rPr>
        <w:rFonts w:cs="Times New Roman" w:hint="default"/>
      </w:rPr>
    </w:lvl>
    <w:lvl w:ilvl="3">
      <w:start w:val="1"/>
      <w:numFmt w:val="decimal"/>
      <w:isLgl/>
      <w:lvlText w:val="%1.%2.%3.%4."/>
      <w:lvlJc w:val="left"/>
      <w:pPr>
        <w:ind w:left="1871" w:hanging="720"/>
      </w:pPr>
      <w:rPr>
        <w:rFonts w:cs="Times New Roman" w:hint="default"/>
      </w:rPr>
    </w:lvl>
    <w:lvl w:ilvl="4">
      <w:start w:val="1"/>
      <w:numFmt w:val="decimal"/>
      <w:isLgl/>
      <w:lvlText w:val="%1.%2.%3.%4.%5."/>
      <w:lvlJc w:val="left"/>
      <w:pPr>
        <w:ind w:left="1871" w:hanging="720"/>
      </w:pPr>
      <w:rPr>
        <w:rFonts w:cs="Times New Roman" w:hint="default"/>
      </w:rPr>
    </w:lvl>
    <w:lvl w:ilvl="5">
      <w:start w:val="1"/>
      <w:numFmt w:val="decimal"/>
      <w:isLgl/>
      <w:lvlText w:val="%1.%2.%3.%4.%5.%6."/>
      <w:lvlJc w:val="left"/>
      <w:pPr>
        <w:ind w:left="1871" w:hanging="720"/>
      </w:pPr>
      <w:rPr>
        <w:rFonts w:cs="Times New Roman" w:hint="default"/>
      </w:rPr>
    </w:lvl>
    <w:lvl w:ilvl="6">
      <w:start w:val="1"/>
      <w:numFmt w:val="decimal"/>
      <w:isLgl/>
      <w:lvlText w:val="%1.%2.%3.%4.%5.%6.%7."/>
      <w:lvlJc w:val="left"/>
      <w:pPr>
        <w:ind w:left="2231" w:hanging="1080"/>
      </w:pPr>
      <w:rPr>
        <w:rFonts w:cs="Times New Roman" w:hint="default"/>
      </w:rPr>
    </w:lvl>
    <w:lvl w:ilvl="7">
      <w:start w:val="1"/>
      <w:numFmt w:val="decimal"/>
      <w:isLgl/>
      <w:lvlText w:val="%1.%2.%3.%4.%5.%6.%7.%8."/>
      <w:lvlJc w:val="left"/>
      <w:pPr>
        <w:ind w:left="2231" w:hanging="1080"/>
      </w:pPr>
      <w:rPr>
        <w:rFonts w:cs="Times New Roman" w:hint="default"/>
      </w:rPr>
    </w:lvl>
    <w:lvl w:ilvl="8">
      <w:start w:val="1"/>
      <w:numFmt w:val="decimal"/>
      <w:isLgl/>
      <w:lvlText w:val="%1.%2.%3.%4.%5.%6.%7.%8.%9."/>
      <w:lvlJc w:val="left"/>
      <w:pPr>
        <w:ind w:left="2231" w:hanging="1080"/>
      </w:pPr>
      <w:rPr>
        <w:rFonts w:cs="Times New Roman" w:hint="default"/>
      </w:rPr>
    </w:lvl>
  </w:abstractNum>
  <w:abstractNum w:abstractNumId="90" w15:restartNumberingAfterBreak="0">
    <w:nsid w:val="50C1459B"/>
    <w:multiLevelType w:val="multilevel"/>
    <w:tmpl w:val="36C6C4D0"/>
    <w:lvl w:ilvl="0">
      <w:start w:val="1"/>
      <w:numFmt w:val="decimal"/>
      <w:lvlText w:val="%1"/>
      <w:lvlJc w:val="left"/>
      <w:pPr>
        <w:tabs>
          <w:tab w:val="num" w:pos="360"/>
        </w:tabs>
        <w:ind w:left="360" w:hanging="360"/>
      </w:pPr>
      <w:rPr>
        <w:rFonts w:cs="Times New Roman" w:hint="default"/>
        <w:b w:val="0"/>
        <w:bCs w:val="0"/>
      </w:rPr>
    </w:lvl>
    <w:lvl w:ilvl="1">
      <w:start w:val="1"/>
      <w:numFmt w:val="lowerLetter"/>
      <w:lvlText w:val="%2)"/>
      <w:lvlJc w:val="left"/>
      <w:pPr>
        <w:tabs>
          <w:tab w:val="num" w:pos="720"/>
        </w:tabs>
        <w:ind w:left="720" w:hanging="360"/>
      </w:pPr>
      <w:rPr>
        <w:rFonts w:cs="Times New Roman" w:hint="default"/>
        <w:b w:val="0"/>
        <w:bCs w:val="0"/>
      </w:rPr>
    </w:lvl>
    <w:lvl w:ilvl="2">
      <w:start w:val="1"/>
      <w:numFmt w:val="decimal"/>
      <w:lvlText w:val="%1.%2.%3"/>
      <w:lvlJc w:val="left"/>
      <w:pPr>
        <w:tabs>
          <w:tab w:val="num" w:pos="1080"/>
        </w:tabs>
        <w:ind w:left="1080" w:hanging="360"/>
      </w:pPr>
      <w:rPr>
        <w:rFonts w:cs="Times New Roman" w:hint="default"/>
        <w:b w:val="0"/>
        <w:bCs w:val="0"/>
      </w:rPr>
    </w:lvl>
    <w:lvl w:ilvl="3">
      <w:start w:val="1"/>
      <w:numFmt w:val="decimal"/>
      <w:lvlText w:val="%1.%2.%3.%4"/>
      <w:lvlJc w:val="left"/>
      <w:pPr>
        <w:tabs>
          <w:tab w:val="num" w:pos="1800"/>
        </w:tabs>
        <w:ind w:left="1800" w:hanging="720"/>
      </w:pPr>
      <w:rPr>
        <w:rFonts w:cs="Times New Roman" w:hint="default"/>
        <w:b w:val="0"/>
        <w:bCs w:val="0"/>
      </w:rPr>
    </w:lvl>
    <w:lvl w:ilvl="4">
      <w:start w:val="1"/>
      <w:numFmt w:val="decimal"/>
      <w:lvlText w:val="%1.%2.%3.%4.%5"/>
      <w:lvlJc w:val="left"/>
      <w:pPr>
        <w:tabs>
          <w:tab w:val="num" w:pos="2160"/>
        </w:tabs>
        <w:ind w:left="2160" w:hanging="720"/>
      </w:pPr>
      <w:rPr>
        <w:rFonts w:cs="Times New Roman" w:hint="default"/>
        <w:b w:val="0"/>
        <w:bCs w:val="0"/>
      </w:rPr>
    </w:lvl>
    <w:lvl w:ilvl="5">
      <w:start w:val="1"/>
      <w:numFmt w:val="decimal"/>
      <w:lvlText w:val="%1.%2.%3.%4.%5.%6"/>
      <w:lvlJc w:val="left"/>
      <w:pPr>
        <w:tabs>
          <w:tab w:val="num" w:pos="2520"/>
        </w:tabs>
        <w:ind w:left="2520" w:hanging="720"/>
      </w:pPr>
      <w:rPr>
        <w:rFonts w:cs="Times New Roman" w:hint="default"/>
        <w:b w:val="0"/>
        <w:bCs w:val="0"/>
      </w:rPr>
    </w:lvl>
    <w:lvl w:ilvl="6">
      <w:start w:val="1"/>
      <w:numFmt w:val="decimal"/>
      <w:lvlText w:val="%1.%2.%3.%4.%5.%6.%7"/>
      <w:lvlJc w:val="left"/>
      <w:pPr>
        <w:tabs>
          <w:tab w:val="num" w:pos="3240"/>
        </w:tabs>
        <w:ind w:left="3240" w:hanging="1080"/>
      </w:pPr>
      <w:rPr>
        <w:rFonts w:cs="Times New Roman" w:hint="default"/>
        <w:b w:val="0"/>
        <w:bCs w:val="0"/>
      </w:rPr>
    </w:lvl>
    <w:lvl w:ilvl="7">
      <w:start w:val="1"/>
      <w:numFmt w:val="decimal"/>
      <w:lvlText w:val="%1.%2.%3.%4.%5.%6.%7.%8"/>
      <w:lvlJc w:val="left"/>
      <w:pPr>
        <w:tabs>
          <w:tab w:val="num" w:pos="3600"/>
        </w:tabs>
        <w:ind w:left="3600" w:hanging="1080"/>
      </w:pPr>
      <w:rPr>
        <w:rFonts w:cs="Times New Roman" w:hint="default"/>
        <w:b w:val="0"/>
        <w:bCs w:val="0"/>
      </w:rPr>
    </w:lvl>
    <w:lvl w:ilvl="8">
      <w:start w:val="1"/>
      <w:numFmt w:val="decimal"/>
      <w:lvlText w:val="%1.%2.%3.%4.%5.%6.%7.%8.%9"/>
      <w:lvlJc w:val="left"/>
      <w:pPr>
        <w:tabs>
          <w:tab w:val="num" w:pos="3960"/>
        </w:tabs>
        <w:ind w:left="3960" w:hanging="1080"/>
      </w:pPr>
      <w:rPr>
        <w:rFonts w:cs="Times New Roman" w:hint="default"/>
        <w:b w:val="0"/>
        <w:bCs w:val="0"/>
      </w:rPr>
    </w:lvl>
  </w:abstractNum>
  <w:abstractNum w:abstractNumId="91" w15:restartNumberingAfterBreak="0">
    <w:nsid w:val="513E6DFC"/>
    <w:multiLevelType w:val="hybridMultilevel"/>
    <w:tmpl w:val="746A6AFC"/>
    <w:lvl w:ilvl="0" w:tplc="C660E1EC">
      <w:start w:val="2"/>
      <w:numFmt w:val="decimal"/>
      <w:lvlText w:val="%1."/>
      <w:lvlJc w:val="left"/>
      <w:pPr>
        <w:ind w:left="108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2" w15:restartNumberingAfterBreak="0">
    <w:nsid w:val="52E02C4A"/>
    <w:multiLevelType w:val="hybridMultilevel"/>
    <w:tmpl w:val="1CE60742"/>
    <w:lvl w:ilvl="0" w:tplc="FFFFFFFF">
      <w:start w:val="1"/>
      <w:numFmt w:val="decimal"/>
      <w:lvlText w:val="%1)"/>
      <w:lvlJc w:val="left"/>
      <w:pPr>
        <w:ind w:left="1146" w:hanging="360"/>
      </w:pPr>
    </w:lvl>
    <w:lvl w:ilvl="1" w:tplc="04150011">
      <w:start w:val="1"/>
      <w:numFmt w:val="decimal"/>
      <w:lvlText w:val="%2)"/>
      <w:lvlJc w:val="left"/>
      <w:pPr>
        <w:ind w:left="1866" w:hanging="360"/>
      </w:pPr>
    </w:lvl>
    <w:lvl w:ilvl="2" w:tplc="FFFFFFFF" w:tentative="1">
      <w:start w:val="1"/>
      <w:numFmt w:val="lowerRoman"/>
      <w:lvlText w:val="%3."/>
      <w:lvlJc w:val="right"/>
      <w:pPr>
        <w:ind w:left="2586" w:hanging="180"/>
      </w:pPr>
    </w:lvl>
    <w:lvl w:ilvl="3" w:tplc="FFFFFFFF" w:tentative="1">
      <w:start w:val="1"/>
      <w:numFmt w:val="decimal"/>
      <w:lvlText w:val="%4."/>
      <w:lvlJc w:val="left"/>
      <w:pPr>
        <w:ind w:left="3306" w:hanging="360"/>
      </w:pPr>
    </w:lvl>
    <w:lvl w:ilvl="4" w:tplc="FFFFFFFF" w:tentative="1">
      <w:start w:val="1"/>
      <w:numFmt w:val="lowerLetter"/>
      <w:lvlText w:val="%5."/>
      <w:lvlJc w:val="left"/>
      <w:pPr>
        <w:ind w:left="4026" w:hanging="360"/>
      </w:pPr>
    </w:lvl>
    <w:lvl w:ilvl="5" w:tplc="FFFFFFFF" w:tentative="1">
      <w:start w:val="1"/>
      <w:numFmt w:val="lowerRoman"/>
      <w:lvlText w:val="%6."/>
      <w:lvlJc w:val="right"/>
      <w:pPr>
        <w:ind w:left="4746" w:hanging="180"/>
      </w:pPr>
    </w:lvl>
    <w:lvl w:ilvl="6" w:tplc="FFFFFFFF" w:tentative="1">
      <w:start w:val="1"/>
      <w:numFmt w:val="decimal"/>
      <w:lvlText w:val="%7."/>
      <w:lvlJc w:val="left"/>
      <w:pPr>
        <w:ind w:left="5466" w:hanging="360"/>
      </w:pPr>
    </w:lvl>
    <w:lvl w:ilvl="7" w:tplc="FFFFFFFF" w:tentative="1">
      <w:start w:val="1"/>
      <w:numFmt w:val="lowerLetter"/>
      <w:lvlText w:val="%8."/>
      <w:lvlJc w:val="left"/>
      <w:pPr>
        <w:ind w:left="6186" w:hanging="360"/>
      </w:pPr>
    </w:lvl>
    <w:lvl w:ilvl="8" w:tplc="FFFFFFFF" w:tentative="1">
      <w:start w:val="1"/>
      <w:numFmt w:val="lowerRoman"/>
      <w:lvlText w:val="%9."/>
      <w:lvlJc w:val="right"/>
      <w:pPr>
        <w:ind w:left="6906" w:hanging="180"/>
      </w:pPr>
    </w:lvl>
  </w:abstractNum>
  <w:abstractNum w:abstractNumId="93" w15:restartNumberingAfterBreak="0">
    <w:nsid w:val="539703E2"/>
    <w:multiLevelType w:val="hybridMultilevel"/>
    <w:tmpl w:val="69961B5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4" w15:restartNumberingAfterBreak="0">
    <w:nsid w:val="54F04CDA"/>
    <w:multiLevelType w:val="hybridMultilevel"/>
    <w:tmpl w:val="46AA400A"/>
    <w:lvl w:ilvl="0" w:tplc="DB06352E">
      <w:start w:val="1"/>
      <w:numFmt w:val="decimal"/>
      <w:lvlText w:val="%1."/>
      <w:lvlJc w:val="left"/>
      <w:pPr>
        <w:tabs>
          <w:tab w:val="num" w:pos="540"/>
        </w:tabs>
        <w:ind w:left="540" w:hanging="360"/>
      </w:pPr>
      <w:rPr>
        <w:rFonts w:cs="Times New Roman"/>
        <w:b w:val="0"/>
        <w:bCs w:val="0"/>
        <w:i w:val="0"/>
        <w:iCs w:val="0"/>
        <w:strike w:val="0"/>
        <w:dstrike w:val="0"/>
        <w:u w:val="none"/>
        <w:effect w:val="none"/>
      </w:rPr>
    </w:lvl>
    <w:lvl w:ilvl="1" w:tplc="04150001">
      <w:start w:val="1"/>
      <w:numFmt w:val="bullet"/>
      <w:lvlText w:val=""/>
      <w:lvlJc w:val="left"/>
      <w:pPr>
        <w:tabs>
          <w:tab w:val="num" w:pos="1080"/>
        </w:tabs>
        <w:ind w:left="1440" w:hanging="360"/>
      </w:pPr>
      <w:rPr>
        <w:rFonts w:ascii="Symbol" w:hAnsi="Symbol" w:hint="default"/>
        <w:b w:val="0"/>
        <w:bCs w:val="0"/>
        <w:i w:val="0"/>
        <w:iCs w:val="0"/>
        <w:color w:val="auto"/>
        <w:sz w:val="14"/>
        <w:szCs w:val="14"/>
      </w:r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95" w15:restartNumberingAfterBreak="0">
    <w:nsid w:val="575063D4"/>
    <w:multiLevelType w:val="hybridMultilevel"/>
    <w:tmpl w:val="592EAB40"/>
    <w:lvl w:ilvl="0" w:tplc="04150017">
      <w:start w:val="1"/>
      <w:numFmt w:val="lowerLetter"/>
      <w:lvlText w:val="%1)"/>
      <w:lvlJc w:val="left"/>
      <w:pPr>
        <w:ind w:left="720" w:hanging="360"/>
      </w:p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6" w15:restartNumberingAfterBreak="0">
    <w:nsid w:val="5755129B"/>
    <w:multiLevelType w:val="multilevel"/>
    <w:tmpl w:val="40069E08"/>
    <w:lvl w:ilvl="0">
      <w:start w:val="8"/>
      <w:numFmt w:val="decimal"/>
      <w:lvlText w:val="%1."/>
      <w:lvlJc w:val="left"/>
      <w:pPr>
        <w:tabs>
          <w:tab w:val="num" w:pos="540"/>
        </w:tabs>
        <w:ind w:left="540" w:hanging="360"/>
      </w:pPr>
      <w:rPr>
        <w:rFonts w:hint="default"/>
        <w:b w:val="0"/>
        <w:i w:val="0"/>
        <w:color w:val="auto"/>
      </w:rPr>
    </w:lvl>
    <w:lvl w:ilvl="1">
      <w:start w:val="6"/>
      <w:numFmt w:val="decimal"/>
      <w:lvlText w:val="%2)"/>
      <w:lvlJc w:val="left"/>
      <w:pPr>
        <w:tabs>
          <w:tab w:val="num" w:pos="900"/>
        </w:tabs>
        <w:ind w:left="900" w:hanging="360"/>
      </w:pPr>
      <w:rPr>
        <w:rFonts w:hint="default"/>
        <w:b w:val="0"/>
        <w:i w:val="0"/>
        <w:strike w:val="0"/>
        <w:color w:val="auto"/>
      </w:rPr>
    </w:lvl>
    <w:lvl w:ilvl="2">
      <w:start w:val="1"/>
      <w:numFmt w:val="lowerRoman"/>
      <w:lvlText w:val="%3)"/>
      <w:lvlJc w:val="left"/>
      <w:pPr>
        <w:tabs>
          <w:tab w:val="num" w:pos="1260"/>
        </w:tabs>
        <w:ind w:left="1260" w:hanging="360"/>
      </w:pPr>
      <w:rPr>
        <w:rFonts w:hint="default"/>
      </w:rPr>
    </w:lvl>
    <w:lvl w:ilvl="3">
      <w:start w:val="1"/>
      <w:numFmt w:val="decimal"/>
      <w:lvlText w:val="(%4)"/>
      <w:lvlJc w:val="left"/>
      <w:pPr>
        <w:tabs>
          <w:tab w:val="num" w:pos="1620"/>
        </w:tabs>
        <w:ind w:left="1620" w:hanging="360"/>
      </w:pPr>
      <w:rPr>
        <w:rFonts w:hint="default"/>
      </w:rPr>
    </w:lvl>
    <w:lvl w:ilvl="4">
      <w:start w:val="1"/>
      <w:numFmt w:val="lowerLetter"/>
      <w:lvlText w:val="(%5)"/>
      <w:lvlJc w:val="left"/>
      <w:pPr>
        <w:tabs>
          <w:tab w:val="num" w:pos="1980"/>
        </w:tabs>
        <w:ind w:left="1980" w:hanging="360"/>
      </w:pPr>
      <w:rPr>
        <w:rFonts w:hint="default"/>
      </w:rPr>
    </w:lvl>
    <w:lvl w:ilvl="5">
      <w:start w:val="1"/>
      <w:numFmt w:val="lowerRoman"/>
      <w:lvlText w:val="(%6)"/>
      <w:lvlJc w:val="left"/>
      <w:pPr>
        <w:tabs>
          <w:tab w:val="num" w:pos="2340"/>
        </w:tabs>
        <w:ind w:left="2340" w:hanging="360"/>
      </w:pPr>
      <w:rPr>
        <w:rFonts w:hint="default"/>
      </w:rPr>
    </w:lvl>
    <w:lvl w:ilvl="6">
      <w:start w:val="1"/>
      <w:numFmt w:val="decimal"/>
      <w:lvlText w:val="%7."/>
      <w:lvlJc w:val="left"/>
      <w:pPr>
        <w:tabs>
          <w:tab w:val="num" w:pos="2700"/>
        </w:tabs>
        <w:ind w:left="2700" w:hanging="360"/>
      </w:pPr>
      <w:rPr>
        <w:rFonts w:hint="default"/>
      </w:rPr>
    </w:lvl>
    <w:lvl w:ilvl="7">
      <w:start w:val="1"/>
      <w:numFmt w:val="lowerLetter"/>
      <w:lvlText w:val="%8."/>
      <w:lvlJc w:val="left"/>
      <w:pPr>
        <w:tabs>
          <w:tab w:val="num" w:pos="3060"/>
        </w:tabs>
        <w:ind w:left="3060" w:hanging="360"/>
      </w:pPr>
      <w:rPr>
        <w:rFonts w:hint="default"/>
      </w:rPr>
    </w:lvl>
    <w:lvl w:ilvl="8">
      <w:start w:val="1"/>
      <w:numFmt w:val="lowerRoman"/>
      <w:lvlText w:val="%9."/>
      <w:lvlJc w:val="left"/>
      <w:pPr>
        <w:tabs>
          <w:tab w:val="num" w:pos="3420"/>
        </w:tabs>
        <w:ind w:left="3420" w:hanging="360"/>
      </w:pPr>
      <w:rPr>
        <w:rFonts w:hint="default"/>
      </w:rPr>
    </w:lvl>
  </w:abstractNum>
  <w:abstractNum w:abstractNumId="97" w15:restartNumberingAfterBreak="0">
    <w:nsid w:val="584A4AD5"/>
    <w:multiLevelType w:val="multilevel"/>
    <w:tmpl w:val="9AFC56EE"/>
    <w:lvl w:ilvl="0">
      <w:start w:val="1"/>
      <w:numFmt w:val="decimal"/>
      <w:lvlText w:val="%1)"/>
      <w:lvlJc w:val="left"/>
      <w:pPr>
        <w:tabs>
          <w:tab w:val="num" w:pos="644"/>
        </w:tabs>
        <w:ind w:left="644" w:hanging="360"/>
      </w:pPr>
      <w:rPr>
        <w:rFonts w:hint="default"/>
        <w:b w:val="0"/>
      </w:rPr>
    </w:lvl>
    <w:lvl w:ilvl="1">
      <w:start w:val="1"/>
      <w:numFmt w:val="lowerLetter"/>
      <w:lvlText w:val="%2)"/>
      <w:lvlJc w:val="left"/>
      <w:pPr>
        <w:tabs>
          <w:tab w:val="num" w:pos="1004"/>
        </w:tabs>
        <w:ind w:left="1004" w:hanging="360"/>
      </w:pPr>
      <w:rPr>
        <w:rFonts w:hint="default"/>
      </w:rPr>
    </w:lvl>
    <w:lvl w:ilvl="2">
      <w:start w:val="1"/>
      <w:numFmt w:val="lowerRoman"/>
      <w:lvlText w:val="%3)"/>
      <w:lvlJc w:val="left"/>
      <w:pPr>
        <w:tabs>
          <w:tab w:val="num" w:pos="1364"/>
        </w:tabs>
        <w:ind w:left="1364" w:hanging="360"/>
      </w:pPr>
      <w:rPr>
        <w:rFonts w:hint="default"/>
      </w:rPr>
    </w:lvl>
    <w:lvl w:ilvl="3">
      <w:start w:val="1"/>
      <w:numFmt w:val="decimal"/>
      <w:lvlText w:val="(%4)"/>
      <w:lvlJc w:val="left"/>
      <w:pPr>
        <w:tabs>
          <w:tab w:val="num" w:pos="1724"/>
        </w:tabs>
        <w:ind w:left="1724" w:hanging="360"/>
      </w:pPr>
      <w:rPr>
        <w:rFonts w:hint="default"/>
      </w:rPr>
    </w:lvl>
    <w:lvl w:ilvl="4">
      <w:start w:val="1"/>
      <w:numFmt w:val="lowerLetter"/>
      <w:lvlText w:val="(%5)"/>
      <w:lvlJc w:val="left"/>
      <w:pPr>
        <w:tabs>
          <w:tab w:val="num" w:pos="2084"/>
        </w:tabs>
        <w:ind w:left="2084" w:hanging="360"/>
      </w:pPr>
      <w:rPr>
        <w:rFonts w:hint="default"/>
      </w:rPr>
    </w:lvl>
    <w:lvl w:ilvl="5">
      <w:start w:val="1"/>
      <w:numFmt w:val="lowerRoman"/>
      <w:lvlText w:val="(%6)"/>
      <w:lvlJc w:val="left"/>
      <w:pPr>
        <w:tabs>
          <w:tab w:val="num" w:pos="2444"/>
        </w:tabs>
        <w:ind w:left="2444" w:hanging="360"/>
      </w:pPr>
      <w:rPr>
        <w:rFonts w:hint="default"/>
      </w:rPr>
    </w:lvl>
    <w:lvl w:ilvl="6">
      <w:start w:val="1"/>
      <w:numFmt w:val="decimal"/>
      <w:lvlText w:val="%7."/>
      <w:lvlJc w:val="left"/>
      <w:pPr>
        <w:tabs>
          <w:tab w:val="num" w:pos="2804"/>
        </w:tabs>
        <w:ind w:left="2804" w:hanging="360"/>
      </w:pPr>
      <w:rPr>
        <w:rFonts w:hint="default"/>
      </w:rPr>
    </w:lvl>
    <w:lvl w:ilvl="7">
      <w:start w:val="1"/>
      <w:numFmt w:val="lowerLetter"/>
      <w:lvlText w:val="%8."/>
      <w:lvlJc w:val="left"/>
      <w:pPr>
        <w:tabs>
          <w:tab w:val="num" w:pos="3164"/>
        </w:tabs>
        <w:ind w:left="3164" w:hanging="360"/>
      </w:pPr>
      <w:rPr>
        <w:rFonts w:hint="default"/>
      </w:rPr>
    </w:lvl>
    <w:lvl w:ilvl="8">
      <w:start w:val="1"/>
      <w:numFmt w:val="lowerRoman"/>
      <w:lvlText w:val="%9."/>
      <w:lvlJc w:val="left"/>
      <w:pPr>
        <w:tabs>
          <w:tab w:val="num" w:pos="3524"/>
        </w:tabs>
        <w:ind w:left="3524" w:hanging="360"/>
      </w:pPr>
      <w:rPr>
        <w:rFonts w:hint="default"/>
      </w:rPr>
    </w:lvl>
  </w:abstractNum>
  <w:abstractNum w:abstractNumId="98" w15:restartNumberingAfterBreak="0">
    <w:nsid w:val="590E3D85"/>
    <w:multiLevelType w:val="hybridMultilevel"/>
    <w:tmpl w:val="9EC0BCA8"/>
    <w:lvl w:ilvl="0" w:tplc="04150011">
      <w:start w:val="1"/>
      <w:numFmt w:val="decimal"/>
      <w:lvlText w:val="%1)"/>
      <w:lvlJc w:val="left"/>
      <w:pPr>
        <w:ind w:left="1348" w:hanging="360"/>
      </w:pPr>
    </w:lvl>
    <w:lvl w:ilvl="1" w:tplc="0415001B">
      <w:start w:val="1"/>
      <w:numFmt w:val="lowerRoman"/>
      <w:lvlText w:val="%2."/>
      <w:lvlJc w:val="right"/>
      <w:pPr>
        <w:ind w:left="2416" w:hanging="708"/>
      </w:pPr>
    </w:lvl>
    <w:lvl w:ilvl="2" w:tplc="0415001B">
      <w:start w:val="1"/>
      <w:numFmt w:val="lowerRoman"/>
      <w:lvlText w:val="%3."/>
      <w:lvlJc w:val="right"/>
      <w:pPr>
        <w:ind w:left="2788" w:hanging="180"/>
      </w:pPr>
    </w:lvl>
    <w:lvl w:ilvl="3" w:tplc="0415000F">
      <w:start w:val="1"/>
      <w:numFmt w:val="decimal"/>
      <w:lvlText w:val="%4."/>
      <w:lvlJc w:val="left"/>
      <w:pPr>
        <w:ind w:left="3508" w:hanging="360"/>
      </w:pPr>
    </w:lvl>
    <w:lvl w:ilvl="4" w:tplc="04150019">
      <w:start w:val="1"/>
      <w:numFmt w:val="lowerLetter"/>
      <w:lvlText w:val="%5."/>
      <w:lvlJc w:val="left"/>
      <w:pPr>
        <w:ind w:left="4228" w:hanging="360"/>
      </w:pPr>
    </w:lvl>
    <w:lvl w:ilvl="5" w:tplc="0415001B">
      <w:start w:val="1"/>
      <w:numFmt w:val="lowerRoman"/>
      <w:lvlText w:val="%6."/>
      <w:lvlJc w:val="right"/>
      <w:pPr>
        <w:ind w:left="4948" w:hanging="180"/>
      </w:pPr>
    </w:lvl>
    <w:lvl w:ilvl="6" w:tplc="0415000F">
      <w:start w:val="1"/>
      <w:numFmt w:val="decimal"/>
      <w:lvlText w:val="%7."/>
      <w:lvlJc w:val="left"/>
      <w:pPr>
        <w:ind w:left="5668" w:hanging="360"/>
      </w:pPr>
    </w:lvl>
    <w:lvl w:ilvl="7" w:tplc="04150019">
      <w:start w:val="1"/>
      <w:numFmt w:val="lowerLetter"/>
      <w:lvlText w:val="%8."/>
      <w:lvlJc w:val="left"/>
      <w:pPr>
        <w:ind w:left="6388" w:hanging="360"/>
      </w:pPr>
    </w:lvl>
    <w:lvl w:ilvl="8" w:tplc="0415001B">
      <w:start w:val="1"/>
      <w:numFmt w:val="lowerRoman"/>
      <w:lvlText w:val="%9."/>
      <w:lvlJc w:val="right"/>
      <w:pPr>
        <w:ind w:left="7108" w:hanging="180"/>
      </w:pPr>
    </w:lvl>
  </w:abstractNum>
  <w:abstractNum w:abstractNumId="99" w15:restartNumberingAfterBreak="0">
    <w:nsid w:val="59333387"/>
    <w:multiLevelType w:val="hybridMultilevel"/>
    <w:tmpl w:val="C666C72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0" w15:restartNumberingAfterBreak="0">
    <w:nsid w:val="5ADD0A34"/>
    <w:multiLevelType w:val="hybridMultilevel"/>
    <w:tmpl w:val="16168BD4"/>
    <w:lvl w:ilvl="0" w:tplc="FD7C4A3A">
      <w:start w:val="1"/>
      <w:numFmt w:val="decimal"/>
      <w:lvlText w:val="%1)"/>
      <w:lvlJc w:val="left"/>
      <w:pPr>
        <w:tabs>
          <w:tab w:val="num" w:pos="720"/>
        </w:tabs>
        <w:ind w:left="720" w:hanging="360"/>
      </w:pPr>
      <w:rPr>
        <w:rFonts w:cs="Times New Roman" w:hint="default"/>
        <w:b w:val="0"/>
      </w:rPr>
    </w:lvl>
    <w:lvl w:ilvl="1" w:tplc="C24EA500">
      <w:start w:val="1"/>
      <w:numFmt w:val="lowerLetter"/>
      <w:lvlText w:val="%2)"/>
      <w:lvlJc w:val="left"/>
      <w:pPr>
        <w:tabs>
          <w:tab w:val="num" w:pos="1440"/>
        </w:tabs>
        <w:ind w:left="1440" w:hanging="360"/>
      </w:pPr>
      <w:rPr>
        <w:rFonts w:cs="Times New Roman" w:hint="default"/>
        <w:b w:val="0"/>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01" w15:restartNumberingAfterBreak="0">
    <w:nsid w:val="5C85304E"/>
    <w:multiLevelType w:val="hybridMultilevel"/>
    <w:tmpl w:val="4F087304"/>
    <w:lvl w:ilvl="0" w:tplc="FD7C4A3A">
      <w:start w:val="1"/>
      <w:numFmt w:val="decimal"/>
      <w:lvlText w:val="%1)"/>
      <w:lvlJc w:val="left"/>
      <w:pPr>
        <w:tabs>
          <w:tab w:val="num" w:pos="720"/>
        </w:tabs>
        <w:ind w:left="720" w:hanging="360"/>
      </w:pPr>
      <w:rPr>
        <w:rFonts w:cs="Times New Roman" w:hint="default"/>
        <w:b w:val="0"/>
      </w:rPr>
    </w:lvl>
    <w:lvl w:ilvl="1" w:tplc="C21C2AE6">
      <w:start w:val="1"/>
      <w:numFmt w:val="lowerLetter"/>
      <w:lvlText w:val="%2)"/>
      <w:lvlJc w:val="left"/>
      <w:pPr>
        <w:tabs>
          <w:tab w:val="num" w:pos="1613"/>
        </w:tabs>
        <w:ind w:left="1613" w:hanging="533"/>
      </w:pPr>
      <w:rPr>
        <w:rFonts w:cs="Times New Roman" w:hint="default"/>
        <w:b w:val="0"/>
      </w:rPr>
    </w:lvl>
    <w:lvl w:ilvl="2" w:tplc="0415001B">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02" w15:restartNumberingAfterBreak="0">
    <w:nsid w:val="5CBC5758"/>
    <w:multiLevelType w:val="hybridMultilevel"/>
    <w:tmpl w:val="2BE4328A"/>
    <w:lvl w:ilvl="0" w:tplc="04150017">
      <w:start w:val="1"/>
      <w:numFmt w:val="lowerLetter"/>
      <w:lvlText w:val="%1)"/>
      <w:lvlJc w:val="left"/>
      <w:pPr>
        <w:ind w:left="1068" w:hanging="360"/>
      </w:pPr>
    </w:lvl>
    <w:lvl w:ilvl="1" w:tplc="04150019">
      <w:start w:val="1"/>
      <w:numFmt w:val="lowerLetter"/>
      <w:lvlText w:val="%2."/>
      <w:lvlJc w:val="left"/>
      <w:pPr>
        <w:ind w:left="1788" w:hanging="360"/>
      </w:pPr>
    </w:lvl>
    <w:lvl w:ilvl="2" w:tplc="0415001B">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103" w15:restartNumberingAfterBreak="0">
    <w:nsid w:val="5EB927AD"/>
    <w:multiLevelType w:val="singleLevel"/>
    <w:tmpl w:val="58B44284"/>
    <w:lvl w:ilvl="0">
      <w:start w:val="1"/>
      <w:numFmt w:val="decimal"/>
      <w:lvlText w:val="%1."/>
      <w:lvlJc w:val="left"/>
      <w:pPr>
        <w:tabs>
          <w:tab w:val="num" w:pos="360"/>
        </w:tabs>
        <w:ind w:left="360" w:hanging="360"/>
      </w:pPr>
      <w:rPr>
        <w:rFonts w:hint="default"/>
        <w:b w:val="0"/>
        <w:i w:val="0"/>
        <w:color w:val="auto"/>
        <w:sz w:val="22"/>
        <w:szCs w:val="22"/>
      </w:rPr>
    </w:lvl>
  </w:abstractNum>
  <w:abstractNum w:abstractNumId="104" w15:restartNumberingAfterBreak="0">
    <w:nsid w:val="5F686418"/>
    <w:multiLevelType w:val="hybridMultilevel"/>
    <w:tmpl w:val="8D40787C"/>
    <w:lvl w:ilvl="0" w:tplc="C21C2AE6">
      <w:start w:val="1"/>
      <w:numFmt w:val="lowerLetter"/>
      <w:lvlText w:val="%1)"/>
      <w:lvlJc w:val="left"/>
      <w:pPr>
        <w:tabs>
          <w:tab w:val="num" w:pos="1613"/>
        </w:tabs>
        <w:ind w:left="1613" w:hanging="533"/>
      </w:pPr>
      <w:rPr>
        <w:rFonts w:cs="Times New Roman"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5" w15:restartNumberingAfterBreak="0">
    <w:nsid w:val="5F8D6A3A"/>
    <w:multiLevelType w:val="multilevel"/>
    <w:tmpl w:val="533A2A20"/>
    <w:lvl w:ilvl="0">
      <w:start w:val="1"/>
      <w:numFmt w:val="decimal"/>
      <w:lvlText w:val="%1."/>
      <w:lvlJc w:val="left"/>
      <w:pPr>
        <w:tabs>
          <w:tab w:val="num" w:pos="360"/>
        </w:tabs>
        <w:ind w:left="360" w:hanging="360"/>
      </w:pPr>
    </w:lvl>
    <w:lvl w:ilvl="1">
      <w:start w:val="1"/>
      <w:numFmt w:val="decimal"/>
      <w:lvlText w:val="%2)"/>
      <w:lvlJc w:val="left"/>
      <w:pPr>
        <w:tabs>
          <w:tab w:val="num" w:pos="1283"/>
        </w:tabs>
        <w:ind w:left="1283"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06" w15:restartNumberingAfterBreak="0">
    <w:nsid w:val="5FBB517B"/>
    <w:multiLevelType w:val="hybridMultilevel"/>
    <w:tmpl w:val="50F4335E"/>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7" w15:restartNumberingAfterBreak="0">
    <w:nsid w:val="60126578"/>
    <w:multiLevelType w:val="hybridMultilevel"/>
    <w:tmpl w:val="C638FE7A"/>
    <w:lvl w:ilvl="0" w:tplc="DB06352E">
      <w:start w:val="1"/>
      <w:numFmt w:val="decimal"/>
      <w:lvlText w:val="%1."/>
      <w:lvlJc w:val="left"/>
      <w:pPr>
        <w:tabs>
          <w:tab w:val="num" w:pos="540"/>
        </w:tabs>
        <w:ind w:left="540" w:hanging="360"/>
      </w:pPr>
      <w:rPr>
        <w:rFonts w:cs="Times New Roman"/>
        <w:b w:val="0"/>
        <w:bCs w:val="0"/>
        <w:i w:val="0"/>
        <w:iCs w:val="0"/>
        <w:strike w:val="0"/>
        <w:dstrike w:val="0"/>
        <w:u w:val="none"/>
        <w:effect w:val="none"/>
      </w:rPr>
    </w:lvl>
    <w:lvl w:ilvl="1" w:tplc="04150011">
      <w:start w:val="1"/>
      <w:numFmt w:val="decimal"/>
      <w:lvlText w:val="%2)"/>
      <w:lvlJc w:val="left"/>
      <w:pPr>
        <w:tabs>
          <w:tab w:val="num" w:pos="1080"/>
        </w:tabs>
        <w:ind w:left="1440" w:hanging="360"/>
      </w:pPr>
      <w:rPr>
        <w:rFonts w:hint="default"/>
        <w:b w:val="0"/>
        <w:bCs w:val="0"/>
        <w:i w:val="0"/>
        <w:iCs w:val="0"/>
        <w:color w:val="auto"/>
        <w:sz w:val="22"/>
        <w:szCs w:val="22"/>
      </w:r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108" w15:restartNumberingAfterBreak="0">
    <w:nsid w:val="613E41A2"/>
    <w:multiLevelType w:val="multilevel"/>
    <w:tmpl w:val="5F4C514E"/>
    <w:lvl w:ilvl="0">
      <w:start w:val="1"/>
      <w:numFmt w:val="decimal"/>
      <w:lvlText w:val="%1."/>
      <w:lvlJc w:val="left"/>
      <w:pPr>
        <w:tabs>
          <w:tab w:val="num" w:pos="360"/>
        </w:tabs>
        <w:ind w:left="360" w:hanging="360"/>
      </w:pPr>
      <w:rPr>
        <w:rFonts w:hint="default"/>
        <w:b w:val="0"/>
      </w:rPr>
    </w:lvl>
    <w:lvl w:ilvl="1">
      <w:start w:val="1"/>
      <w:numFmt w:val="decimal"/>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09" w15:restartNumberingAfterBreak="0">
    <w:nsid w:val="620C426A"/>
    <w:multiLevelType w:val="multilevel"/>
    <w:tmpl w:val="E164783C"/>
    <w:lvl w:ilvl="0">
      <w:start w:val="1"/>
      <w:numFmt w:val="decimal"/>
      <w:lvlText w:val="%1."/>
      <w:lvlJc w:val="left"/>
      <w:pPr>
        <w:tabs>
          <w:tab w:val="num" w:pos="360"/>
        </w:tabs>
        <w:ind w:left="360" w:hanging="360"/>
      </w:pPr>
      <w:rPr>
        <w:rFonts w:hint="default"/>
        <w:b w:val="0"/>
        <w:i w:val="0"/>
      </w:rPr>
    </w:lvl>
    <w:lvl w:ilvl="1">
      <w:start w:val="1"/>
      <w:numFmt w:val="decimal"/>
      <w:lvlText w:val="%2)"/>
      <w:lvlJc w:val="left"/>
      <w:pPr>
        <w:tabs>
          <w:tab w:val="num" w:pos="851"/>
        </w:tabs>
        <w:ind w:left="851" w:hanging="397"/>
      </w:pPr>
      <w:rPr>
        <w:rFonts w:hint="default"/>
        <w:b w:val="0"/>
      </w:rPr>
    </w:lvl>
    <w:lvl w:ilvl="2">
      <w:start w:val="1"/>
      <w:numFmt w:val="lowerLetter"/>
      <w:lvlText w:val="%3)"/>
      <w:lvlJc w:val="left"/>
      <w:pPr>
        <w:ind w:left="234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10" w15:restartNumberingAfterBreak="0">
    <w:nsid w:val="628F43F1"/>
    <w:multiLevelType w:val="hybridMultilevel"/>
    <w:tmpl w:val="F316533E"/>
    <w:lvl w:ilvl="0" w:tplc="DB644B6A">
      <w:start w:val="1"/>
      <w:numFmt w:val="decimal"/>
      <w:lvlText w:val="%1)"/>
      <w:lvlJc w:val="left"/>
      <w:pPr>
        <w:ind w:left="1429" w:hanging="360"/>
      </w:pPr>
      <w:rPr>
        <w:rFonts w:ascii="Times New Roman" w:hAnsi="Times New Roman" w:cs="Times New Roman" w:hint="default"/>
        <w:b w:val="0"/>
        <w:color w:val="auto"/>
        <w:sz w:val="22"/>
      </w:r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111" w15:restartNumberingAfterBreak="0">
    <w:nsid w:val="67F26D84"/>
    <w:multiLevelType w:val="multilevel"/>
    <w:tmpl w:val="533A2A20"/>
    <w:lvl w:ilvl="0">
      <w:start w:val="1"/>
      <w:numFmt w:val="decimal"/>
      <w:lvlText w:val="%1."/>
      <w:lvlJc w:val="left"/>
      <w:pPr>
        <w:tabs>
          <w:tab w:val="num" w:pos="360"/>
        </w:tabs>
        <w:ind w:left="360" w:hanging="360"/>
      </w:pPr>
    </w:lvl>
    <w:lvl w:ilvl="1">
      <w:start w:val="1"/>
      <w:numFmt w:val="decimal"/>
      <w:lvlText w:val="%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12" w15:restartNumberingAfterBreak="0">
    <w:nsid w:val="693D1A60"/>
    <w:multiLevelType w:val="singleLevel"/>
    <w:tmpl w:val="58B44284"/>
    <w:lvl w:ilvl="0">
      <w:start w:val="1"/>
      <w:numFmt w:val="decimal"/>
      <w:lvlText w:val="%1."/>
      <w:lvlJc w:val="left"/>
      <w:pPr>
        <w:tabs>
          <w:tab w:val="num" w:pos="360"/>
        </w:tabs>
        <w:ind w:left="360" w:hanging="360"/>
      </w:pPr>
      <w:rPr>
        <w:rFonts w:hint="default"/>
        <w:b w:val="0"/>
        <w:i w:val="0"/>
        <w:color w:val="auto"/>
        <w:sz w:val="22"/>
        <w:szCs w:val="22"/>
      </w:rPr>
    </w:lvl>
  </w:abstractNum>
  <w:abstractNum w:abstractNumId="113" w15:restartNumberingAfterBreak="0">
    <w:nsid w:val="6979078A"/>
    <w:multiLevelType w:val="hybridMultilevel"/>
    <w:tmpl w:val="0E9A705C"/>
    <w:lvl w:ilvl="0" w:tplc="39D64004">
      <w:start w:val="1"/>
      <w:numFmt w:val="lowerLetter"/>
      <w:lvlText w:val="%1)"/>
      <w:lvlJc w:val="left"/>
      <w:pPr>
        <w:ind w:left="1429" w:hanging="360"/>
      </w:pPr>
      <w:rPr>
        <w:rFonts w:cs="Times New Roman"/>
        <w:b w:val="0"/>
        <w:i w:val="0"/>
        <w:color w:val="auto"/>
      </w:rPr>
    </w:lvl>
    <w:lvl w:ilvl="1" w:tplc="04150019">
      <w:start w:val="1"/>
      <w:numFmt w:val="lowerLetter"/>
      <w:lvlText w:val="%2."/>
      <w:lvlJc w:val="left"/>
      <w:pPr>
        <w:ind w:left="2149" w:hanging="360"/>
      </w:pPr>
    </w:lvl>
    <w:lvl w:ilvl="2" w:tplc="0415001B">
      <w:start w:val="1"/>
      <w:numFmt w:val="lowerRoman"/>
      <w:lvlText w:val="%3."/>
      <w:lvlJc w:val="right"/>
      <w:pPr>
        <w:ind w:left="2869" w:hanging="180"/>
      </w:pPr>
    </w:lvl>
    <w:lvl w:ilvl="3" w:tplc="0415000F">
      <w:start w:val="1"/>
      <w:numFmt w:val="decimal"/>
      <w:lvlText w:val="%4."/>
      <w:lvlJc w:val="left"/>
      <w:pPr>
        <w:ind w:left="3589" w:hanging="360"/>
      </w:pPr>
    </w:lvl>
    <w:lvl w:ilvl="4" w:tplc="04150019">
      <w:start w:val="1"/>
      <w:numFmt w:val="lowerLetter"/>
      <w:lvlText w:val="%5."/>
      <w:lvlJc w:val="left"/>
      <w:pPr>
        <w:ind w:left="4309" w:hanging="360"/>
      </w:pPr>
    </w:lvl>
    <w:lvl w:ilvl="5" w:tplc="0415001B">
      <w:start w:val="1"/>
      <w:numFmt w:val="lowerRoman"/>
      <w:lvlText w:val="%6."/>
      <w:lvlJc w:val="right"/>
      <w:pPr>
        <w:ind w:left="5029" w:hanging="180"/>
      </w:pPr>
    </w:lvl>
    <w:lvl w:ilvl="6" w:tplc="0415000F">
      <w:start w:val="1"/>
      <w:numFmt w:val="decimal"/>
      <w:lvlText w:val="%7."/>
      <w:lvlJc w:val="left"/>
      <w:pPr>
        <w:ind w:left="5749" w:hanging="360"/>
      </w:pPr>
    </w:lvl>
    <w:lvl w:ilvl="7" w:tplc="04150019">
      <w:start w:val="1"/>
      <w:numFmt w:val="lowerLetter"/>
      <w:lvlText w:val="%8."/>
      <w:lvlJc w:val="left"/>
      <w:pPr>
        <w:ind w:left="6469" w:hanging="360"/>
      </w:pPr>
    </w:lvl>
    <w:lvl w:ilvl="8" w:tplc="0415001B">
      <w:start w:val="1"/>
      <w:numFmt w:val="lowerRoman"/>
      <w:lvlText w:val="%9."/>
      <w:lvlJc w:val="right"/>
      <w:pPr>
        <w:ind w:left="7189" w:hanging="180"/>
      </w:pPr>
    </w:lvl>
  </w:abstractNum>
  <w:abstractNum w:abstractNumId="114" w15:restartNumberingAfterBreak="0">
    <w:nsid w:val="6B1A1CC6"/>
    <w:multiLevelType w:val="multilevel"/>
    <w:tmpl w:val="4DBA3AC2"/>
    <w:lvl w:ilvl="0">
      <w:start w:val="1"/>
      <w:numFmt w:val="decimal"/>
      <w:lvlText w:val="%1."/>
      <w:lvlJc w:val="left"/>
      <w:pPr>
        <w:tabs>
          <w:tab w:val="num" w:pos="360"/>
        </w:tabs>
        <w:ind w:left="360" w:hanging="360"/>
      </w:pPr>
      <w:rPr>
        <w:rFonts w:hint="default"/>
        <w:b w:val="0"/>
        <w:color w:val="auto"/>
      </w:rPr>
    </w:lvl>
    <w:lvl w:ilvl="1">
      <w:start w:val="1"/>
      <w:numFmt w:val="decimal"/>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5" w15:restartNumberingAfterBreak="0">
    <w:nsid w:val="6BCC451F"/>
    <w:multiLevelType w:val="hybridMultilevel"/>
    <w:tmpl w:val="7D081064"/>
    <w:lvl w:ilvl="0" w:tplc="04150011">
      <w:start w:val="1"/>
      <w:numFmt w:val="decimal"/>
      <w:lvlText w:val="%1)"/>
      <w:lvlJc w:val="left"/>
      <w:pPr>
        <w:tabs>
          <w:tab w:val="num" w:pos="1080"/>
        </w:tabs>
        <w:ind w:left="1440" w:hanging="360"/>
      </w:pPr>
      <w:rPr>
        <w:rFonts w:hint="default"/>
        <w:b w:val="0"/>
        <w:bCs w:val="0"/>
        <w:i w:val="0"/>
        <w:iCs w:val="0"/>
        <w:color w:val="auto"/>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6" w15:restartNumberingAfterBreak="0">
    <w:nsid w:val="6C5257B0"/>
    <w:multiLevelType w:val="hybridMultilevel"/>
    <w:tmpl w:val="4BC2E4F8"/>
    <w:lvl w:ilvl="0" w:tplc="6C160F00">
      <w:start w:val="1"/>
      <w:numFmt w:val="decimal"/>
      <w:lvlText w:val="%1."/>
      <w:lvlJc w:val="left"/>
      <w:pPr>
        <w:tabs>
          <w:tab w:val="num" w:pos="360"/>
        </w:tabs>
        <w:ind w:left="360" w:hanging="360"/>
      </w:pPr>
      <w:rPr>
        <w:rFonts w:hint="default"/>
        <w:b w:val="0"/>
        <w:i w:val="0"/>
        <w:sz w:val="22"/>
        <w:szCs w:val="22"/>
      </w:rPr>
    </w:lvl>
    <w:lvl w:ilvl="1" w:tplc="D3920ADA">
      <w:start w:val="1"/>
      <w:numFmt w:val="lowerLetter"/>
      <w:lvlText w:val="%2."/>
      <w:lvlJc w:val="left"/>
      <w:pPr>
        <w:tabs>
          <w:tab w:val="num" w:pos="1080"/>
        </w:tabs>
        <w:ind w:left="1080" w:hanging="360"/>
      </w:pPr>
    </w:lvl>
    <w:lvl w:ilvl="2" w:tplc="BCF47400">
      <w:start w:val="1"/>
      <w:numFmt w:val="lowerRoman"/>
      <w:lvlText w:val="%3."/>
      <w:lvlJc w:val="right"/>
      <w:pPr>
        <w:tabs>
          <w:tab w:val="num" w:pos="1800"/>
        </w:tabs>
        <w:ind w:left="1800" w:hanging="180"/>
      </w:pPr>
    </w:lvl>
    <w:lvl w:ilvl="3" w:tplc="90267002" w:tentative="1">
      <w:start w:val="1"/>
      <w:numFmt w:val="decimal"/>
      <w:lvlText w:val="%4."/>
      <w:lvlJc w:val="left"/>
      <w:pPr>
        <w:tabs>
          <w:tab w:val="num" w:pos="2520"/>
        </w:tabs>
        <w:ind w:left="2520" w:hanging="360"/>
      </w:pPr>
    </w:lvl>
    <w:lvl w:ilvl="4" w:tplc="6F72E1C6" w:tentative="1">
      <w:start w:val="1"/>
      <w:numFmt w:val="lowerLetter"/>
      <w:lvlText w:val="%5."/>
      <w:lvlJc w:val="left"/>
      <w:pPr>
        <w:tabs>
          <w:tab w:val="num" w:pos="3240"/>
        </w:tabs>
        <w:ind w:left="3240" w:hanging="360"/>
      </w:pPr>
    </w:lvl>
    <w:lvl w:ilvl="5" w:tplc="238864A4" w:tentative="1">
      <w:start w:val="1"/>
      <w:numFmt w:val="lowerRoman"/>
      <w:lvlText w:val="%6."/>
      <w:lvlJc w:val="right"/>
      <w:pPr>
        <w:tabs>
          <w:tab w:val="num" w:pos="3960"/>
        </w:tabs>
        <w:ind w:left="3960" w:hanging="180"/>
      </w:pPr>
    </w:lvl>
    <w:lvl w:ilvl="6" w:tplc="4C6E6656" w:tentative="1">
      <w:start w:val="1"/>
      <w:numFmt w:val="decimal"/>
      <w:lvlText w:val="%7."/>
      <w:lvlJc w:val="left"/>
      <w:pPr>
        <w:tabs>
          <w:tab w:val="num" w:pos="4680"/>
        </w:tabs>
        <w:ind w:left="4680" w:hanging="360"/>
      </w:pPr>
    </w:lvl>
    <w:lvl w:ilvl="7" w:tplc="677689BC" w:tentative="1">
      <w:start w:val="1"/>
      <w:numFmt w:val="lowerLetter"/>
      <w:lvlText w:val="%8."/>
      <w:lvlJc w:val="left"/>
      <w:pPr>
        <w:tabs>
          <w:tab w:val="num" w:pos="5400"/>
        </w:tabs>
        <w:ind w:left="5400" w:hanging="360"/>
      </w:pPr>
    </w:lvl>
    <w:lvl w:ilvl="8" w:tplc="6FE06520" w:tentative="1">
      <w:start w:val="1"/>
      <w:numFmt w:val="lowerRoman"/>
      <w:lvlText w:val="%9."/>
      <w:lvlJc w:val="right"/>
      <w:pPr>
        <w:tabs>
          <w:tab w:val="num" w:pos="6120"/>
        </w:tabs>
        <w:ind w:left="6120" w:hanging="180"/>
      </w:pPr>
    </w:lvl>
  </w:abstractNum>
  <w:abstractNum w:abstractNumId="117" w15:restartNumberingAfterBreak="0">
    <w:nsid w:val="6CB36FE6"/>
    <w:multiLevelType w:val="hybridMultilevel"/>
    <w:tmpl w:val="CA7ED2AE"/>
    <w:lvl w:ilvl="0" w:tplc="D77EA15E">
      <w:start w:val="1"/>
      <w:numFmt w:val="decimal"/>
      <w:lvlText w:val="%1)"/>
      <w:lvlJc w:val="left"/>
      <w:pPr>
        <w:ind w:left="1637" w:hanging="360"/>
      </w:pPr>
      <w:rPr>
        <w:b w:val="0"/>
        <w:i w:val="0"/>
      </w:rPr>
    </w:lvl>
    <w:lvl w:ilvl="1" w:tplc="04150019">
      <w:start w:val="1"/>
      <w:numFmt w:val="lowerLetter"/>
      <w:lvlText w:val="%2."/>
      <w:lvlJc w:val="left"/>
      <w:pPr>
        <w:ind w:left="-523" w:hanging="360"/>
      </w:pPr>
    </w:lvl>
    <w:lvl w:ilvl="2" w:tplc="0415001B">
      <w:start w:val="1"/>
      <w:numFmt w:val="lowerRoman"/>
      <w:lvlText w:val="%3."/>
      <w:lvlJc w:val="right"/>
      <w:pPr>
        <w:ind w:left="197" w:hanging="180"/>
      </w:pPr>
    </w:lvl>
    <w:lvl w:ilvl="3" w:tplc="0415000F">
      <w:start w:val="1"/>
      <w:numFmt w:val="decimal"/>
      <w:lvlText w:val="%4."/>
      <w:lvlJc w:val="left"/>
      <w:pPr>
        <w:ind w:left="917" w:hanging="360"/>
      </w:pPr>
    </w:lvl>
    <w:lvl w:ilvl="4" w:tplc="04150019">
      <w:start w:val="1"/>
      <w:numFmt w:val="lowerLetter"/>
      <w:lvlText w:val="%5."/>
      <w:lvlJc w:val="left"/>
      <w:pPr>
        <w:ind w:left="1637" w:hanging="360"/>
      </w:pPr>
    </w:lvl>
    <w:lvl w:ilvl="5" w:tplc="0415001B">
      <w:start w:val="1"/>
      <w:numFmt w:val="lowerRoman"/>
      <w:lvlText w:val="%6."/>
      <w:lvlJc w:val="right"/>
      <w:pPr>
        <w:ind w:left="2357" w:hanging="180"/>
      </w:pPr>
    </w:lvl>
    <w:lvl w:ilvl="6" w:tplc="0415000F">
      <w:start w:val="1"/>
      <w:numFmt w:val="decimal"/>
      <w:lvlText w:val="%7."/>
      <w:lvlJc w:val="left"/>
      <w:pPr>
        <w:ind w:left="3077" w:hanging="360"/>
      </w:pPr>
    </w:lvl>
    <w:lvl w:ilvl="7" w:tplc="04150019">
      <w:start w:val="1"/>
      <w:numFmt w:val="lowerLetter"/>
      <w:lvlText w:val="%8."/>
      <w:lvlJc w:val="left"/>
      <w:pPr>
        <w:ind w:left="3797" w:hanging="360"/>
      </w:pPr>
    </w:lvl>
    <w:lvl w:ilvl="8" w:tplc="0415001B">
      <w:start w:val="1"/>
      <w:numFmt w:val="lowerRoman"/>
      <w:lvlText w:val="%9."/>
      <w:lvlJc w:val="right"/>
      <w:pPr>
        <w:ind w:left="4517" w:hanging="180"/>
      </w:pPr>
    </w:lvl>
  </w:abstractNum>
  <w:abstractNum w:abstractNumId="118" w15:restartNumberingAfterBreak="0">
    <w:nsid w:val="6D7C7983"/>
    <w:multiLevelType w:val="multilevel"/>
    <w:tmpl w:val="5F4C514E"/>
    <w:lvl w:ilvl="0">
      <w:start w:val="1"/>
      <w:numFmt w:val="decimal"/>
      <w:lvlText w:val="%1."/>
      <w:lvlJc w:val="left"/>
      <w:pPr>
        <w:tabs>
          <w:tab w:val="num" w:pos="360"/>
        </w:tabs>
        <w:ind w:left="360" w:hanging="360"/>
      </w:pPr>
      <w:rPr>
        <w:rFonts w:hint="default"/>
        <w:b w:val="0"/>
      </w:rPr>
    </w:lvl>
    <w:lvl w:ilvl="1">
      <w:start w:val="1"/>
      <w:numFmt w:val="decimal"/>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9" w15:restartNumberingAfterBreak="0">
    <w:nsid w:val="6E1E4390"/>
    <w:multiLevelType w:val="hybridMultilevel"/>
    <w:tmpl w:val="4A983106"/>
    <w:lvl w:ilvl="0" w:tplc="04150011">
      <w:start w:val="1"/>
      <w:numFmt w:val="decimal"/>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120" w15:restartNumberingAfterBreak="0">
    <w:nsid w:val="6E76692A"/>
    <w:multiLevelType w:val="hybridMultilevel"/>
    <w:tmpl w:val="D2A0F508"/>
    <w:lvl w:ilvl="0" w:tplc="0415000F">
      <w:start w:val="1"/>
      <w:numFmt w:val="decimal"/>
      <w:lvlText w:val="%1."/>
      <w:lvlJc w:val="left"/>
      <w:pPr>
        <w:tabs>
          <w:tab w:val="num" w:pos="644"/>
        </w:tabs>
        <w:ind w:left="644" w:hanging="360"/>
      </w:pPr>
    </w:lvl>
    <w:lvl w:ilvl="1" w:tplc="04150011">
      <w:start w:val="1"/>
      <w:numFmt w:val="decimal"/>
      <w:lvlText w:val="%2)"/>
      <w:lvlJc w:val="left"/>
      <w:pPr>
        <w:tabs>
          <w:tab w:val="num" w:pos="1364"/>
        </w:tabs>
        <w:ind w:left="1364" w:hanging="360"/>
      </w:pPr>
    </w:lvl>
    <w:lvl w:ilvl="2" w:tplc="0415001B" w:tentative="1">
      <w:start w:val="1"/>
      <w:numFmt w:val="lowerRoman"/>
      <w:lvlText w:val="%3."/>
      <w:lvlJc w:val="right"/>
      <w:pPr>
        <w:tabs>
          <w:tab w:val="num" w:pos="2084"/>
        </w:tabs>
        <w:ind w:left="2084" w:hanging="180"/>
      </w:pPr>
    </w:lvl>
    <w:lvl w:ilvl="3" w:tplc="0415000F" w:tentative="1">
      <w:start w:val="1"/>
      <w:numFmt w:val="decimal"/>
      <w:lvlText w:val="%4."/>
      <w:lvlJc w:val="left"/>
      <w:pPr>
        <w:tabs>
          <w:tab w:val="num" w:pos="2804"/>
        </w:tabs>
        <w:ind w:left="2804" w:hanging="360"/>
      </w:pPr>
    </w:lvl>
    <w:lvl w:ilvl="4" w:tplc="04150019" w:tentative="1">
      <w:start w:val="1"/>
      <w:numFmt w:val="lowerLetter"/>
      <w:lvlText w:val="%5."/>
      <w:lvlJc w:val="left"/>
      <w:pPr>
        <w:tabs>
          <w:tab w:val="num" w:pos="3524"/>
        </w:tabs>
        <w:ind w:left="3524" w:hanging="360"/>
      </w:pPr>
    </w:lvl>
    <w:lvl w:ilvl="5" w:tplc="0415001B" w:tentative="1">
      <w:start w:val="1"/>
      <w:numFmt w:val="lowerRoman"/>
      <w:lvlText w:val="%6."/>
      <w:lvlJc w:val="right"/>
      <w:pPr>
        <w:tabs>
          <w:tab w:val="num" w:pos="4244"/>
        </w:tabs>
        <w:ind w:left="4244" w:hanging="180"/>
      </w:pPr>
    </w:lvl>
    <w:lvl w:ilvl="6" w:tplc="0415000F" w:tentative="1">
      <w:start w:val="1"/>
      <w:numFmt w:val="decimal"/>
      <w:lvlText w:val="%7."/>
      <w:lvlJc w:val="left"/>
      <w:pPr>
        <w:tabs>
          <w:tab w:val="num" w:pos="4964"/>
        </w:tabs>
        <w:ind w:left="4964" w:hanging="360"/>
      </w:pPr>
    </w:lvl>
    <w:lvl w:ilvl="7" w:tplc="04150019" w:tentative="1">
      <w:start w:val="1"/>
      <w:numFmt w:val="lowerLetter"/>
      <w:lvlText w:val="%8."/>
      <w:lvlJc w:val="left"/>
      <w:pPr>
        <w:tabs>
          <w:tab w:val="num" w:pos="5684"/>
        </w:tabs>
        <w:ind w:left="5684" w:hanging="360"/>
      </w:pPr>
    </w:lvl>
    <w:lvl w:ilvl="8" w:tplc="0415001B" w:tentative="1">
      <w:start w:val="1"/>
      <w:numFmt w:val="lowerRoman"/>
      <w:lvlText w:val="%9."/>
      <w:lvlJc w:val="right"/>
      <w:pPr>
        <w:tabs>
          <w:tab w:val="num" w:pos="6404"/>
        </w:tabs>
        <w:ind w:left="6404" w:hanging="180"/>
      </w:pPr>
    </w:lvl>
  </w:abstractNum>
  <w:abstractNum w:abstractNumId="121" w15:restartNumberingAfterBreak="0">
    <w:nsid w:val="6EA73B6B"/>
    <w:multiLevelType w:val="multilevel"/>
    <w:tmpl w:val="5F4C514E"/>
    <w:lvl w:ilvl="0">
      <w:start w:val="1"/>
      <w:numFmt w:val="decimal"/>
      <w:lvlText w:val="%1."/>
      <w:lvlJc w:val="left"/>
      <w:pPr>
        <w:tabs>
          <w:tab w:val="num" w:pos="360"/>
        </w:tabs>
        <w:ind w:left="360" w:hanging="360"/>
      </w:pPr>
      <w:rPr>
        <w:rFonts w:hint="default"/>
        <w:b w:val="0"/>
      </w:rPr>
    </w:lvl>
    <w:lvl w:ilvl="1">
      <w:start w:val="1"/>
      <w:numFmt w:val="decimal"/>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22" w15:restartNumberingAfterBreak="0">
    <w:nsid w:val="740F2C76"/>
    <w:multiLevelType w:val="hybridMultilevel"/>
    <w:tmpl w:val="DF6E354E"/>
    <w:lvl w:ilvl="0" w:tplc="C21C2AE6">
      <w:start w:val="1"/>
      <w:numFmt w:val="lowerLetter"/>
      <w:lvlText w:val="%1)"/>
      <w:lvlJc w:val="left"/>
      <w:pPr>
        <w:tabs>
          <w:tab w:val="num" w:pos="1613"/>
        </w:tabs>
        <w:ind w:left="1613" w:hanging="533"/>
      </w:pPr>
      <w:rPr>
        <w:rFonts w:cs="Times New Roman"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3" w15:restartNumberingAfterBreak="0">
    <w:nsid w:val="749538A4"/>
    <w:multiLevelType w:val="hybridMultilevel"/>
    <w:tmpl w:val="6AC47E16"/>
    <w:lvl w:ilvl="0" w:tplc="143203C4">
      <w:start w:val="1"/>
      <w:numFmt w:val="upperRoman"/>
      <w:lvlText w:val="%1."/>
      <w:lvlJc w:val="left"/>
      <w:pPr>
        <w:ind w:left="1712" w:hanging="360"/>
      </w:pPr>
      <w:rPr>
        <w:rFonts w:hint="default"/>
      </w:rPr>
    </w:lvl>
    <w:lvl w:ilvl="1" w:tplc="143203C4">
      <w:start w:val="1"/>
      <w:numFmt w:val="upperRoman"/>
      <w:lvlText w:val="%2."/>
      <w:lvlJc w:val="left"/>
      <w:pPr>
        <w:ind w:left="2432" w:hanging="360"/>
      </w:pPr>
      <w:rPr>
        <w:rFonts w:hint="default"/>
      </w:rPr>
    </w:lvl>
    <w:lvl w:ilvl="2" w:tplc="0415001B" w:tentative="1">
      <w:start w:val="1"/>
      <w:numFmt w:val="lowerRoman"/>
      <w:lvlText w:val="%3."/>
      <w:lvlJc w:val="right"/>
      <w:pPr>
        <w:ind w:left="3152" w:hanging="180"/>
      </w:pPr>
    </w:lvl>
    <w:lvl w:ilvl="3" w:tplc="0415000F" w:tentative="1">
      <w:start w:val="1"/>
      <w:numFmt w:val="decimal"/>
      <w:lvlText w:val="%4."/>
      <w:lvlJc w:val="left"/>
      <w:pPr>
        <w:ind w:left="3872" w:hanging="360"/>
      </w:pPr>
    </w:lvl>
    <w:lvl w:ilvl="4" w:tplc="04150019" w:tentative="1">
      <w:start w:val="1"/>
      <w:numFmt w:val="lowerLetter"/>
      <w:lvlText w:val="%5."/>
      <w:lvlJc w:val="left"/>
      <w:pPr>
        <w:ind w:left="4592" w:hanging="360"/>
      </w:pPr>
    </w:lvl>
    <w:lvl w:ilvl="5" w:tplc="0415001B" w:tentative="1">
      <w:start w:val="1"/>
      <w:numFmt w:val="lowerRoman"/>
      <w:lvlText w:val="%6."/>
      <w:lvlJc w:val="right"/>
      <w:pPr>
        <w:ind w:left="5312" w:hanging="180"/>
      </w:pPr>
    </w:lvl>
    <w:lvl w:ilvl="6" w:tplc="0415000F" w:tentative="1">
      <w:start w:val="1"/>
      <w:numFmt w:val="decimal"/>
      <w:lvlText w:val="%7."/>
      <w:lvlJc w:val="left"/>
      <w:pPr>
        <w:ind w:left="6032" w:hanging="360"/>
      </w:pPr>
    </w:lvl>
    <w:lvl w:ilvl="7" w:tplc="04150019" w:tentative="1">
      <w:start w:val="1"/>
      <w:numFmt w:val="lowerLetter"/>
      <w:lvlText w:val="%8."/>
      <w:lvlJc w:val="left"/>
      <w:pPr>
        <w:ind w:left="6752" w:hanging="360"/>
      </w:pPr>
    </w:lvl>
    <w:lvl w:ilvl="8" w:tplc="0415001B" w:tentative="1">
      <w:start w:val="1"/>
      <w:numFmt w:val="lowerRoman"/>
      <w:lvlText w:val="%9."/>
      <w:lvlJc w:val="right"/>
      <w:pPr>
        <w:ind w:left="7472" w:hanging="180"/>
      </w:pPr>
    </w:lvl>
  </w:abstractNum>
  <w:abstractNum w:abstractNumId="124" w15:restartNumberingAfterBreak="0">
    <w:nsid w:val="74FD4DB1"/>
    <w:multiLevelType w:val="hybridMultilevel"/>
    <w:tmpl w:val="66123756"/>
    <w:lvl w:ilvl="0" w:tplc="51B2AC24">
      <w:start w:val="1"/>
      <w:numFmt w:val="decimal"/>
      <w:lvlText w:val="%1)"/>
      <w:lvlJc w:val="left"/>
      <w:pPr>
        <w:tabs>
          <w:tab w:val="num" w:pos="777"/>
        </w:tabs>
        <w:ind w:left="777" w:hanging="360"/>
      </w:pPr>
    </w:lvl>
    <w:lvl w:ilvl="1" w:tplc="6370540C">
      <w:start w:val="1"/>
      <w:numFmt w:val="lowerLetter"/>
      <w:lvlText w:val="%2."/>
      <w:lvlJc w:val="left"/>
      <w:pPr>
        <w:tabs>
          <w:tab w:val="num" w:pos="1497"/>
        </w:tabs>
        <w:ind w:left="1497" w:hanging="360"/>
      </w:pPr>
    </w:lvl>
    <w:lvl w:ilvl="2" w:tplc="E0C22AD8" w:tentative="1">
      <w:start w:val="1"/>
      <w:numFmt w:val="lowerRoman"/>
      <w:lvlText w:val="%3."/>
      <w:lvlJc w:val="right"/>
      <w:pPr>
        <w:tabs>
          <w:tab w:val="num" w:pos="2217"/>
        </w:tabs>
        <w:ind w:left="2217" w:hanging="180"/>
      </w:pPr>
    </w:lvl>
    <w:lvl w:ilvl="3" w:tplc="FD321036" w:tentative="1">
      <w:start w:val="1"/>
      <w:numFmt w:val="decimal"/>
      <w:lvlText w:val="%4."/>
      <w:lvlJc w:val="left"/>
      <w:pPr>
        <w:tabs>
          <w:tab w:val="num" w:pos="2937"/>
        </w:tabs>
        <w:ind w:left="2937" w:hanging="360"/>
      </w:pPr>
    </w:lvl>
    <w:lvl w:ilvl="4" w:tplc="2D8A7BA2" w:tentative="1">
      <w:start w:val="1"/>
      <w:numFmt w:val="lowerLetter"/>
      <w:lvlText w:val="%5."/>
      <w:lvlJc w:val="left"/>
      <w:pPr>
        <w:tabs>
          <w:tab w:val="num" w:pos="3657"/>
        </w:tabs>
        <w:ind w:left="3657" w:hanging="360"/>
      </w:pPr>
    </w:lvl>
    <w:lvl w:ilvl="5" w:tplc="7DEE8C3C" w:tentative="1">
      <w:start w:val="1"/>
      <w:numFmt w:val="lowerRoman"/>
      <w:lvlText w:val="%6."/>
      <w:lvlJc w:val="right"/>
      <w:pPr>
        <w:tabs>
          <w:tab w:val="num" w:pos="4377"/>
        </w:tabs>
        <w:ind w:left="4377" w:hanging="180"/>
      </w:pPr>
    </w:lvl>
    <w:lvl w:ilvl="6" w:tplc="5C2A1D8C" w:tentative="1">
      <w:start w:val="1"/>
      <w:numFmt w:val="decimal"/>
      <w:lvlText w:val="%7."/>
      <w:lvlJc w:val="left"/>
      <w:pPr>
        <w:tabs>
          <w:tab w:val="num" w:pos="5097"/>
        </w:tabs>
        <w:ind w:left="5097" w:hanging="360"/>
      </w:pPr>
    </w:lvl>
    <w:lvl w:ilvl="7" w:tplc="FC20F23E" w:tentative="1">
      <w:start w:val="1"/>
      <w:numFmt w:val="lowerLetter"/>
      <w:lvlText w:val="%8."/>
      <w:lvlJc w:val="left"/>
      <w:pPr>
        <w:tabs>
          <w:tab w:val="num" w:pos="5817"/>
        </w:tabs>
        <w:ind w:left="5817" w:hanging="360"/>
      </w:pPr>
    </w:lvl>
    <w:lvl w:ilvl="8" w:tplc="C2A4850C" w:tentative="1">
      <w:start w:val="1"/>
      <w:numFmt w:val="lowerRoman"/>
      <w:lvlText w:val="%9."/>
      <w:lvlJc w:val="right"/>
      <w:pPr>
        <w:tabs>
          <w:tab w:val="num" w:pos="6537"/>
        </w:tabs>
        <w:ind w:left="6537" w:hanging="180"/>
      </w:pPr>
    </w:lvl>
  </w:abstractNum>
  <w:abstractNum w:abstractNumId="125" w15:restartNumberingAfterBreak="0">
    <w:nsid w:val="75F342E1"/>
    <w:multiLevelType w:val="hybridMultilevel"/>
    <w:tmpl w:val="F4F276F2"/>
    <w:lvl w:ilvl="0" w:tplc="A6E63BA2">
      <w:start w:val="1"/>
      <w:numFmt w:val="decimal"/>
      <w:lvlText w:val="%1)"/>
      <w:lvlJc w:val="left"/>
      <w:pPr>
        <w:ind w:left="3600" w:hanging="360"/>
      </w:pPr>
      <w:rPr>
        <w:rFonts w:ascii="Times New Roman" w:hAnsi="Times New Roman" w:cs="Times New Roman" w:hint="default"/>
        <w:b w:val="0"/>
        <w:i w:val="0"/>
        <w:color w:val="auto"/>
        <w:sz w:val="22"/>
        <w:szCs w:val="2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26" w15:restartNumberingAfterBreak="0">
    <w:nsid w:val="764E7002"/>
    <w:multiLevelType w:val="hybridMultilevel"/>
    <w:tmpl w:val="B03439D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7" w15:restartNumberingAfterBreak="0">
    <w:nsid w:val="76711FC1"/>
    <w:multiLevelType w:val="hybridMultilevel"/>
    <w:tmpl w:val="8CAE627C"/>
    <w:lvl w:ilvl="0" w:tplc="668EC606">
      <w:start w:val="1"/>
      <w:numFmt w:val="lowerLetter"/>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128" w15:restartNumberingAfterBreak="0">
    <w:nsid w:val="77112493"/>
    <w:multiLevelType w:val="hybridMultilevel"/>
    <w:tmpl w:val="95569DF4"/>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29" w15:restartNumberingAfterBreak="0">
    <w:nsid w:val="77EA2D07"/>
    <w:multiLevelType w:val="hybridMultilevel"/>
    <w:tmpl w:val="5BAA0F62"/>
    <w:lvl w:ilvl="0" w:tplc="143203C4">
      <w:start w:val="1"/>
      <w:numFmt w:val="upperRoman"/>
      <w:lvlText w:val="%1."/>
      <w:lvlJc w:val="left"/>
      <w:pPr>
        <w:ind w:left="1712" w:hanging="360"/>
      </w:pPr>
      <w:rPr>
        <w:rFonts w:hint="default"/>
      </w:rPr>
    </w:lvl>
    <w:lvl w:ilvl="1" w:tplc="04150019">
      <w:start w:val="1"/>
      <w:numFmt w:val="lowerLetter"/>
      <w:lvlText w:val="%2."/>
      <w:lvlJc w:val="left"/>
      <w:pPr>
        <w:ind w:left="2432" w:hanging="360"/>
      </w:pPr>
    </w:lvl>
    <w:lvl w:ilvl="2" w:tplc="0415001B" w:tentative="1">
      <w:start w:val="1"/>
      <w:numFmt w:val="lowerRoman"/>
      <w:lvlText w:val="%3."/>
      <w:lvlJc w:val="right"/>
      <w:pPr>
        <w:ind w:left="3152" w:hanging="180"/>
      </w:pPr>
    </w:lvl>
    <w:lvl w:ilvl="3" w:tplc="0415000F" w:tentative="1">
      <w:start w:val="1"/>
      <w:numFmt w:val="decimal"/>
      <w:lvlText w:val="%4."/>
      <w:lvlJc w:val="left"/>
      <w:pPr>
        <w:ind w:left="3872" w:hanging="360"/>
      </w:pPr>
    </w:lvl>
    <w:lvl w:ilvl="4" w:tplc="04150019" w:tentative="1">
      <w:start w:val="1"/>
      <w:numFmt w:val="lowerLetter"/>
      <w:lvlText w:val="%5."/>
      <w:lvlJc w:val="left"/>
      <w:pPr>
        <w:ind w:left="4592" w:hanging="360"/>
      </w:pPr>
    </w:lvl>
    <w:lvl w:ilvl="5" w:tplc="0415001B" w:tentative="1">
      <w:start w:val="1"/>
      <w:numFmt w:val="lowerRoman"/>
      <w:lvlText w:val="%6."/>
      <w:lvlJc w:val="right"/>
      <w:pPr>
        <w:ind w:left="5312" w:hanging="180"/>
      </w:pPr>
    </w:lvl>
    <w:lvl w:ilvl="6" w:tplc="0415000F" w:tentative="1">
      <w:start w:val="1"/>
      <w:numFmt w:val="decimal"/>
      <w:lvlText w:val="%7."/>
      <w:lvlJc w:val="left"/>
      <w:pPr>
        <w:ind w:left="6032" w:hanging="360"/>
      </w:pPr>
    </w:lvl>
    <w:lvl w:ilvl="7" w:tplc="04150019" w:tentative="1">
      <w:start w:val="1"/>
      <w:numFmt w:val="lowerLetter"/>
      <w:lvlText w:val="%8."/>
      <w:lvlJc w:val="left"/>
      <w:pPr>
        <w:ind w:left="6752" w:hanging="360"/>
      </w:pPr>
    </w:lvl>
    <w:lvl w:ilvl="8" w:tplc="0415001B" w:tentative="1">
      <w:start w:val="1"/>
      <w:numFmt w:val="lowerRoman"/>
      <w:lvlText w:val="%9."/>
      <w:lvlJc w:val="right"/>
      <w:pPr>
        <w:ind w:left="7472" w:hanging="180"/>
      </w:pPr>
    </w:lvl>
  </w:abstractNum>
  <w:abstractNum w:abstractNumId="130" w15:restartNumberingAfterBreak="0">
    <w:nsid w:val="77EB4F62"/>
    <w:multiLevelType w:val="multilevel"/>
    <w:tmpl w:val="4DBA3AC2"/>
    <w:lvl w:ilvl="0">
      <w:start w:val="1"/>
      <w:numFmt w:val="decimal"/>
      <w:lvlText w:val="%1."/>
      <w:lvlJc w:val="left"/>
      <w:pPr>
        <w:tabs>
          <w:tab w:val="num" w:pos="360"/>
        </w:tabs>
        <w:ind w:left="360" w:hanging="360"/>
      </w:pPr>
      <w:rPr>
        <w:rFonts w:cs="Times New Roman" w:hint="default"/>
        <w:b w:val="0"/>
        <w:color w:val="auto"/>
      </w:rPr>
    </w:lvl>
    <w:lvl w:ilvl="1">
      <w:start w:val="1"/>
      <w:numFmt w:val="decimal"/>
      <w:lvlText w:val="%2)"/>
      <w:lvlJc w:val="left"/>
      <w:pPr>
        <w:tabs>
          <w:tab w:val="num" w:pos="720"/>
        </w:tabs>
        <w:ind w:left="720" w:hanging="360"/>
      </w:pPr>
      <w:rPr>
        <w:rFonts w:cs="Times New Roman" w:hint="default"/>
      </w:rPr>
    </w:lvl>
    <w:lvl w:ilvl="2">
      <w:start w:val="1"/>
      <w:numFmt w:val="lowerRoman"/>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31" w15:restartNumberingAfterBreak="0">
    <w:nsid w:val="78DC6D9A"/>
    <w:multiLevelType w:val="hybridMultilevel"/>
    <w:tmpl w:val="A3DA7A38"/>
    <w:lvl w:ilvl="0" w:tplc="0415001B">
      <w:start w:val="1"/>
      <w:numFmt w:val="lowerRoman"/>
      <w:lvlText w:val="%1."/>
      <w:lvlJc w:val="right"/>
      <w:pPr>
        <w:ind w:left="1724" w:hanging="360"/>
      </w:pPr>
    </w:lvl>
    <w:lvl w:ilvl="1" w:tplc="0415001B">
      <w:start w:val="1"/>
      <w:numFmt w:val="lowerRoman"/>
      <w:lvlText w:val="%2."/>
      <w:lvlJc w:val="right"/>
      <w:pPr>
        <w:ind w:left="2444" w:hanging="360"/>
      </w:pPr>
    </w:lvl>
    <w:lvl w:ilvl="2" w:tplc="0415001B" w:tentative="1">
      <w:start w:val="1"/>
      <w:numFmt w:val="lowerRoman"/>
      <w:lvlText w:val="%3."/>
      <w:lvlJc w:val="right"/>
      <w:pPr>
        <w:ind w:left="3164" w:hanging="180"/>
      </w:pPr>
    </w:lvl>
    <w:lvl w:ilvl="3" w:tplc="0415000F" w:tentative="1">
      <w:start w:val="1"/>
      <w:numFmt w:val="decimal"/>
      <w:lvlText w:val="%4."/>
      <w:lvlJc w:val="left"/>
      <w:pPr>
        <w:ind w:left="3884" w:hanging="360"/>
      </w:pPr>
    </w:lvl>
    <w:lvl w:ilvl="4" w:tplc="04150019" w:tentative="1">
      <w:start w:val="1"/>
      <w:numFmt w:val="lowerLetter"/>
      <w:lvlText w:val="%5."/>
      <w:lvlJc w:val="left"/>
      <w:pPr>
        <w:ind w:left="4604" w:hanging="360"/>
      </w:pPr>
    </w:lvl>
    <w:lvl w:ilvl="5" w:tplc="0415001B" w:tentative="1">
      <w:start w:val="1"/>
      <w:numFmt w:val="lowerRoman"/>
      <w:lvlText w:val="%6."/>
      <w:lvlJc w:val="right"/>
      <w:pPr>
        <w:ind w:left="5324" w:hanging="180"/>
      </w:pPr>
    </w:lvl>
    <w:lvl w:ilvl="6" w:tplc="0415000F" w:tentative="1">
      <w:start w:val="1"/>
      <w:numFmt w:val="decimal"/>
      <w:lvlText w:val="%7."/>
      <w:lvlJc w:val="left"/>
      <w:pPr>
        <w:ind w:left="6044" w:hanging="360"/>
      </w:pPr>
    </w:lvl>
    <w:lvl w:ilvl="7" w:tplc="04150019" w:tentative="1">
      <w:start w:val="1"/>
      <w:numFmt w:val="lowerLetter"/>
      <w:lvlText w:val="%8."/>
      <w:lvlJc w:val="left"/>
      <w:pPr>
        <w:ind w:left="6764" w:hanging="360"/>
      </w:pPr>
    </w:lvl>
    <w:lvl w:ilvl="8" w:tplc="0415001B" w:tentative="1">
      <w:start w:val="1"/>
      <w:numFmt w:val="lowerRoman"/>
      <w:lvlText w:val="%9."/>
      <w:lvlJc w:val="right"/>
      <w:pPr>
        <w:ind w:left="7484" w:hanging="180"/>
      </w:pPr>
    </w:lvl>
  </w:abstractNum>
  <w:abstractNum w:abstractNumId="132" w15:restartNumberingAfterBreak="0">
    <w:nsid w:val="7A6718D0"/>
    <w:multiLevelType w:val="hybridMultilevel"/>
    <w:tmpl w:val="541C4184"/>
    <w:lvl w:ilvl="0" w:tplc="04150011">
      <w:start w:val="1"/>
      <w:numFmt w:val="decimal"/>
      <w:lvlText w:val="%1)"/>
      <w:lvlJc w:val="left"/>
      <w:pPr>
        <w:ind w:left="1440" w:hanging="360"/>
      </w:pPr>
    </w:lvl>
    <w:lvl w:ilvl="1" w:tplc="FFFFFFFF" w:tentative="1">
      <w:start w:val="1"/>
      <w:numFmt w:val="lowerLetter"/>
      <w:lvlText w:val="%2."/>
      <w:lvlJc w:val="left"/>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133" w15:restartNumberingAfterBreak="0">
    <w:nsid w:val="7C5A60E1"/>
    <w:multiLevelType w:val="hybridMultilevel"/>
    <w:tmpl w:val="B9963D8E"/>
    <w:lvl w:ilvl="0" w:tplc="04150011">
      <w:start w:val="1"/>
      <w:numFmt w:val="decimal"/>
      <w:lvlText w:val="%1)"/>
      <w:lvlJc w:val="left"/>
      <w:pPr>
        <w:ind w:left="1146" w:hanging="360"/>
      </w:pPr>
    </w:lvl>
    <w:lvl w:ilvl="1" w:tplc="04150019">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134" w15:restartNumberingAfterBreak="0">
    <w:nsid w:val="7CB804AE"/>
    <w:multiLevelType w:val="hybridMultilevel"/>
    <w:tmpl w:val="566AA5A6"/>
    <w:lvl w:ilvl="0" w:tplc="04150011">
      <w:start w:val="1"/>
      <w:numFmt w:val="decimal"/>
      <w:lvlText w:val="%1)"/>
      <w:lvlJc w:val="left"/>
      <w:pPr>
        <w:ind w:left="785" w:hanging="360"/>
      </w:pPr>
    </w:lvl>
    <w:lvl w:ilvl="1" w:tplc="04090019">
      <w:start w:val="1"/>
      <w:numFmt w:val="lowerLetter"/>
      <w:lvlText w:val="%2."/>
      <w:lvlJc w:val="left"/>
      <w:pPr>
        <w:ind w:left="1505" w:hanging="360"/>
      </w:pPr>
    </w:lvl>
    <w:lvl w:ilvl="2" w:tplc="0409001B">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abstractNum w:abstractNumId="135" w15:restartNumberingAfterBreak="0">
    <w:nsid w:val="7D3C31EF"/>
    <w:multiLevelType w:val="multilevel"/>
    <w:tmpl w:val="1F320AE6"/>
    <w:lvl w:ilvl="0">
      <w:start w:val="1"/>
      <w:numFmt w:val="decimal"/>
      <w:lvlText w:val="%1."/>
      <w:lvlJc w:val="left"/>
      <w:pPr>
        <w:tabs>
          <w:tab w:val="num" w:pos="1511"/>
        </w:tabs>
        <w:ind w:left="1151"/>
      </w:pPr>
      <w:rPr>
        <w:rFonts w:cs="Times New Roman" w:hint="default"/>
      </w:rPr>
    </w:lvl>
    <w:lvl w:ilvl="1">
      <w:start w:val="1"/>
      <w:numFmt w:val="lowerLetter"/>
      <w:lvlText w:val="%2)"/>
      <w:lvlJc w:val="left"/>
      <w:pPr>
        <w:ind w:left="3904" w:hanging="360"/>
      </w:pPr>
      <w:rPr>
        <w:rFonts w:cs="Times New Roman" w:hint="default"/>
      </w:rPr>
    </w:lvl>
    <w:lvl w:ilvl="2">
      <w:start w:val="1"/>
      <w:numFmt w:val="decimal"/>
      <w:isLgl/>
      <w:lvlText w:val="%1.%2.%3."/>
      <w:lvlJc w:val="left"/>
      <w:pPr>
        <w:ind w:left="1511" w:hanging="360"/>
      </w:pPr>
      <w:rPr>
        <w:rFonts w:cs="Times New Roman" w:hint="default"/>
      </w:rPr>
    </w:lvl>
    <w:lvl w:ilvl="3">
      <w:start w:val="1"/>
      <w:numFmt w:val="decimal"/>
      <w:isLgl/>
      <w:lvlText w:val="%1.%2.%3.%4."/>
      <w:lvlJc w:val="left"/>
      <w:pPr>
        <w:ind w:left="1871" w:hanging="720"/>
      </w:pPr>
      <w:rPr>
        <w:rFonts w:cs="Times New Roman" w:hint="default"/>
      </w:rPr>
    </w:lvl>
    <w:lvl w:ilvl="4">
      <w:start w:val="1"/>
      <w:numFmt w:val="decimal"/>
      <w:isLgl/>
      <w:lvlText w:val="%1.%2.%3.%4.%5."/>
      <w:lvlJc w:val="left"/>
      <w:pPr>
        <w:ind w:left="1871" w:hanging="720"/>
      </w:pPr>
      <w:rPr>
        <w:rFonts w:cs="Times New Roman" w:hint="default"/>
      </w:rPr>
    </w:lvl>
    <w:lvl w:ilvl="5">
      <w:start w:val="1"/>
      <w:numFmt w:val="decimal"/>
      <w:isLgl/>
      <w:lvlText w:val="%1.%2.%3.%4.%5.%6."/>
      <w:lvlJc w:val="left"/>
      <w:pPr>
        <w:ind w:left="1871" w:hanging="720"/>
      </w:pPr>
      <w:rPr>
        <w:rFonts w:cs="Times New Roman" w:hint="default"/>
      </w:rPr>
    </w:lvl>
    <w:lvl w:ilvl="6">
      <w:start w:val="1"/>
      <w:numFmt w:val="decimal"/>
      <w:isLgl/>
      <w:lvlText w:val="%1.%2.%3.%4.%5.%6.%7."/>
      <w:lvlJc w:val="left"/>
      <w:pPr>
        <w:ind w:left="2231" w:hanging="1080"/>
      </w:pPr>
      <w:rPr>
        <w:rFonts w:cs="Times New Roman" w:hint="default"/>
      </w:rPr>
    </w:lvl>
    <w:lvl w:ilvl="7">
      <w:start w:val="1"/>
      <w:numFmt w:val="decimal"/>
      <w:isLgl/>
      <w:lvlText w:val="%1.%2.%3.%4.%5.%6.%7.%8."/>
      <w:lvlJc w:val="left"/>
      <w:pPr>
        <w:ind w:left="2231" w:hanging="1080"/>
      </w:pPr>
      <w:rPr>
        <w:rFonts w:cs="Times New Roman" w:hint="default"/>
      </w:rPr>
    </w:lvl>
    <w:lvl w:ilvl="8">
      <w:start w:val="1"/>
      <w:numFmt w:val="decimal"/>
      <w:isLgl/>
      <w:lvlText w:val="%1.%2.%3.%4.%5.%6.%7.%8.%9."/>
      <w:lvlJc w:val="left"/>
      <w:pPr>
        <w:ind w:left="2231" w:hanging="1080"/>
      </w:pPr>
      <w:rPr>
        <w:rFonts w:cs="Times New Roman" w:hint="default"/>
      </w:rPr>
    </w:lvl>
  </w:abstractNum>
  <w:num w:numId="1" w16cid:durableId="1963612424">
    <w:abstractNumId w:val="103"/>
  </w:num>
  <w:num w:numId="2" w16cid:durableId="726487644">
    <w:abstractNumId w:val="114"/>
  </w:num>
  <w:num w:numId="3" w16cid:durableId="1201094267">
    <w:abstractNumId w:val="11"/>
  </w:num>
  <w:num w:numId="4" w16cid:durableId="454912700">
    <w:abstractNumId w:val="21"/>
  </w:num>
  <w:num w:numId="5" w16cid:durableId="1927036846">
    <w:abstractNumId w:val="108"/>
  </w:num>
  <w:num w:numId="6" w16cid:durableId="1402098359">
    <w:abstractNumId w:val="64"/>
  </w:num>
  <w:num w:numId="7" w16cid:durableId="696539513">
    <w:abstractNumId w:val="70"/>
  </w:num>
  <w:num w:numId="8" w16cid:durableId="50272147">
    <w:abstractNumId w:val="4"/>
  </w:num>
  <w:num w:numId="9" w16cid:durableId="2106878449">
    <w:abstractNumId w:val="8"/>
  </w:num>
  <w:num w:numId="10" w16cid:durableId="114256062">
    <w:abstractNumId w:val="27"/>
  </w:num>
  <w:num w:numId="11" w16cid:durableId="693700410">
    <w:abstractNumId w:val="41"/>
  </w:num>
  <w:num w:numId="12" w16cid:durableId="1748574281">
    <w:abstractNumId w:val="51"/>
  </w:num>
  <w:num w:numId="13" w16cid:durableId="1866863032">
    <w:abstractNumId w:val="38"/>
  </w:num>
  <w:num w:numId="14" w16cid:durableId="345253394">
    <w:abstractNumId w:val="60"/>
  </w:num>
  <w:num w:numId="15" w16cid:durableId="514150889">
    <w:abstractNumId w:val="124"/>
  </w:num>
  <w:num w:numId="16" w16cid:durableId="1841966926">
    <w:abstractNumId w:val="52"/>
  </w:num>
  <w:num w:numId="17" w16cid:durableId="922495640">
    <w:abstractNumId w:val="111"/>
  </w:num>
  <w:num w:numId="18" w16cid:durableId="1696034946">
    <w:abstractNumId w:val="37"/>
  </w:num>
  <w:num w:numId="19" w16cid:durableId="35128052">
    <w:abstractNumId w:val="106"/>
  </w:num>
  <w:num w:numId="20" w16cid:durableId="385684226">
    <w:abstractNumId w:val="68"/>
  </w:num>
  <w:num w:numId="21" w16cid:durableId="1785228169">
    <w:abstractNumId w:val="54"/>
  </w:num>
  <w:num w:numId="22" w16cid:durableId="724304083">
    <w:abstractNumId w:val="99"/>
  </w:num>
  <w:num w:numId="23" w16cid:durableId="1040478703">
    <w:abstractNumId w:val="10"/>
  </w:num>
  <w:num w:numId="24" w16cid:durableId="1716348929">
    <w:abstractNumId w:val="30"/>
  </w:num>
  <w:num w:numId="25" w16cid:durableId="1942881533">
    <w:abstractNumId w:val="76"/>
  </w:num>
  <w:num w:numId="26" w16cid:durableId="1310594620">
    <w:abstractNumId w:val="1"/>
  </w:num>
  <w:num w:numId="27" w16cid:durableId="230044317">
    <w:abstractNumId w:val="85"/>
  </w:num>
  <w:num w:numId="28" w16cid:durableId="634913537">
    <w:abstractNumId w:val="29"/>
  </w:num>
  <w:num w:numId="29" w16cid:durableId="592323511">
    <w:abstractNumId w:val="22"/>
  </w:num>
  <w:num w:numId="30" w16cid:durableId="781730642">
    <w:abstractNumId w:val="84"/>
  </w:num>
  <w:num w:numId="31" w16cid:durableId="2051877104">
    <w:abstractNumId w:val="55"/>
  </w:num>
  <w:num w:numId="32" w16cid:durableId="600602698">
    <w:abstractNumId w:val="31"/>
  </w:num>
  <w:num w:numId="33" w16cid:durableId="1822313095">
    <w:abstractNumId w:val="62"/>
  </w:num>
  <w:num w:numId="34" w16cid:durableId="349649176">
    <w:abstractNumId w:val="35"/>
  </w:num>
  <w:num w:numId="35" w16cid:durableId="2013410983">
    <w:abstractNumId w:val="97"/>
  </w:num>
  <w:num w:numId="36" w16cid:durableId="901139595">
    <w:abstractNumId w:val="13"/>
  </w:num>
  <w:num w:numId="37" w16cid:durableId="735126146">
    <w:abstractNumId w:val="80"/>
  </w:num>
  <w:num w:numId="38" w16cid:durableId="1496342322">
    <w:abstractNumId w:val="34"/>
  </w:num>
  <w:num w:numId="39" w16cid:durableId="1208445118">
    <w:abstractNumId w:val="83"/>
  </w:num>
  <w:num w:numId="40" w16cid:durableId="875654857">
    <w:abstractNumId w:val="67"/>
  </w:num>
  <w:num w:numId="41" w16cid:durableId="884412314">
    <w:abstractNumId w:val="121"/>
  </w:num>
  <w:num w:numId="42" w16cid:durableId="1806002045">
    <w:abstractNumId w:val="102"/>
  </w:num>
  <w:num w:numId="43" w16cid:durableId="1000161601">
    <w:abstractNumId w:val="86"/>
  </w:num>
  <w:num w:numId="44" w16cid:durableId="628438973">
    <w:abstractNumId w:val="23"/>
  </w:num>
  <w:num w:numId="45" w16cid:durableId="1502307052">
    <w:abstractNumId w:val="20"/>
  </w:num>
  <w:num w:numId="46" w16cid:durableId="88233271">
    <w:abstractNumId w:val="50"/>
  </w:num>
  <w:num w:numId="47" w16cid:durableId="1308317183">
    <w:abstractNumId w:val="15"/>
  </w:num>
  <w:num w:numId="48" w16cid:durableId="510418795">
    <w:abstractNumId w:val="75"/>
  </w:num>
  <w:num w:numId="49" w16cid:durableId="2035958934">
    <w:abstractNumId w:val="36"/>
  </w:num>
  <w:num w:numId="50" w16cid:durableId="49620491">
    <w:abstractNumId w:val="94"/>
  </w:num>
  <w:num w:numId="51" w16cid:durableId="1233781204">
    <w:abstractNumId w:val="107"/>
  </w:num>
  <w:num w:numId="52" w16cid:durableId="1161844962">
    <w:abstractNumId w:val="115"/>
  </w:num>
  <w:num w:numId="53" w16cid:durableId="1982156333">
    <w:abstractNumId w:val="100"/>
  </w:num>
  <w:num w:numId="54" w16cid:durableId="636451980">
    <w:abstractNumId w:val="101"/>
  </w:num>
  <w:num w:numId="55" w16cid:durableId="886455446">
    <w:abstractNumId w:val="130"/>
  </w:num>
  <w:num w:numId="56" w16cid:durableId="804272776">
    <w:abstractNumId w:val="12"/>
  </w:num>
  <w:num w:numId="57" w16cid:durableId="1839346509">
    <w:abstractNumId w:val="127"/>
  </w:num>
  <w:num w:numId="58" w16cid:durableId="513767048">
    <w:abstractNumId w:val="7"/>
  </w:num>
  <w:num w:numId="59" w16cid:durableId="843975543">
    <w:abstractNumId w:val="116"/>
  </w:num>
  <w:num w:numId="60" w16cid:durableId="1644234054">
    <w:abstractNumId w:val="120"/>
  </w:num>
  <w:num w:numId="61" w16cid:durableId="2014526042">
    <w:abstractNumId w:val="49"/>
  </w:num>
  <w:num w:numId="62" w16cid:durableId="837618386">
    <w:abstractNumId w:val="91"/>
  </w:num>
  <w:num w:numId="63" w16cid:durableId="1389379953">
    <w:abstractNumId w:val="44"/>
  </w:num>
  <w:num w:numId="64" w16cid:durableId="1492136103">
    <w:abstractNumId w:val="72"/>
  </w:num>
  <w:num w:numId="65" w16cid:durableId="765461160">
    <w:abstractNumId w:val="71"/>
  </w:num>
  <w:num w:numId="66" w16cid:durableId="668601685">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16cid:durableId="318583018">
    <w:abstractNumId w:val="48"/>
  </w:num>
  <w:num w:numId="68" w16cid:durableId="189191611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655885104">
    <w:abstractNumId w:val="98"/>
  </w:num>
  <w:num w:numId="70" w16cid:durableId="1190291694">
    <w:abstractNumId w:val="1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1132091001">
    <w:abstractNumId w:val="8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16cid:durableId="1131049788">
    <w:abstractNumId w:val="1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16cid:durableId="101993867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16cid:durableId="2127767845">
    <w:abstractNumId w:val="125"/>
  </w:num>
  <w:num w:numId="75" w16cid:durableId="904099026">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16cid:durableId="1725181485">
    <w:abstractNumId w:val="110"/>
  </w:num>
  <w:num w:numId="77" w16cid:durableId="875390511">
    <w:abstractNumId w:val="40"/>
  </w:num>
  <w:num w:numId="78" w16cid:durableId="2043742430">
    <w:abstractNumId w:val="69"/>
  </w:num>
  <w:num w:numId="79" w16cid:durableId="229316653">
    <w:abstractNumId w:val="0"/>
  </w:num>
  <w:num w:numId="80" w16cid:durableId="662978120">
    <w:abstractNumId w:val="126"/>
  </w:num>
  <w:num w:numId="81" w16cid:durableId="240137196">
    <w:abstractNumId w:val="61"/>
  </w:num>
  <w:num w:numId="82" w16cid:durableId="1804738068">
    <w:abstractNumId w:val="14"/>
  </w:num>
  <w:num w:numId="83" w16cid:durableId="1666276605">
    <w:abstractNumId w:val="56"/>
  </w:num>
  <w:num w:numId="84" w16cid:durableId="2034722802">
    <w:abstractNumId w:val="134"/>
  </w:num>
  <w:num w:numId="85" w16cid:durableId="138621477">
    <w:abstractNumId w:val="95"/>
  </w:num>
  <w:num w:numId="86" w16cid:durableId="698042366">
    <w:abstractNumId w:val="6"/>
  </w:num>
  <w:num w:numId="87" w16cid:durableId="1345014303">
    <w:abstractNumId w:val="90"/>
  </w:num>
  <w:num w:numId="88" w16cid:durableId="1649823344">
    <w:abstractNumId w:val="24"/>
  </w:num>
  <w:num w:numId="89" w16cid:durableId="229777172">
    <w:abstractNumId w:val="89"/>
  </w:num>
  <w:num w:numId="90" w16cid:durableId="815759259">
    <w:abstractNumId w:val="32"/>
  </w:num>
  <w:num w:numId="91" w16cid:durableId="1352023494">
    <w:abstractNumId w:val="135"/>
  </w:num>
  <w:num w:numId="92" w16cid:durableId="467432910">
    <w:abstractNumId w:val="58"/>
  </w:num>
  <w:num w:numId="93" w16cid:durableId="1889682956">
    <w:abstractNumId w:val="33"/>
  </w:num>
  <w:num w:numId="94" w16cid:durableId="506790971">
    <w:abstractNumId w:val="118"/>
  </w:num>
  <w:num w:numId="95" w16cid:durableId="2022470653">
    <w:abstractNumId w:val="131"/>
  </w:num>
  <w:num w:numId="96" w16cid:durableId="1247612237">
    <w:abstractNumId w:val="129"/>
  </w:num>
  <w:num w:numId="97" w16cid:durableId="1095787917">
    <w:abstractNumId w:val="123"/>
  </w:num>
  <w:num w:numId="98" w16cid:durableId="1814253393">
    <w:abstractNumId w:val="47"/>
  </w:num>
  <w:num w:numId="99" w16cid:durableId="906573354">
    <w:abstractNumId w:val="65"/>
  </w:num>
  <w:num w:numId="100" w16cid:durableId="1228804637">
    <w:abstractNumId w:val="117"/>
  </w:num>
  <w:num w:numId="101" w16cid:durableId="893271813">
    <w:abstractNumId w:val="87"/>
  </w:num>
  <w:num w:numId="102" w16cid:durableId="1139879270">
    <w:abstractNumId w:val="125"/>
  </w:num>
  <w:num w:numId="103" w16cid:durableId="88702921">
    <w:abstractNumId w:val="77"/>
  </w:num>
  <w:num w:numId="104" w16cid:durableId="835651592">
    <w:abstractNumId w:val="79"/>
  </w:num>
  <w:num w:numId="105" w16cid:durableId="675307262">
    <w:abstractNumId w:val="88"/>
  </w:num>
  <w:num w:numId="106" w16cid:durableId="1278246759">
    <w:abstractNumId w:val="28"/>
  </w:num>
  <w:num w:numId="107" w16cid:durableId="1042167860">
    <w:abstractNumId w:val="105"/>
  </w:num>
  <w:num w:numId="108" w16cid:durableId="672335869">
    <w:abstractNumId w:val="26"/>
  </w:num>
  <w:num w:numId="109" w16cid:durableId="992023909">
    <w:abstractNumId w:val="66"/>
  </w:num>
  <w:num w:numId="110" w16cid:durableId="516845392">
    <w:abstractNumId w:val="45"/>
  </w:num>
  <w:num w:numId="111" w16cid:durableId="1390617566">
    <w:abstractNumId w:val="42"/>
  </w:num>
  <w:num w:numId="112" w16cid:durableId="953900254">
    <w:abstractNumId w:val="43"/>
  </w:num>
  <w:num w:numId="113" w16cid:durableId="1848446176">
    <w:abstractNumId w:val="82"/>
  </w:num>
  <w:num w:numId="114" w16cid:durableId="814181545">
    <w:abstractNumId w:val="19"/>
  </w:num>
  <w:num w:numId="115" w16cid:durableId="1084035762">
    <w:abstractNumId w:val="119"/>
  </w:num>
  <w:num w:numId="116" w16cid:durableId="691955399">
    <w:abstractNumId w:val="133"/>
  </w:num>
  <w:num w:numId="117" w16cid:durableId="81996218">
    <w:abstractNumId w:val="92"/>
  </w:num>
  <w:num w:numId="118" w16cid:durableId="1868909081">
    <w:abstractNumId w:val="132"/>
  </w:num>
  <w:num w:numId="119" w16cid:durableId="1634485179">
    <w:abstractNumId w:val="74"/>
  </w:num>
  <w:num w:numId="120" w16cid:durableId="1197622867">
    <w:abstractNumId w:val="73"/>
  </w:num>
  <w:num w:numId="121" w16cid:durableId="1843470645">
    <w:abstractNumId w:val="25"/>
  </w:num>
  <w:num w:numId="122" w16cid:durableId="920332161">
    <w:abstractNumId w:val="78"/>
  </w:num>
  <w:num w:numId="123" w16cid:durableId="1348215626">
    <w:abstractNumId w:val="5"/>
  </w:num>
  <w:num w:numId="124" w16cid:durableId="1834444060">
    <w:abstractNumId w:val="93"/>
  </w:num>
  <w:num w:numId="125" w16cid:durableId="1719892042">
    <w:abstractNumId w:val="46"/>
  </w:num>
  <w:num w:numId="126" w16cid:durableId="225531021">
    <w:abstractNumId w:val="17"/>
  </w:num>
  <w:num w:numId="127" w16cid:durableId="178354571">
    <w:abstractNumId w:val="59"/>
  </w:num>
  <w:num w:numId="128" w16cid:durableId="1061320989">
    <w:abstractNumId w:val="39"/>
  </w:num>
  <w:num w:numId="129" w16cid:durableId="709257316">
    <w:abstractNumId w:val="53"/>
  </w:num>
  <w:num w:numId="130" w16cid:durableId="1274750537">
    <w:abstractNumId w:val="109"/>
  </w:num>
  <w:num w:numId="131" w16cid:durableId="1566985141">
    <w:abstractNumId w:val="63"/>
  </w:num>
  <w:num w:numId="132" w16cid:durableId="163597842">
    <w:abstractNumId w:val="112"/>
  </w:num>
  <w:num w:numId="133" w16cid:durableId="2105571865">
    <w:abstractNumId w:val="9"/>
  </w:num>
  <w:num w:numId="134" w16cid:durableId="1292976159">
    <w:abstractNumId w:val="16"/>
  </w:num>
  <w:num w:numId="135" w16cid:durableId="1695303173">
    <w:abstractNumId w:val="122"/>
  </w:num>
  <w:num w:numId="136" w16cid:durableId="660278915">
    <w:abstractNumId w:val="104"/>
  </w:num>
  <w:num w:numId="137" w16cid:durableId="213687378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 w16cid:durableId="71857328">
    <w:abstractNumId w:val="96"/>
  </w:num>
  <w:num w:numId="139" w16cid:durableId="1563371687">
    <w:abstractNumId w:val="2"/>
  </w:num>
  <w:num w:numId="140" w16cid:durableId="293751650">
    <w:abstractNumId w:val="57"/>
  </w:num>
  <w:num w:numId="141" w16cid:durableId="413354248">
    <w:abstractNumId w:val="128"/>
  </w:num>
  <w:numIdMacAtCleanup w:val="1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71"/>
  <w:drawingGridVerticalSpacing w:val="233"/>
  <w:displayHorizontalDrawingGridEvery w:val="0"/>
  <w:characterSpacingControl w:val="doNotCompress"/>
  <w:hdrShapeDefaults>
    <o:shapedefaults v:ext="edit" spidmax="2050"/>
  </w:hdrShapeDefaults>
  <w:footnotePr>
    <w:pos w:val="beneathText"/>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1190"/>
    <w:rsid w:val="00000497"/>
    <w:rsid w:val="00003924"/>
    <w:rsid w:val="00003A69"/>
    <w:rsid w:val="00004A43"/>
    <w:rsid w:val="00004B74"/>
    <w:rsid w:val="00004BCA"/>
    <w:rsid w:val="00004DA2"/>
    <w:rsid w:val="0000537A"/>
    <w:rsid w:val="000059D7"/>
    <w:rsid w:val="00005B9E"/>
    <w:rsid w:val="00005C1F"/>
    <w:rsid w:val="00005E8A"/>
    <w:rsid w:val="0000603D"/>
    <w:rsid w:val="0000635A"/>
    <w:rsid w:val="00006371"/>
    <w:rsid w:val="00006FEC"/>
    <w:rsid w:val="00007053"/>
    <w:rsid w:val="0000799F"/>
    <w:rsid w:val="00010265"/>
    <w:rsid w:val="000104C3"/>
    <w:rsid w:val="0001063A"/>
    <w:rsid w:val="00010B7A"/>
    <w:rsid w:val="000125BF"/>
    <w:rsid w:val="00012C0D"/>
    <w:rsid w:val="00012EDC"/>
    <w:rsid w:val="00012FDA"/>
    <w:rsid w:val="000131D8"/>
    <w:rsid w:val="00013863"/>
    <w:rsid w:val="0001466D"/>
    <w:rsid w:val="000150B9"/>
    <w:rsid w:val="00015431"/>
    <w:rsid w:val="00015FFE"/>
    <w:rsid w:val="00016F10"/>
    <w:rsid w:val="00016FC4"/>
    <w:rsid w:val="0001755E"/>
    <w:rsid w:val="00017FF9"/>
    <w:rsid w:val="000200C6"/>
    <w:rsid w:val="00020679"/>
    <w:rsid w:val="0002080C"/>
    <w:rsid w:val="00020DD6"/>
    <w:rsid w:val="000221BB"/>
    <w:rsid w:val="00023D68"/>
    <w:rsid w:val="00024072"/>
    <w:rsid w:val="00024146"/>
    <w:rsid w:val="00024F66"/>
    <w:rsid w:val="000253FB"/>
    <w:rsid w:val="00025BC6"/>
    <w:rsid w:val="000268A0"/>
    <w:rsid w:val="00026CAB"/>
    <w:rsid w:val="00027145"/>
    <w:rsid w:val="00027FEF"/>
    <w:rsid w:val="00030422"/>
    <w:rsid w:val="00030573"/>
    <w:rsid w:val="00030B22"/>
    <w:rsid w:val="00031B69"/>
    <w:rsid w:val="00032C4E"/>
    <w:rsid w:val="00032E5E"/>
    <w:rsid w:val="000345FB"/>
    <w:rsid w:val="00034BE8"/>
    <w:rsid w:val="0003556F"/>
    <w:rsid w:val="00035BE9"/>
    <w:rsid w:val="00035E5E"/>
    <w:rsid w:val="00035F99"/>
    <w:rsid w:val="000361EC"/>
    <w:rsid w:val="00036222"/>
    <w:rsid w:val="000362E5"/>
    <w:rsid w:val="00036334"/>
    <w:rsid w:val="00036932"/>
    <w:rsid w:val="00036EE0"/>
    <w:rsid w:val="00040334"/>
    <w:rsid w:val="00040D4B"/>
    <w:rsid w:val="00041807"/>
    <w:rsid w:val="00041BCC"/>
    <w:rsid w:val="00042A30"/>
    <w:rsid w:val="00042AB5"/>
    <w:rsid w:val="00043737"/>
    <w:rsid w:val="000437A6"/>
    <w:rsid w:val="00043C87"/>
    <w:rsid w:val="00044101"/>
    <w:rsid w:val="0004463B"/>
    <w:rsid w:val="000448CD"/>
    <w:rsid w:val="00044C9B"/>
    <w:rsid w:val="00044D69"/>
    <w:rsid w:val="00044FD4"/>
    <w:rsid w:val="00045561"/>
    <w:rsid w:val="00046BD7"/>
    <w:rsid w:val="00046E71"/>
    <w:rsid w:val="000502B9"/>
    <w:rsid w:val="00050FD7"/>
    <w:rsid w:val="0005156D"/>
    <w:rsid w:val="00052C4F"/>
    <w:rsid w:val="00052E83"/>
    <w:rsid w:val="00053164"/>
    <w:rsid w:val="000533EE"/>
    <w:rsid w:val="0005358B"/>
    <w:rsid w:val="00053965"/>
    <w:rsid w:val="00053EC8"/>
    <w:rsid w:val="00054813"/>
    <w:rsid w:val="000549B6"/>
    <w:rsid w:val="0005507E"/>
    <w:rsid w:val="0005521C"/>
    <w:rsid w:val="00055A1E"/>
    <w:rsid w:val="000569F9"/>
    <w:rsid w:val="00056A2B"/>
    <w:rsid w:val="000572F1"/>
    <w:rsid w:val="00057750"/>
    <w:rsid w:val="00057ED7"/>
    <w:rsid w:val="00061732"/>
    <w:rsid w:val="00061B87"/>
    <w:rsid w:val="00062161"/>
    <w:rsid w:val="00062BD0"/>
    <w:rsid w:val="00062D7D"/>
    <w:rsid w:val="0006394C"/>
    <w:rsid w:val="00063DCC"/>
    <w:rsid w:val="00064598"/>
    <w:rsid w:val="00064A54"/>
    <w:rsid w:val="00064EF0"/>
    <w:rsid w:val="00065D2F"/>
    <w:rsid w:val="00066531"/>
    <w:rsid w:val="00066F98"/>
    <w:rsid w:val="00067031"/>
    <w:rsid w:val="00067AC6"/>
    <w:rsid w:val="00067EC8"/>
    <w:rsid w:val="000704F9"/>
    <w:rsid w:val="00071174"/>
    <w:rsid w:val="00071238"/>
    <w:rsid w:val="000716D8"/>
    <w:rsid w:val="00071A63"/>
    <w:rsid w:val="00071EDA"/>
    <w:rsid w:val="00072096"/>
    <w:rsid w:val="000721AA"/>
    <w:rsid w:val="00072310"/>
    <w:rsid w:val="000730CB"/>
    <w:rsid w:val="0007323E"/>
    <w:rsid w:val="00073283"/>
    <w:rsid w:val="000732A4"/>
    <w:rsid w:val="0007338F"/>
    <w:rsid w:val="00073514"/>
    <w:rsid w:val="00073A7D"/>
    <w:rsid w:val="00073D61"/>
    <w:rsid w:val="000740D4"/>
    <w:rsid w:val="000741BA"/>
    <w:rsid w:val="00074251"/>
    <w:rsid w:val="000746DE"/>
    <w:rsid w:val="0007492E"/>
    <w:rsid w:val="00074EB8"/>
    <w:rsid w:val="000756B3"/>
    <w:rsid w:val="0007585A"/>
    <w:rsid w:val="00075C67"/>
    <w:rsid w:val="00075D1F"/>
    <w:rsid w:val="0007636D"/>
    <w:rsid w:val="00076527"/>
    <w:rsid w:val="00076AB7"/>
    <w:rsid w:val="00077180"/>
    <w:rsid w:val="000772B7"/>
    <w:rsid w:val="00077436"/>
    <w:rsid w:val="00077665"/>
    <w:rsid w:val="000818CE"/>
    <w:rsid w:val="00082262"/>
    <w:rsid w:val="00082621"/>
    <w:rsid w:val="00083239"/>
    <w:rsid w:val="00083AAB"/>
    <w:rsid w:val="00083BAC"/>
    <w:rsid w:val="00083D75"/>
    <w:rsid w:val="00084790"/>
    <w:rsid w:val="0008516B"/>
    <w:rsid w:val="000853CE"/>
    <w:rsid w:val="000854CF"/>
    <w:rsid w:val="0008584A"/>
    <w:rsid w:val="000860F4"/>
    <w:rsid w:val="00086227"/>
    <w:rsid w:val="000866FE"/>
    <w:rsid w:val="00087281"/>
    <w:rsid w:val="0008733F"/>
    <w:rsid w:val="0008793C"/>
    <w:rsid w:val="00090711"/>
    <w:rsid w:val="00090BB3"/>
    <w:rsid w:val="00090D15"/>
    <w:rsid w:val="00090ECF"/>
    <w:rsid w:val="000912CC"/>
    <w:rsid w:val="000919C2"/>
    <w:rsid w:val="00091DA0"/>
    <w:rsid w:val="00091E9F"/>
    <w:rsid w:val="00091FFE"/>
    <w:rsid w:val="0009207A"/>
    <w:rsid w:val="000920D3"/>
    <w:rsid w:val="0009270E"/>
    <w:rsid w:val="00093C27"/>
    <w:rsid w:val="0009405D"/>
    <w:rsid w:val="00095171"/>
    <w:rsid w:val="00095EA1"/>
    <w:rsid w:val="00095F5F"/>
    <w:rsid w:val="00096512"/>
    <w:rsid w:val="00097381"/>
    <w:rsid w:val="0009777A"/>
    <w:rsid w:val="00097B86"/>
    <w:rsid w:val="00097C07"/>
    <w:rsid w:val="00097D14"/>
    <w:rsid w:val="000A00AD"/>
    <w:rsid w:val="000A065A"/>
    <w:rsid w:val="000A0676"/>
    <w:rsid w:val="000A0A72"/>
    <w:rsid w:val="000A0EAE"/>
    <w:rsid w:val="000A1995"/>
    <w:rsid w:val="000A1C50"/>
    <w:rsid w:val="000A1D5B"/>
    <w:rsid w:val="000A2B5F"/>
    <w:rsid w:val="000A30F3"/>
    <w:rsid w:val="000A33AE"/>
    <w:rsid w:val="000A341E"/>
    <w:rsid w:val="000A3A0A"/>
    <w:rsid w:val="000A3D06"/>
    <w:rsid w:val="000A3E02"/>
    <w:rsid w:val="000A3ECE"/>
    <w:rsid w:val="000A4113"/>
    <w:rsid w:val="000A47FF"/>
    <w:rsid w:val="000A4BFF"/>
    <w:rsid w:val="000A592E"/>
    <w:rsid w:val="000A5DD2"/>
    <w:rsid w:val="000A66CA"/>
    <w:rsid w:val="000A7727"/>
    <w:rsid w:val="000A79DF"/>
    <w:rsid w:val="000A7DC1"/>
    <w:rsid w:val="000B0F32"/>
    <w:rsid w:val="000B11CC"/>
    <w:rsid w:val="000B15D0"/>
    <w:rsid w:val="000B2408"/>
    <w:rsid w:val="000B283F"/>
    <w:rsid w:val="000B2B0A"/>
    <w:rsid w:val="000B2DFD"/>
    <w:rsid w:val="000B2F3C"/>
    <w:rsid w:val="000B35D2"/>
    <w:rsid w:val="000B3BBC"/>
    <w:rsid w:val="000B4D4F"/>
    <w:rsid w:val="000B5038"/>
    <w:rsid w:val="000B5121"/>
    <w:rsid w:val="000B577D"/>
    <w:rsid w:val="000B5C1B"/>
    <w:rsid w:val="000B5D15"/>
    <w:rsid w:val="000B60D9"/>
    <w:rsid w:val="000B61FA"/>
    <w:rsid w:val="000B641C"/>
    <w:rsid w:val="000B667C"/>
    <w:rsid w:val="000B6DE3"/>
    <w:rsid w:val="000B7033"/>
    <w:rsid w:val="000B7DED"/>
    <w:rsid w:val="000C0A2A"/>
    <w:rsid w:val="000C0B82"/>
    <w:rsid w:val="000C32B1"/>
    <w:rsid w:val="000C37FE"/>
    <w:rsid w:val="000C386B"/>
    <w:rsid w:val="000C399B"/>
    <w:rsid w:val="000C4148"/>
    <w:rsid w:val="000C43A0"/>
    <w:rsid w:val="000C57F6"/>
    <w:rsid w:val="000C5FAF"/>
    <w:rsid w:val="000C601F"/>
    <w:rsid w:val="000C6126"/>
    <w:rsid w:val="000C7A6E"/>
    <w:rsid w:val="000C7C30"/>
    <w:rsid w:val="000D0262"/>
    <w:rsid w:val="000D06D4"/>
    <w:rsid w:val="000D09E5"/>
    <w:rsid w:val="000D1555"/>
    <w:rsid w:val="000D2101"/>
    <w:rsid w:val="000D275F"/>
    <w:rsid w:val="000D2801"/>
    <w:rsid w:val="000D2ADB"/>
    <w:rsid w:val="000D30E3"/>
    <w:rsid w:val="000D315B"/>
    <w:rsid w:val="000D48B7"/>
    <w:rsid w:val="000D4F9C"/>
    <w:rsid w:val="000D6462"/>
    <w:rsid w:val="000D6DDE"/>
    <w:rsid w:val="000D75A5"/>
    <w:rsid w:val="000D7899"/>
    <w:rsid w:val="000D7DDC"/>
    <w:rsid w:val="000D7FC5"/>
    <w:rsid w:val="000E01CF"/>
    <w:rsid w:val="000E061B"/>
    <w:rsid w:val="000E18A4"/>
    <w:rsid w:val="000E1909"/>
    <w:rsid w:val="000E199B"/>
    <w:rsid w:val="000E1D19"/>
    <w:rsid w:val="000E22E1"/>
    <w:rsid w:val="000E29AC"/>
    <w:rsid w:val="000E29B4"/>
    <w:rsid w:val="000E3239"/>
    <w:rsid w:val="000E35B2"/>
    <w:rsid w:val="000E37F1"/>
    <w:rsid w:val="000E3C1C"/>
    <w:rsid w:val="000E4128"/>
    <w:rsid w:val="000E44BF"/>
    <w:rsid w:val="000E4604"/>
    <w:rsid w:val="000E4694"/>
    <w:rsid w:val="000E521E"/>
    <w:rsid w:val="000E67F4"/>
    <w:rsid w:val="000E6B77"/>
    <w:rsid w:val="000E6CF0"/>
    <w:rsid w:val="000E7346"/>
    <w:rsid w:val="000E776F"/>
    <w:rsid w:val="000E79DD"/>
    <w:rsid w:val="000E7B30"/>
    <w:rsid w:val="000F0023"/>
    <w:rsid w:val="000F0162"/>
    <w:rsid w:val="000F0310"/>
    <w:rsid w:val="000F0420"/>
    <w:rsid w:val="000F1A68"/>
    <w:rsid w:val="000F1E94"/>
    <w:rsid w:val="000F2293"/>
    <w:rsid w:val="000F2758"/>
    <w:rsid w:val="000F291A"/>
    <w:rsid w:val="000F2A45"/>
    <w:rsid w:val="000F3078"/>
    <w:rsid w:val="000F3D98"/>
    <w:rsid w:val="000F3DD1"/>
    <w:rsid w:val="000F43FB"/>
    <w:rsid w:val="000F49F5"/>
    <w:rsid w:val="000F52B9"/>
    <w:rsid w:val="000F5883"/>
    <w:rsid w:val="000F58DA"/>
    <w:rsid w:val="000F5C3E"/>
    <w:rsid w:val="000F65EF"/>
    <w:rsid w:val="000F6BD7"/>
    <w:rsid w:val="000F7013"/>
    <w:rsid w:val="000F72D8"/>
    <w:rsid w:val="000F763B"/>
    <w:rsid w:val="00100C3F"/>
    <w:rsid w:val="00100C50"/>
    <w:rsid w:val="00100E69"/>
    <w:rsid w:val="00101520"/>
    <w:rsid w:val="001022A0"/>
    <w:rsid w:val="001025C8"/>
    <w:rsid w:val="0010378A"/>
    <w:rsid w:val="001047C0"/>
    <w:rsid w:val="00104892"/>
    <w:rsid w:val="00105500"/>
    <w:rsid w:val="00105A67"/>
    <w:rsid w:val="00105D16"/>
    <w:rsid w:val="00105FB6"/>
    <w:rsid w:val="00107085"/>
    <w:rsid w:val="00107C4B"/>
    <w:rsid w:val="00107C63"/>
    <w:rsid w:val="0011124C"/>
    <w:rsid w:val="001112B2"/>
    <w:rsid w:val="00111389"/>
    <w:rsid w:val="00111861"/>
    <w:rsid w:val="001135F0"/>
    <w:rsid w:val="001141A0"/>
    <w:rsid w:val="001141C3"/>
    <w:rsid w:val="00114272"/>
    <w:rsid w:val="0011433B"/>
    <w:rsid w:val="0011501D"/>
    <w:rsid w:val="00115134"/>
    <w:rsid w:val="001155BE"/>
    <w:rsid w:val="00115A5A"/>
    <w:rsid w:val="00116074"/>
    <w:rsid w:val="00116F31"/>
    <w:rsid w:val="00117482"/>
    <w:rsid w:val="00117ACE"/>
    <w:rsid w:val="00117E96"/>
    <w:rsid w:val="00120530"/>
    <w:rsid w:val="00120C31"/>
    <w:rsid w:val="00120D36"/>
    <w:rsid w:val="0012104E"/>
    <w:rsid w:val="001218CC"/>
    <w:rsid w:val="00121B63"/>
    <w:rsid w:val="001222A7"/>
    <w:rsid w:val="00122DB4"/>
    <w:rsid w:val="001230EF"/>
    <w:rsid w:val="00123374"/>
    <w:rsid w:val="0012382D"/>
    <w:rsid w:val="001238A7"/>
    <w:rsid w:val="00123908"/>
    <w:rsid w:val="00124058"/>
    <w:rsid w:val="001240D0"/>
    <w:rsid w:val="00124293"/>
    <w:rsid w:val="001255BA"/>
    <w:rsid w:val="00125680"/>
    <w:rsid w:val="00125C1C"/>
    <w:rsid w:val="001264C6"/>
    <w:rsid w:val="00126629"/>
    <w:rsid w:val="0012699A"/>
    <w:rsid w:val="00126AA0"/>
    <w:rsid w:val="00126F05"/>
    <w:rsid w:val="00127F0F"/>
    <w:rsid w:val="0013166C"/>
    <w:rsid w:val="001320E4"/>
    <w:rsid w:val="001323D1"/>
    <w:rsid w:val="0013247C"/>
    <w:rsid w:val="00132858"/>
    <w:rsid w:val="00133133"/>
    <w:rsid w:val="00133ACE"/>
    <w:rsid w:val="001346FB"/>
    <w:rsid w:val="001349CE"/>
    <w:rsid w:val="0013532F"/>
    <w:rsid w:val="00135427"/>
    <w:rsid w:val="001356D6"/>
    <w:rsid w:val="001359FE"/>
    <w:rsid w:val="00135AF9"/>
    <w:rsid w:val="00136292"/>
    <w:rsid w:val="00136D46"/>
    <w:rsid w:val="00136E73"/>
    <w:rsid w:val="00137118"/>
    <w:rsid w:val="001372BC"/>
    <w:rsid w:val="0013790F"/>
    <w:rsid w:val="001405C4"/>
    <w:rsid w:val="0014073D"/>
    <w:rsid w:val="001416BD"/>
    <w:rsid w:val="00141D03"/>
    <w:rsid w:val="00141E34"/>
    <w:rsid w:val="00142655"/>
    <w:rsid w:val="00142BE4"/>
    <w:rsid w:val="00142C44"/>
    <w:rsid w:val="00143870"/>
    <w:rsid w:val="00143E0E"/>
    <w:rsid w:val="001446DA"/>
    <w:rsid w:val="00145503"/>
    <w:rsid w:val="00145653"/>
    <w:rsid w:val="001458C1"/>
    <w:rsid w:val="00145930"/>
    <w:rsid w:val="00146704"/>
    <w:rsid w:val="00146AD8"/>
    <w:rsid w:val="00146FBC"/>
    <w:rsid w:val="001474A0"/>
    <w:rsid w:val="00147563"/>
    <w:rsid w:val="00147824"/>
    <w:rsid w:val="00150A2B"/>
    <w:rsid w:val="00150B1E"/>
    <w:rsid w:val="00150CDF"/>
    <w:rsid w:val="001517BD"/>
    <w:rsid w:val="00151E1D"/>
    <w:rsid w:val="00152247"/>
    <w:rsid w:val="00152526"/>
    <w:rsid w:val="00152B10"/>
    <w:rsid w:val="00152FD8"/>
    <w:rsid w:val="0015371C"/>
    <w:rsid w:val="00153ADB"/>
    <w:rsid w:val="00155758"/>
    <w:rsid w:val="00155ACF"/>
    <w:rsid w:val="00155CA9"/>
    <w:rsid w:val="00156810"/>
    <w:rsid w:val="00156878"/>
    <w:rsid w:val="00160917"/>
    <w:rsid w:val="00160955"/>
    <w:rsid w:val="0016113A"/>
    <w:rsid w:val="00161567"/>
    <w:rsid w:val="00161631"/>
    <w:rsid w:val="00161BFF"/>
    <w:rsid w:val="00162415"/>
    <w:rsid w:val="00163513"/>
    <w:rsid w:val="00163FA6"/>
    <w:rsid w:val="001645CB"/>
    <w:rsid w:val="001647F6"/>
    <w:rsid w:val="00164B89"/>
    <w:rsid w:val="00164BC8"/>
    <w:rsid w:val="00164D82"/>
    <w:rsid w:val="001654FC"/>
    <w:rsid w:val="00165868"/>
    <w:rsid w:val="00165920"/>
    <w:rsid w:val="00165985"/>
    <w:rsid w:val="00165D1E"/>
    <w:rsid w:val="001660E7"/>
    <w:rsid w:val="001661C5"/>
    <w:rsid w:val="00166FDD"/>
    <w:rsid w:val="00167342"/>
    <w:rsid w:val="001701CF"/>
    <w:rsid w:val="00170B34"/>
    <w:rsid w:val="001710B3"/>
    <w:rsid w:val="001718FC"/>
    <w:rsid w:val="001720D4"/>
    <w:rsid w:val="0017251E"/>
    <w:rsid w:val="00172EC3"/>
    <w:rsid w:val="00173712"/>
    <w:rsid w:val="0017431F"/>
    <w:rsid w:val="001743FF"/>
    <w:rsid w:val="00174AE7"/>
    <w:rsid w:val="00175434"/>
    <w:rsid w:val="00175597"/>
    <w:rsid w:val="00175A23"/>
    <w:rsid w:val="00175CAE"/>
    <w:rsid w:val="00175E7C"/>
    <w:rsid w:val="00176E9B"/>
    <w:rsid w:val="0017709C"/>
    <w:rsid w:val="001770A0"/>
    <w:rsid w:val="00177160"/>
    <w:rsid w:val="00177D28"/>
    <w:rsid w:val="001800A1"/>
    <w:rsid w:val="00180399"/>
    <w:rsid w:val="00180545"/>
    <w:rsid w:val="00180D46"/>
    <w:rsid w:val="00180E74"/>
    <w:rsid w:val="00182500"/>
    <w:rsid w:val="0018273E"/>
    <w:rsid w:val="00182754"/>
    <w:rsid w:val="001827EA"/>
    <w:rsid w:val="00182E97"/>
    <w:rsid w:val="00182F0C"/>
    <w:rsid w:val="0018344A"/>
    <w:rsid w:val="00184166"/>
    <w:rsid w:val="00184246"/>
    <w:rsid w:val="0018439F"/>
    <w:rsid w:val="001847CC"/>
    <w:rsid w:val="00184FBB"/>
    <w:rsid w:val="001853E9"/>
    <w:rsid w:val="00185639"/>
    <w:rsid w:val="00185974"/>
    <w:rsid w:val="00185B13"/>
    <w:rsid w:val="001866EC"/>
    <w:rsid w:val="0018680E"/>
    <w:rsid w:val="001869FF"/>
    <w:rsid w:val="00187602"/>
    <w:rsid w:val="0019005D"/>
    <w:rsid w:val="00190ACB"/>
    <w:rsid w:val="0019164D"/>
    <w:rsid w:val="001922AC"/>
    <w:rsid w:val="00192EBB"/>
    <w:rsid w:val="00192ECD"/>
    <w:rsid w:val="00193428"/>
    <w:rsid w:val="00193F15"/>
    <w:rsid w:val="0019444C"/>
    <w:rsid w:val="00194530"/>
    <w:rsid w:val="00194539"/>
    <w:rsid w:val="00195CD7"/>
    <w:rsid w:val="00196270"/>
    <w:rsid w:val="001962AD"/>
    <w:rsid w:val="0019646E"/>
    <w:rsid w:val="00196E96"/>
    <w:rsid w:val="0019706B"/>
    <w:rsid w:val="001A002E"/>
    <w:rsid w:val="001A038E"/>
    <w:rsid w:val="001A0C12"/>
    <w:rsid w:val="001A1757"/>
    <w:rsid w:val="001A1C1B"/>
    <w:rsid w:val="001A1D50"/>
    <w:rsid w:val="001A202B"/>
    <w:rsid w:val="001A21C7"/>
    <w:rsid w:val="001A22BC"/>
    <w:rsid w:val="001A2A32"/>
    <w:rsid w:val="001A2D96"/>
    <w:rsid w:val="001A353B"/>
    <w:rsid w:val="001A38F1"/>
    <w:rsid w:val="001A3BCF"/>
    <w:rsid w:val="001A4315"/>
    <w:rsid w:val="001A4CED"/>
    <w:rsid w:val="001A5DED"/>
    <w:rsid w:val="001A67F7"/>
    <w:rsid w:val="001A6C60"/>
    <w:rsid w:val="001A7195"/>
    <w:rsid w:val="001A76AF"/>
    <w:rsid w:val="001A7946"/>
    <w:rsid w:val="001A7BB1"/>
    <w:rsid w:val="001A7D81"/>
    <w:rsid w:val="001B0127"/>
    <w:rsid w:val="001B03F0"/>
    <w:rsid w:val="001B0553"/>
    <w:rsid w:val="001B05BF"/>
    <w:rsid w:val="001B0630"/>
    <w:rsid w:val="001B1E6E"/>
    <w:rsid w:val="001B1FFC"/>
    <w:rsid w:val="001B2345"/>
    <w:rsid w:val="001B38B5"/>
    <w:rsid w:val="001B3AC2"/>
    <w:rsid w:val="001B3ED5"/>
    <w:rsid w:val="001B3FEF"/>
    <w:rsid w:val="001B457C"/>
    <w:rsid w:val="001B4EF0"/>
    <w:rsid w:val="001B52FB"/>
    <w:rsid w:val="001B56AB"/>
    <w:rsid w:val="001B63AF"/>
    <w:rsid w:val="001B64A1"/>
    <w:rsid w:val="001B6A2A"/>
    <w:rsid w:val="001B7591"/>
    <w:rsid w:val="001B7C87"/>
    <w:rsid w:val="001C1449"/>
    <w:rsid w:val="001C151D"/>
    <w:rsid w:val="001C16C3"/>
    <w:rsid w:val="001C19BB"/>
    <w:rsid w:val="001C1EB9"/>
    <w:rsid w:val="001C20CC"/>
    <w:rsid w:val="001C383B"/>
    <w:rsid w:val="001C39E4"/>
    <w:rsid w:val="001C3A24"/>
    <w:rsid w:val="001C3E43"/>
    <w:rsid w:val="001C3E98"/>
    <w:rsid w:val="001C4D2C"/>
    <w:rsid w:val="001C4F34"/>
    <w:rsid w:val="001C595B"/>
    <w:rsid w:val="001C5E93"/>
    <w:rsid w:val="001C6563"/>
    <w:rsid w:val="001C74AD"/>
    <w:rsid w:val="001C7877"/>
    <w:rsid w:val="001C78D3"/>
    <w:rsid w:val="001C7C62"/>
    <w:rsid w:val="001C7EB2"/>
    <w:rsid w:val="001D0485"/>
    <w:rsid w:val="001D057F"/>
    <w:rsid w:val="001D0695"/>
    <w:rsid w:val="001D0F4B"/>
    <w:rsid w:val="001D1216"/>
    <w:rsid w:val="001D17DF"/>
    <w:rsid w:val="001D1893"/>
    <w:rsid w:val="001D1DA7"/>
    <w:rsid w:val="001D2A1C"/>
    <w:rsid w:val="001D315E"/>
    <w:rsid w:val="001D3345"/>
    <w:rsid w:val="001D33D3"/>
    <w:rsid w:val="001D35FC"/>
    <w:rsid w:val="001D4119"/>
    <w:rsid w:val="001D41E8"/>
    <w:rsid w:val="001D4951"/>
    <w:rsid w:val="001D5498"/>
    <w:rsid w:val="001D55C9"/>
    <w:rsid w:val="001D564B"/>
    <w:rsid w:val="001D62A1"/>
    <w:rsid w:val="001D62C0"/>
    <w:rsid w:val="001D68B8"/>
    <w:rsid w:val="001D7141"/>
    <w:rsid w:val="001D7286"/>
    <w:rsid w:val="001D7296"/>
    <w:rsid w:val="001D76DE"/>
    <w:rsid w:val="001D7F01"/>
    <w:rsid w:val="001E0598"/>
    <w:rsid w:val="001E08B5"/>
    <w:rsid w:val="001E19D3"/>
    <w:rsid w:val="001E263D"/>
    <w:rsid w:val="001E2675"/>
    <w:rsid w:val="001E2AAD"/>
    <w:rsid w:val="001E2FF5"/>
    <w:rsid w:val="001E4BE6"/>
    <w:rsid w:val="001E5FA1"/>
    <w:rsid w:val="001E6067"/>
    <w:rsid w:val="001E6151"/>
    <w:rsid w:val="001E6B53"/>
    <w:rsid w:val="001E6E28"/>
    <w:rsid w:val="001E7183"/>
    <w:rsid w:val="001E728D"/>
    <w:rsid w:val="001F07FD"/>
    <w:rsid w:val="001F087E"/>
    <w:rsid w:val="001F140B"/>
    <w:rsid w:val="001F1DC7"/>
    <w:rsid w:val="001F2151"/>
    <w:rsid w:val="001F2A71"/>
    <w:rsid w:val="001F31E4"/>
    <w:rsid w:val="001F43E1"/>
    <w:rsid w:val="001F4628"/>
    <w:rsid w:val="001F47F5"/>
    <w:rsid w:val="001F4C1B"/>
    <w:rsid w:val="001F4EE7"/>
    <w:rsid w:val="001F6226"/>
    <w:rsid w:val="001F622F"/>
    <w:rsid w:val="001F6820"/>
    <w:rsid w:val="001F70FA"/>
    <w:rsid w:val="001F7382"/>
    <w:rsid w:val="0020062A"/>
    <w:rsid w:val="00200C89"/>
    <w:rsid w:val="00200E58"/>
    <w:rsid w:val="00200EAC"/>
    <w:rsid w:val="0020231E"/>
    <w:rsid w:val="00202945"/>
    <w:rsid w:val="002031AB"/>
    <w:rsid w:val="00203623"/>
    <w:rsid w:val="0020397E"/>
    <w:rsid w:val="00203AEC"/>
    <w:rsid w:val="00204552"/>
    <w:rsid w:val="00204570"/>
    <w:rsid w:val="002049A2"/>
    <w:rsid w:val="00204B5C"/>
    <w:rsid w:val="00204FE3"/>
    <w:rsid w:val="002054B7"/>
    <w:rsid w:val="0020569C"/>
    <w:rsid w:val="00205773"/>
    <w:rsid w:val="00206347"/>
    <w:rsid w:val="00207225"/>
    <w:rsid w:val="00207970"/>
    <w:rsid w:val="00207AEF"/>
    <w:rsid w:val="002101F1"/>
    <w:rsid w:val="0021141D"/>
    <w:rsid w:val="00211602"/>
    <w:rsid w:val="00211B56"/>
    <w:rsid w:val="00211D40"/>
    <w:rsid w:val="002120D4"/>
    <w:rsid w:val="002127A6"/>
    <w:rsid w:val="00212E20"/>
    <w:rsid w:val="00213296"/>
    <w:rsid w:val="00213821"/>
    <w:rsid w:val="00213915"/>
    <w:rsid w:val="00213C11"/>
    <w:rsid w:val="00213E6B"/>
    <w:rsid w:val="002147A5"/>
    <w:rsid w:val="00214AE3"/>
    <w:rsid w:val="00214D4D"/>
    <w:rsid w:val="002154B9"/>
    <w:rsid w:val="002156BE"/>
    <w:rsid w:val="002157D4"/>
    <w:rsid w:val="00216140"/>
    <w:rsid w:val="00216DD3"/>
    <w:rsid w:val="0021743C"/>
    <w:rsid w:val="00217D24"/>
    <w:rsid w:val="00220047"/>
    <w:rsid w:val="002207E0"/>
    <w:rsid w:val="00221528"/>
    <w:rsid w:val="002216CA"/>
    <w:rsid w:val="002218DF"/>
    <w:rsid w:val="002223FB"/>
    <w:rsid w:val="002231EA"/>
    <w:rsid w:val="00223522"/>
    <w:rsid w:val="00223F17"/>
    <w:rsid w:val="0022435F"/>
    <w:rsid w:val="00224496"/>
    <w:rsid w:val="0022570B"/>
    <w:rsid w:val="0022623E"/>
    <w:rsid w:val="0022640A"/>
    <w:rsid w:val="00226962"/>
    <w:rsid w:val="0022706F"/>
    <w:rsid w:val="00227966"/>
    <w:rsid w:val="00227B21"/>
    <w:rsid w:val="00227D98"/>
    <w:rsid w:val="00227E1A"/>
    <w:rsid w:val="0023063F"/>
    <w:rsid w:val="00230B6F"/>
    <w:rsid w:val="00230C55"/>
    <w:rsid w:val="00230F8E"/>
    <w:rsid w:val="002311E7"/>
    <w:rsid w:val="002314E2"/>
    <w:rsid w:val="002320F1"/>
    <w:rsid w:val="0023241F"/>
    <w:rsid w:val="00232779"/>
    <w:rsid w:val="0023285C"/>
    <w:rsid w:val="00232ACD"/>
    <w:rsid w:val="002346CB"/>
    <w:rsid w:val="002347DD"/>
    <w:rsid w:val="00234A45"/>
    <w:rsid w:val="00234D20"/>
    <w:rsid w:val="00234E03"/>
    <w:rsid w:val="00235064"/>
    <w:rsid w:val="00235170"/>
    <w:rsid w:val="00235B90"/>
    <w:rsid w:val="0023623C"/>
    <w:rsid w:val="00236AC9"/>
    <w:rsid w:val="002370DE"/>
    <w:rsid w:val="0023730D"/>
    <w:rsid w:val="00237776"/>
    <w:rsid w:val="00237C34"/>
    <w:rsid w:val="00237D98"/>
    <w:rsid w:val="00237E5D"/>
    <w:rsid w:val="00237F41"/>
    <w:rsid w:val="00240458"/>
    <w:rsid w:val="0024059B"/>
    <w:rsid w:val="00240701"/>
    <w:rsid w:val="002408CD"/>
    <w:rsid w:val="00240C3E"/>
    <w:rsid w:val="00240CA6"/>
    <w:rsid w:val="0024105A"/>
    <w:rsid w:val="0024140E"/>
    <w:rsid w:val="00242849"/>
    <w:rsid w:val="0024342D"/>
    <w:rsid w:val="002437C0"/>
    <w:rsid w:val="00243820"/>
    <w:rsid w:val="0024382F"/>
    <w:rsid w:val="002441AD"/>
    <w:rsid w:val="002446EB"/>
    <w:rsid w:val="00244F7D"/>
    <w:rsid w:val="00245480"/>
    <w:rsid w:val="00246098"/>
    <w:rsid w:val="0024645F"/>
    <w:rsid w:val="00246A47"/>
    <w:rsid w:val="002470B6"/>
    <w:rsid w:val="00247261"/>
    <w:rsid w:val="002474B1"/>
    <w:rsid w:val="00247920"/>
    <w:rsid w:val="002511C5"/>
    <w:rsid w:val="002511CA"/>
    <w:rsid w:val="0025126B"/>
    <w:rsid w:val="00252780"/>
    <w:rsid w:val="002528E5"/>
    <w:rsid w:val="00252BD1"/>
    <w:rsid w:val="0025303E"/>
    <w:rsid w:val="0025350B"/>
    <w:rsid w:val="00253629"/>
    <w:rsid w:val="00253A54"/>
    <w:rsid w:val="00253B1E"/>
    <w:rsid w:val="00253EBA"/>
    <w:rsid w:val="00254770"/>
    <w:rsid w:val="0025477C"/>
    <w:rsid w:val="00254F0A"/>
    <w:rsid w:val="00254FA8"/>
    <w:rsid w:val="002559C4"/>
    <w:rsid w:val="00255AB8"/>
    <w:rsid w:val="00255F70"/>
    <w:rsid w:val="0025613F"/>
    <w:rsid w:val="00256259"/>
    <w:rsid w:val="002565ED"/>
    <w:rsid w:val="00256A70"/>
    <w:rsid w:val="002573ED"/>
    <w:rsid w:val="00257783"/>
    <w:rsid w:val="00260132"/>
    <w:rsid w:val="002607A2"/>
    <w:rsid w:val="0026083E"/>
    <w:rsid w:val="00260871"/>
    <w:rsid w:val="00260879"/>
    <w:rsid w:val="00260917"/>
    <w:rsid w:val="002610F6"/>
    <w:rsid w:val="002624B6"/>
    <w:rsid w:val="002626F6"/>
    <w:rsid w:val="0026279F"/>
    <w:rsid w:val="002629ED"/>
    <w:rsid w:val="00262AED"/>
    <w:rsid w:val="0026326D"/>
    <w:rsid w:val="00263661"/>
    <w:rsid w:val="0026366A"/>
    <w:rsid w:val="002643CB"/>
    <w:rsid w:val="002645A3"/>
    <w:rsid w:val="00264FB1"/>
    <w:rsid w:val="0026690F"/>
    <w:rsid w:val="00267D71"/>
    <w:rsid w:val="00267E64"/>
    <w:rsid w:val="0027080F"/>
    <w:rsid w:val="00270A98"/>
    <w:rsid w:val="00271026"/>
    <w:rsid w:val="0027129D"/>
    <w:rsid w:val="00271611"/>
    <w:rsid w:val="002718D5"/>
    <w:rsid w:val="00272132"/>
    <w:rsid w:val="00272EBB"/>
    <w:rsid w:val="0027319B"/>
    <w:rsid w:val="00274A93"/>
    <w:rsid w:val="00274C8B"/>
    <w:rsid w:val="002750B8"/>
    <w:rsid w:val="002757E0"/>
    <w:rsid w:val="002758C2"/>
    <w:rsid w:val="002761EB"/>
    <w:rsid w:val="002766D4"/>
    <w:rsid w:val="00276812"/>
    <w:rsid w:val="00276BFC"/>
    <w:rsid w:val="00276D1C"/>
    <w:rsid w:val="00277098"/>
    <w:rsid w:val="00277C48"/>
    <w:rsid w:val="0028001E"/>
    <w:rsid w:val="0028058A"/>
    <w:rsid w:val="00280A99"/>
    <w:rsid w:val="00280D5E"/>
    <w:rsid w:val="00280E8B"/>
    <w:rsid w:val="00282592"/>
    <w:rsid w:val="00283030"/>
    <w:rsid w:val="00283346"/>
    <w:rsid w:val="0028357F"/>
    <w:rsid w:val="00285910"/>
    <w:rsid w:val="00285A37"/>
    <w:rsid w:val="00285F31"/>
    <w:rsid w:val="00286AD6"/>
    <w:rsid w:val="00286D51"/>
    <w:rsid w:val="002872D2"/>
    <w:rsid w:val="00287784"/>
    <w:rsid w:val="00287B97"/>
    <w:rsid w:val="00290903"/>
    <w:rsid w:val="002915A7"/>
    <w:rsid w:val="002925DD"/>
    <w:rsid w:val="00292688"/>
    <w:rsid w:val="002928A9"/>
    <w:rsid w:val="00292954"/>
    <w:rsid w:val="002930B7"/>
    <w:rsid w:val="00293551"/>
    <w:rsid w:val="00293AD6"/>
    <w:rsid w:val="00293CB8"/>
    <w:rsid w:val="0029432B"/>
    <w:rsid w:val="0029437E"/>
    <w:rsid w:val="0029452F"/>
    <w:rsid w:val="00294717"/>
    <w:rsid w:val="00294B30"/>
    <w:rsid w:val="00294B91"/>
    <w:rsid w:val="00294F23"/>
    <w:rsid w:val="00295276"/>
    <w:rsid w:val="002952AB"/>
    <w:rsid w:val="002954FF"/>
    <w:rsid w:val="00295756"/>
    <w:rsid w:val="002957DC"/>
    <w:rsid w:val="00296586"/>
    <w:rsid w:val="00296618"/>
    <w:rsid w:val="00296CC7"/>
    <w:rsid w:val="00297A0C"/>
    <w:rsid w:val="00297AD2"/>
    <w:rsid w:val="00297EC0"/>
    <w:rsid w:val="002A0897"/>
    <w:rsid w:val="002A0B8E"/>
    <w:rsid w:val="002A117A"/>
    <w:rsid w:val="002A1C56"/>
    <w:rsid w:val="002A1E36"/>
    <w:rsid w:val="002A2871"/>
    <w:rsid w:val="002A2ABD"/>
    <w:rsid w:val="002A2B33"/>
    <w:rsid w:val="002A3BAB"/>
    <w:rsid w:val="002A3DDF"/>
    <w:rsid w:val="002A412B"/>
    <w:rsid w:val="002A42E6"/>
    <w:rsid w:val="002A44C2"/>
    <w:rsid w:val="002A4827"/>
    <w:rsid w:val="002A50C7"/>
    <w:rsid w:val="002A6450"/>
    <w:rsid w:val="002A6A56"/>
    <w:rsid w:val="002A6E5D"/>
    <w:rsid w:val="002A71D5"/>
    <w:rsid w:val="002A753C"/>
    <w:rsid w:val="002A758D"/>
    <w:rsid w:val="002A784D"/>
    <w:rsid w:val="002B0123"/>
    <w:rsid w:val="002B0555"/>
    <w:rsid w:val="002B081F"/>
    <w:rsid w:val="002B0952"/>
    <w:rsid w:val="002B1134"/>
    <w:rsid w:val="002B18C2"/>
    <w:rsid w:val="002B1B8A"/>
    <w:rsid w:val="002B24F1"/>
    <w:rsid w:val="002B3553"/>
    <w:rsid w:val="002B3EA4"/>
    <w:rsid w:val="002B47E9"/>
    <w:rsid w:val="002B4F67"/>
    <w:rsid w:val="002B51E9"/>
    <w:rsid w:val="002B5325"/>
    <w:rsid w:val="002B61F9"/>
    <w:rsid w:val="002B6765"/>
    <w:rsid w:val="002B6A9E"/>
    <w:rsid w:val="002B6B89"/>
    <w:rsid w:val="002B6BE1"/>
    <w:rsid w:val="002B73DC"/>
    <w:rsid w:val="002B75F3"/>
    <w:rsid w:val="002B7A7C"/>
    <w:rsid w:val="002C06C2"/>
    <w:rsid w:val="002C0B8C"/>
    <w:rsid w:val="002C114A"/>
    <w:rsid w:val="002C1AEC"/>
    <w:rsid w:val="002C1BF3"/>
    <w:rsid w:val="002C2428"/>
    <w:rsid w:val="002C27A3"/>
    <w:rsid w:val="002C2883"/>
    <w:rsid w:val="002C2F86"/>
    <w:rsid w:val="002C2FBD"/>
    <w:rsid w:val="002C391E"/>
    <w:rsid w:val="002C48F8"/>
    <w:rsid w:val="002C4F4E"/>
    <w:rsid w:val="002C562D"/>
    <w:rsid w:val="002C56FE"/>
    <w:rsid w:val="002C6267"/>
    <w:rsid w:val="002C63C0"/>
    <w:rsid w:val="002C66C9"/>
    <w:rsid w:val="002C66D8"/>
    <w:rsid w:val="002C7041"/>
    <w:rsid w:val="002C7791"/>
    <w:rsid w:val="002D00FB"/>
    <w:rsid w:val="002D02B7"/>
    <w:rsid w:val="002D0DC9"/>
    <w:rsid w:val="002D146B"/>
    <w:rsid w:val="002D167F"/>
    <w:rsid w:val="002D18B8"/>
    <w:rsid w:val="002D1BB6"/>
    <w:rsid w:val="002D1DE0"/>
    <w:rsid w:val="002D1E62"/>
    <w:rsid w:val="002D1EDA"/>
    <w:rsid w:val="002D1F0E"/>
    <w:rsid w:val="002D2EDD"/>
    <w:rsid w:val="002D3554"/>
    <w:rsid w:val="002D364A"/>
    <w:rsid w:val="002D38B6"/>
    <w:rsid w:val="002D3CF9"/>
    <w:rsid w:val="002D4730"/>
    <w:rsid w:val="002D5FD0"/>
    <w:rsid w:val="002D699E"/>
    <w:rsid w:val="002D789C"/>
    <w:rsid w:val="002D7A53"/>
    <w:rsid w:val="002E08FE"/>
    <w:rsid w:val="002E1179"/>
    <w:rsid w:val="002E166E"/>
    <w:rsid w:val="002E17BE"/>
    <w:rsid w:val="002E186A"/>
    <w:rsid w:val="002E1AA3"/>
    <w:rsid w:val="002E2739"/>
    <w:rsid w:val="002E275A"/>
    <w:rsid w:val="002E2E40"/>
    <w:rsid w:val="002E312B"/>
    <w:rsid w:val="002E3DF0"/>
    <w:rsid w:val="002E426B"/>
    <w:rsid w:val="002E4769"/>
    <w:rsid w:val="002E4DDA"/>
    <w:rsid w:val="002E5908"/>
    <w:rsid w:val="002E6A80"/>
    <w:rsid w:val="002E6AAA"/>
    <w:rsid w:val="002E7233"/>
    <w:rsid w:val="002E7455"/>
    <w:rsid w:val="002F00AF"/>
    <w:rsid w:val="002F1DF2"/>
    <w:rsid w:val="002F1EEB"/>
    <w:rsid w:val="002F1FC6"/>
    <w:rsid w:val="002F238C"/>
    <w:rsid w:val="002F2E7B"/>
    <w:rsid w:val="002F3145"/>
    <w:rsid w:val="002F3596"/>
    <w:rsid w:val="002F378A"/>
    <w:rsid w:val="002F40E6"/>
    <w:rsid w:val="002F4159"/>
    <w:rsid w:val="002F4C2C"/>
    <w:rsid w:val="002F4EC3"/>
    <w:rsid w:val="002F50F9"/>
    <w:rsid w:val="002F532E"/>
    <w:rsid w:val="002F5A5D"/>
    <w:rsid w:val="002F6179"/>
    <w:rsid w:val="002F61A8"/>
    <w:rsid w:val="002F66CB"/>
    <w:rsid w:val="002F6AC7"/>
    <w:rsid w:val="002F7858"/>
    <w:rsid w:val="00300937"/>
    <w:rsid w:val="00302083"/>
    <w:rsid w:val="00302250"/>
    <w:rsid w:val="00302BF1"/>
    <w:rsid w:val="00302C04"/>
    <w:rsid w:val="0030304A"/>
    <w:rsid w:val="0030381C"/>
    <w:rsid w:val="00303D3A"/>
    <w:rsid w:val="0030448D"/>
    <w:rsid w:val="00304576"/>
    <w:rsid w:val="00305532"/>
    <w:rsid w:val="00305627"/>
    <w:rsid w:val="00305798"/>
    <w:rsid w:val="00305A12"/>
    <w:rsid w:val="00306462"/>
    <w:rsid w:val="0030745F"/>
    <w:rsid w:val="00307A57"/>
    <w:rsid w:val="00307E47"/>
    <w:rsid w:val="00310278"/>
    <w:rsid w:val="00310605"/>
    <w:rsid w:val="00310BA8"/>
    <w:rsid w:val="00310D73"/>
    <w:rsid w:val="003116DD"/>
    <w:rsid w:val="003117A3"/>
    <w:rsid w:val="00311B4B"/>
    <w:rsid w:val="00311C0F"/>
    <w:rsid w:val="00311C7F"/>
    <w:rsid w:val="00311D40"/>
    <w:rsid w:val="00311D59"/>
    <w:rsid w:val="003120D2"/>
    <w:rsid w:val="0031256A"/>
    <w:rsid w:val="0031293B"/>
    <w:rsid w:val="00312DC1"/>
    <w:rsid w:val="003142A8"/>
    <w:rsid w:val="00315A82"/>
    <w:rsid w:val="00317664"/>
    <w:rsid w:val="00317C08"/>
    <w:rsid w:val="00320198"/>
    <w:rsid w:val="00320356"/>
    <w:rsid w:val="003203D3"/>
    <w:rsid w:val="0032054F"/>
    <w:rsid w:val="003209AC"/>
    <w:rsid w:val="00320B3E"/>
    <w:rsid w:val="00320BEC"/>
    <w:rsid w:val="00320D58"/>
    <w:rsid w:val="00321452"/>
    <w:rsid w:val="00321A4C"/>
    <w:rsid w:val="003223B8"/>
    <w:rsid w:val="003229ED"/>
    <w:rsid w:val="00322D8C"/>
    <w:rsid w:val="003233C1"/>
    <w:rsid w:val="00323B48"/>
    <w:rsid w:val="00323FC9"/>
    <w:rsid w:val="0032461B"/>
    <w:rsid w:val="003247C2"/>
    <w:rsid w:val="00324C99"/>
    <w:rsid w:val="00324D47"/>
    <w:rsid w:val="00325D13"/>
    <w:rsid w:val="00326746"/>
    <w:rsid w:val="00326B88"/>
    <w:rsid w:val="003272F2"/>
    <w:rsid w:val="003273AC"/>
    <w:rsid w:val="00327EED"/>
    <w:rsid w:val="003307A0"/>
    <w:rsid w:val="00330B51"/>
    <w:rsid w:val="0033114E"/>
    <w:rsid w:val="0033115E"/>
    <w:rsid w:val="00331AFE"/>
    <w:rsid w:val="0033215B"/>
    <w:rsid w:val="00332654"/>
    <w:rsid w:val="00332C74"/>
    <w:rsid w:val="00332F81"/>
    <w:rsid w:val="00333122"/>
    <w:rsid w:val="00333997"/>
    <w:rsid w:val="00333F43"/>
    <w:rsid w:val="0033449E"/>
    <w:rsid w:val="003349C1"/>
    <w:rsid w:val="00335A38"/>
    <w:rsid w:val="00335D74"/>
    <w:rsid w:val="00335E76"/>
    <w:rsid w:val="00336155"/>
    <w:rsid w:val="00336387"/>
    <w:rsid w:val="00336DC4"/>
    <w:rsid w:val="00336F72"/>
    <w:rsid w:val="0033706C"/>
    <w:rsid w:val="00337817"/>
    <w:rsid w:val="00337CA0"/>
    <w:rsid w:val="00337D52"/>
    <w:rsid w:val="003403E2"/>
    <w:rsid w:val="00340799"/>
    <w:rsid w:val="00340D04"/>
    <w:rsid w:val="003416A8"/>
    <w:rsid w:val="0034180D"/>
    <w:rsid w:val="003427C2"/>
    <w:rsid w:val="00342C8B"/>
    <w:rsid w:val="00343131"/>
    <w:rsid w:val="003433A4"/>
    <w:rsid w:val="00343895"/>
    <w:rsid w:val="003439A0"/>
    <w:rsid w:val="00343E13"/>
    <w:rsid w:val="00344AB3"/>
    <w:rsid w:val="00344DD4"/>
    <w:rsid w:val="00345465"/>
    <w:rsid w:val="003457D9"/>
    <w:rsid w:val="00345BA4"/>
    <w:rsid w:val="0034625E"/>
    <w:rsid w:val="003462C2"/>
    <w:rsid w:val="003464F5"/>
    <w:rsid w:val="003465D7"/>
    <w:rsid w:val="00346A2C"/>
    <w:rsid w:val="00346B75"/>
    <w:rsid w:val="00347064"/>
    <w:rsid w:val="003476C0"/>
    <w:rsid w:val="003500EE"/>
    <w:rsid w:val="003500F5"/>
    <w:rsid w:val="00350515"/>
    <w:rsid w:val="003508B0"/>
    <w:rsid w:val="00351D2F"/>
    <w:rsid w:val="00352333"/>
    <w:rsid w:val="00352BD3"/>
    <w:rsid w:val="00352E16"/>
    <w:rsid w:val="00353372"/>
    <w:rsid w:val="0035364F"/>
    <w:rsid w:val="00353F3D"/>
    <w:rsid w:val="00354746"/>
    <w:rsid w:val="00354BC8"/>
    <w:rsid w:val="00354E67"/>
    <w:rsid w:val="00355320"/>
    <w:rsid w:val="003562A6"/>
    <w:rsid w:val="00356450"/>
    <w:rsid w:val="003566E1"/>
    <w:rsid w:val="003577F0"/>
    <w:rsid w:val="003578F2"/>
    <w:rsid w:val="00357C8D"/>
    <w:rsid w:val="00357D64"/>
    <w:rsid w:val="0036030A"/>
    <w:rsid w:val="00360B24"/>
    <w:rsid w:val="00360FD2"/>
    <w:rsid w:val="00361229"/>
    <w:rsid w:val="00361244"/>
    <w:rsid w:val="003612A3"/>
    <w:rsid w:val="003617C7"/>
    <w:rsid w:val="00361832"/>
    <w:rsid w:val="0036186F"/>
    <w:rsid w:val="00361AE2"/>
    <w:rsid w:val="00361CC6"/>
    <w:rsid w:val="003621DC"/>
    <w:rsid w:val="003624D7"/>
    <w:rsid w:val="003627E6"/>
    <w:rsid w:val="00362B7D"/>
    <w:rsid w:val="0036323F"/>
    <w:rsid w:val="00363814"/>
    <w:rsid w:val="00363D02"/>
    <w:rsid w:val="00364510"/>
    <w:rsid w:val="0036513C"/>
    <w:rsid w:val="003655D1"/>
    <w:rsid w:val="003655FF"/>
    <w:rsid w:val="00365652"/>
    <w:rsid w:val="00365680"/>
    <w:rsid w:val="003657EB"/>
    <w:rsid w:val="00365A41"/>
    <w:rsid w:val="003663FD"/>
    <w:rsid w:val="003668A4"/>
    <w:rsid w:val="00366C2A"/>
    <w:rsid w:val="00367053"/>
    <w:rsid w:val="0036715B"/>
    <w:rsid w:val="003674E8"/>
    <w:rsid w:val="00367C5F"/>
    <w:rsid w:val="00367CE5"/>
    <w:rsid w:val="0037012C"/>
    <w:rsid w:val="00370AC4"/>
    <w:rsid w:val="00370DBA"/>
    <w:rsid w:val="00370F4E"/>
    <w:rsid w:val="0037168C"/>
    <w:rsid w:val="003716B5"/>
    <w:rsid w:val="00371BC3"/>
    <w:rsid w:val="00371D0A"/>
    <w:rsid w:val="003720F4"/>
    <w:rsid w:val="003722BA"/>
    <w:rsid w:val="003736D6"/>
    <w:rsid w:val="00373ECE"/>
    <w:rsid w:val="00374559"/>
    <w:rsid w:val="003746EA"/>
    <w:rsid w:val="00374793"/>
    <w:rsid w:val="0037483D"/>
    <w:rsid w:val="00374A2B"/>
    <w:rsid w:val="00375850"/>
    <w:rsid w:val="00375AA2"/>
    <w:rsid w:val="00375B7D"/>
    <w:rsid w:val="0037621C"/>
    <w:rsid w:val="003764A7"/>
    <w:rsid w:val="00376545"/>
    <w:rsid w:val="00376A19"/>
    <w:rsid w:val="00376CE1"/>
    <w:rsid w:val="00376EDC"/>
    <w:rsid w:val="00377035"/>
    <w:rsid w:val="003770AE"/>
    <w:rsid w:val="003772B9"/>
    <w:rsid w:val="003774ED"/>
    <w:rsid w:val="00377926"/>
    <w:rsid w:val="00377B08"/>
    <w:rsid w:val="003804A1"/>
    <w:rsid w:val="0038068A"/>
    <w:rsid w:val="00380BB1"/>
    <w:rsid w:val="00380E6C"/>
    <w:rsid w:val="00381704"/>
    <w:rsid w:val="00381BD3"/>
    <w:rsid w:val="00382F6D"/>
    <w:rsid w:val="00383152"/>
    <w:rsid w:val="0038440A"/>
    <w:rsid w:val="00384791"/>
    <w:rsid w:val="00384984"/>
    <w:rsid w:val="00384F39"/>
    <w:rsid w:val="00385512"/>
    <w:rsid w:val="00385808"/>
    <w:rsid w:val="00385C0E"/>
    <w:rsid w:val="00385FF7"/>
    <w:rsid w:val="003862EA"/>
    <w:rsid w:val="003863C8"/>
    <w:rsid w:val="00386FA3"/>
    <w:rsid w:val="00387144"/>
    <w:rsid w:val="0038795D"/>
    <w:rsid w:val="00387AA5"/>
    <w:rsid w:val="003901CF"/>
    <w:rsid w:val="003902BF"/>
    <w:rsid w:val="00390B05"/>
    <w:rsid w:val="00390FD4"/>
    <w:rsid w:val="003910A9"/>
    <w:rsid w:val="0039139F"/>
    <w:rsid w:val="00391461"/>
    <w:rsid w:val="00391638"/>
    <w:rsid w:val="00391C16"/>
    <w:rsid w:val="003922C2"/>
    <w:rsid w:val="00392496"/>
    <w:rsid w:val="00392724"/>
    <w:rsid w:val="00392952"/>
    <w:rsid w:val="00392C3C"/>
    <w:rsid w:val="00392C71"/>
    <w:rsid w:val="00393596"/>
    <w:rsid w:val="00393924"/>
    <w:rsid w:val="00393953"/>
    <w:rsid w:val="003942F8"/>
    <w:rsid w:val="00394F1D"/>
    <w:rsid w:val="00394FA6"/>
    <w:rsid w:val="00395198"/>
    <w:rsid w:val="00395DC6"/>
    <w:rsid w:val="00396F3E"/>
    <w:rsid w:val="003978E6"/>
    <w:rsid w:val="0039795D"/>
    <w:rsid w:val="00397D70"/>
    <w:rsid w:val="003A0C6B"/>
    <w:rsid w:val="003A20D9"/>
    <w:rsid w:val="003A2246"/>
    <w:rsid w:val="003A2A00"/>
    <w:rsid w:val="003A3645"/>
    <w:rsid w:val="003A3711"/>
    <w:rsid w:val="003A37E0"/>
    <w:rsid w:val="003A380E"/>
    <w:rsid w:val="003A3A41"/>
    <w:rsid w:val="003A44A1"/>
    <w:rsid w:val="003A4EDE"/>
    <w:rsid w:val="003A5AD7"/>
    <w:rsid w:val="003A63A6"/>
    <w:rsid w:val="003A643B"/>
    <w:rsid w:val="003A65EB"/>
    <w:rsid w:val="003A66A9"/>
    <w:rsid w:val="003A69FA"/>
    <w:rsid w:val="003A7146"/>
    <w:rsid w:val="003A715F"/>
    <w:rsid w:val="003A7366"/>
    <w:rsid w:val="003B05F6"/>
    <w:rsid w:val="003B0927"/>
    <w:rsid w:val="003B1016"/>
    <w:rsid w:val="003B1089"/>
    <w:rsid w:val="003B1949"/>
    <w:rsid w:val="003B31D6"/>
    <w:rsid w:val="003B3285"/>
    <w:rsid w:val="003B3A2F"/>
    <w:rsid w:val="003B4800"/>
    <w:rsid w:val="003B5726"/>
    <w:rsid w:val="003B5D06"/>
    <w:rsid w:val="003B5F8A"/>
    <w:rsid w:val="003B6462"/>
    <w:rsid w:val="003B67D6"/>
    <w:rsid w:val="003B6AC0"/>
    <w:rsid w:val="003B6C7A"/>
    <w:rsid w:val="003B6E99"/>
    <w:rsid w:val="003B7B72"/>
    <w:rsid w:val="003B7E8C"/>
    <w:rsid w:val="003C0407"/>
    <w:rsid w:val="003C0889"/>
    <w:rsid w:val="003C0A5E"/>
    <w:rsid w:val="003C0AD0"/>
    <w:rsid w:val="003C0DC3"/>
    <w:rsid w:val="003C10FF"/>
    <w:rsid w:val="003C1192"/>
    <w:rsid w:val="003C1823"/>
    <w:rsid w:val="003C253E"/>
    <w:rsid w:val="003C2618"/>
    <w:rsid w:val="003C263A"/>
    <w:rsid w:val="003C26CF"/>
    <w:rsid w:val="003C2CE8"/>
    <w:rsid w:val="003C2E57"/>
    <w:rsid w:val="003C30A0"/>
    <w:rsid w:val="003C3142"/>
    <w:rsid w:val="003C344A"/>
    <w:rsid w:val="003C358F"/>
    <w:rsid w:val="003C3901"/>
    <w:rsid w:val="003C3A55"/>
    <w:rsid w:val="003C5549"/>
    <w:rsid w:val="003C67CB"/>
    <w:rsid w:val="003C7619"/>
    <w:rsid w:val="003C7875"/>
    <w:rsid w:val="003C7CB1"/>
    <w:rsid w:val="003C7F4D"/>
    <w:rsid w:val="003D0341"/>
    <w:rsid w:val="003D0502"/>
    <w:rsid w:val="003D0618"/>
    <w:rsid w:val="003D1213"/>
    <w:rsid w:val="003D1256"/>
    <w:rsid w:val="003D1601"/>
    <w:rsid w:val="003D1A88"/>
    <w:rsid w:val="003D287E"/>
    <w:rsid w:val="003D2F82"/>
    <w:rsid w:val="003D386F"/>
    <w:rsid w:val="003D432D"/>
    <w:rsid w:val="003D45A4"/>
    <w:rsid w:val="003D4640"/>
    <w:rsid w:val="003D4C28"/>
    <w:rsid w:val="003D5B71"/>
    <w:rsid w:val="003D5B7D"/>
    <w:rsid w:val="003D5CBF"/>
    <w:rsid w:val="003D6410"/>
    <w:rsid w:val="003D6446"/>
    <w:rsid w:val="003D649E"/>
    <w:rsid w:val="003D6524"/>
    <w:rsid w:val="003D68DA"/>
    <w:rsid w:val="003D6963"/>
    <w:rsid w:val="003D6BA1"/>
    <w:rsid w:val="003D6DD1"/>
    <w:rsid w:val="003D70F4"/>
    <w:rsid w:val="003D72AC"/>
    <w:rsid w:val="003E0869"/>
    <w:rsid w:val="003E1167"/>
    <w:rsid w:val="003E183E"/>
    <w:rsid w:val="003E1EC0"/>
    <w:rsid w:val="003E230B"/>
    <w:rsid w:val="003E24FD"/>
    <w:rsid w:val="003E2673"/>
    <w:rsid w:val="003E305F"/>
    <w:rsid w:val="003E370F"/>
    <w:rsid w:val="003E3858"/>
    <w:rsid w:val="003E3B2B"/>
    <w:rsid w:val="003E45B6"/>
    <w:rsid w:val="003E501B"/>
    <w:rsid w:val="003E50DF"/>
    <w:rsid w:val="003E55A6"/>
    <w:rsid w:val="003E60ED"/>
    <w:rsid w:val="003E649F"/>
    <w:rsid w:val="003E6BF3"/>
    <w:rsid w:val="003E6C78"/>
    <w:rsid w:val="003E726F"/>
    <w:rsid w:val="003E7278"/>
    <w:rsid w:val="003E72AF"/>
    <w:rsid w:val="003F01AE"/>
    <w:rsid w:val="003F0490"/>
    <w:rsid w:val="003F0F1C"/>
    <w:rsid w:val="003F14C5"/>
    <w:rsid w:val="003F155B"/>
    <w:rsid w:val="003F169F"/>
    <w:rsid w:val="003F1AF6"/>
    <w:rsid w:val="003F1D86"/>
    <w:rsid w:val="003F2690"/>
    <w:rsid w:val="003F2B27"/>
    <w:rsid w:val="003F2B39"/>
    <w:rsid w:val="003F328D"/>
    <w:rsid w:val="003F33D8"/>
    <w:rsid w:val="003F36D9"/>
    <w:rsid w:val="003F3767"/>
    <w:rsid w:val="003F3AC7"/>
    <w:rsid w:val="003F3BE0"/>
    <w:rsid w:val="003F3F2C"/>
    <w:rsid w:val="003F4E96"/>
    <w:rsid w:val="003F564E"/>
    <w:rsid w:val="003F5B98"/>
    <w:rsid w:val="003F648B"/>
    <w:rsid w:val="003F6A17"/>
    <w:rsid w:val="003F6A7D"/>
    <w:rsid w:val="003F6F28"/>
    <w:rsid w:val="003F7043"/>
    <w:rsid w:val="003F7443"/>
    <w:rsid w:val="003F75EE"/>
    <w:rsid w:val="003F7BB4"/>
    <w:rsid w:val="003F7DA5"/>
    <w:rsid w:val="0040004E"/>
    <w:rsid w:val="004000E8"/>
    <w:rsid w:val="0040019D"/>
    <w:rsid w:val="004004DE"/>
    <w:rsid w:val="00400A16"/>
    <w:rsid w:val="00400B7E"/>
    <w:rsid w:val="00400E3D"/>
    <w:rsid w:val="00401539"/>
    <w:rsid w:val="00401916"/>
    <w:rsid w:val="00401A30"/>
    <w:rsid w:val="00401ED1"/>
    <w:rsid w:val="00402179"/>
    <w:rsid w:val="00402997"/>
    <w:rsid w:val="00402A81"/>
    <w:rsid w:val="00402A8E"/>
    <w:rsid w:val="00403716"/>
    <w:rsid w:val="00403B26"/>
    <w:rsid w:val="00403EF5"/>
    <w:rsid w:val="00404AB6"/>
    <w:rsid w:val="00406A62"/>
    <w:rsid w:val="00406C82"/>
    <w:rsid w:val="00407B63"/>
    <w:rsid w:val="00407D11"/>
    <w:rsid w:val="00410EAC"/>
    <w:rsid w:val="004119DD"/>
    <w:rsid w:val="00411CA0"/>
    <w:rsid w:val="00411FA5"/>
    <w:rsid w:val="00412350"/>
    <w:rsid w:val="00412617"/>
    <w:rsid w:val="00412644"/>
    <w:rsid w:val="00412711"/>
    <w:rsid w:val="0041282C"/>
    <w:rsid w:val="004130A1"/>
    <w:rsid w:val="00413333"/>
    <w:rsid w:val="00413A7F"/>
    <w:rsid w:val="00413C57"/>
    <w:rsid w:val="00413FEF"/>
    <w:rsid w:val="0041472F"/>
    <w:rsid w:val="00414B5D"/>
    <w:rsid w:val="00415FC0"/>
    <w:rsid w:val="004162CB"/>
    <w:rsid w:val="00416748"/>
    <w:rsid w:val="00416962"/>
    <w:rsid w:val="00416BF1"/>
    <w:rsid w:val="00417060"/>
    <w:rsid w:val="00417293"/>
    <w:rsid w:val="0041762C"/>
    <w:rsid w:val="00417CDE"/>
    <w:rsid w:val="004209E2"/>
    <w:rsid w:val="004215E7"/>
    <w:rsid w:val="00421745"/>
    <w:rsid w:val="00422472"/>
    <w:rsid w:val="0042250B"/>
    <w:rsid w:val="0042340A"/>
    <w:rsid w:val="00423BC8"/>
    <w:rsid w:val="0042424A"/>
    <w:rsid w:val="0042446E"/>
    <w:rsid w:val="004245F9"/>
    <w:rsid w:val="0042495A"/>
    <w:rsid w:val="00424CAB"/>
    <w:rsid w:val="00425D4C"/>
    <w:rsid w:val="0042618F"/>
    <w:rsid w:val="004265E9"/>
    <w:rsid w:val="00426B13"/>
    <w:rsid w:val="004279A6"/>
    <w:rsid w:val="00427EB7"/>
    <w:rsid w:val="00431057"/>
    <w:rsid w:val="00431386"/>
    <w:rsid w:val="00431741"/>
    <w:rsid w:val="00431812"/>
    <w:rsid w:val="00431850"/>
    <w:rsid w:val="00431CAA"/>
    <w:rsid w:val="00431F17"/>
    <w:rsid w:val="00432062"/>
    <w:rsid w:val="00432A15"/>
    <w:rsid w:val="00432A9F"/>
    <w:rsid w:val="00432B2B"/>
    <w:rsid w:val="00432B5D"/>
    <w:rsid w:val="0043344E"/>
    <w:rsid w:val="00434473"/>
    <w:rsid w:val="00434F11"/>
    <w:rsid w:val="004354CF"/>
    <w:rsid w:val="00435AC1"/>
    <w:rsid w:val="00435D78"/>
    <w:rsid w:val="00435DA7"/>
    <w:rsid w:val="00436616"/>
    <w:rsid w:val="00436965"/>
    <w:rsid w:val="004374C7"/>
    <w:rsid w:val="004409A8"/>
    <w:rsid w:val="00440B71"/>
    <w:rsid w:val="004417F8"/>
    <w:rsid w:val="00441C47"/>
    <w:rsid w:val="00442FB4"/>
    <w:rsid w:val="00443988"/>
    <w:rsid w:val="00443B40"/>
    <w:rsid w:val="00444448"/>
    <w:rsid w:val="00444631"/>
    <w:rsid w:val="00444745"/>
    <w:rsid w:val="00444A2B"/>
    <w:rsid w:val="00445A29"/>
    <w:rsid w:val="00445E67"/>
    <w:rsid w:val="00446005"/>
    <w:rsid w:val="00446243"/>
    <w:rsid w:val="00446644"/>
    <w:rsid w:val="00447016"/>
    <w:rsid w:val="00447241"/>
    <w:rsid w:val="004476B3"/>
    <w:rsid w:val="00447A2C"/>
    <w:rsid w:val="00447EA6"/>
    <w:rsid w:val="00447F21"/>
    <w:rsid w:val="00450D8C"/>
    <w:rsid w:val="004513D8"/>
    <w:rsid w:val="00451416"/>
    <w:rsid w:val="00451450"/>
    <w:rsid w:val="00451B2A"/>
    <w:rsid w:val="0045268E"/>
    <w:rsid w:val="00452A2D"/>
    <w:rsid w:val="00452C21"/>
    <w:rsid w:val="00452EDC"/>
    <w:rsid w:val="00452F7B"/>
    <w:rsid w:val="00453DF2"/>
    <w:rsid w:val="004543AA"/>
    <w:rsid w:val="00454847"/>
    <w:rsid w:val="00454C57"/>
    <w:rsid w:val="00454DFD"/>
    <w:rsid w:val="00455D8D"/>
    <w:rsid w:val="0045689E"/>
    <w:rsid w:val="0045754A"/>
    <w:rsid w:val="004576ED"/>
    <w:rsid w:val="00457BBD"/>
    <w:rsid w:val="0046050F"/>
    <w:rsid w:val="00460F78"/>
    <w:rsid w:val="00461055"/>
    <w:rsid w:val="004610E9"/>
    <w:rsid w:val="00461327"/>
    <w:rsid w:val="00461F28"/>
    <w:rsid w:val="004621DC"/>
    <w:rsid w:val="00462553"/>
    <w:rsid w:val="00464BAF"/>
    <w:rsid w:val="0046550C"/>
    <w:rsid w:val="004655D7"/>
    <w:rsid w:val="0046697E"/>
    <w:rsid w:val="00466C02"/>
    <w:rsid w:val="00466FAF"/>
    <w:rsid w:val="004671C3"/>
    <w:rsid w:val="0046779F"/>
    <w:rsid w:val="00467B4B"/>
    <w:rsid w:val="004700FB"/>
    <w:rsid w:val="004711C4"/>
    <w:rsid w:val="00471B6D"/>
    <w:rsid w:val="00471D4D"/>
    <w:rsid w:val="004724C7"/>
    <w:rsid w:val="004729F8"/>
    <w:rsid w:val="00472DA8"/>
    <w:rsid w:val="004739D9"/>
    <w:rsid w:val="00473B8F"/>
    <w:rsid w:val="00474305"/>
    <w:rsid w:val="00474EAA"/>
    <w:rsid w:val="00475030"/>
    <w:rsid w:val="0047544C"/>
    <w:rsid w:val="004757B0"/>
    <w:rsid w:val="004757D7"/>
    <w:rsid w:val="00476C40"/>
    <w:rsid w:val="00476EDB"/>
    <w:rsid w:val="004779F0"/>
    <w:rsid w:val="00477CA9"/>
    <w:rsid w:val="00477CAE"/>
    <w:rsid w:val="00477D3C"/>
    <w:rsid w:val="004806CF"/>
    <w:rsid w:val="00481019"/>
    <w:rsid w:val="00481697"/>
    <w:rsid w:val="00481FD4"/>
    <w:rsid w:val="00482CC4"/>
    <w:rsid w:val="00483023"/>
    <w:rsid w:val="00483897"/>
    <w:rsid w:val="00483950"/>
    <w:rsid w:val="004850E6"/>
    <w:rsid w:val="004854D3"/>
    <w:rsid w:val="004858F0"/>
    <w:rsid w:val="00485FEB"/>
    <w:rsid w:val="0048621D"/>
    <w:rsid w:val="00486E6D"/>
    <w:rsid w:val="0048761E"/>
    <w:rsid w:val="0048766A"/>
    <w:rsid w:val="004900D1"/>
    <w:rsid w:val="00490284"/>
    <w:rsid w:val="00490879"/>
    <w:rsid w:val="00490A49"/>
    <w:rsid w:val="00490D8B"/>
    <w:rsid w:val="00491363"/>
    <w:rsid w:val="00491423"/>
    <w:rsid w:val="00491D4C"/>
    <w:rsid w:val="00492F07"/>
    <w:rsid w:val="00493285"/>
    <w:rsid w:val="0049383D"/>
    <w:rsid w:val="00493870"/>
    <w:rsid w:val="00493AF8"/>
    <w:rsid w:val="00493E05"/>
    <w:rsid w:val="004942E5"/>
    <w:rsid w:val="00494BE7"/>
    <w:rsid w:val="00494E92"/>
    <w:rsid w:val="00495E22"/>
    <w:rsid w:val="00497466"/>
    <w:rsid w:val="0049761B"/>
    <w:rsid w:val="004A0994"/>
    <w:rsid w:val="004A0E40"/>
    <w:rsid w:val="004A1250"/>
    <w:rsid w:val="004A18C6"/>
    <w:rsid w:val="004A1F78"/>
    <w:rsid w:val="004A2014"/>
    <w:rsid w:val="004A31A2"/>
    <w:rsid w:val="004A37E8"/>
    <w:rsid w:val="004A3B0C"/>
    <w:rsid w:val="004A4714"/>
    <w:rsid w:val="004A4AA6"/>
    <w:rsid w:val="004A4D67"/>
    <w:rsid w:val="004A5827"/>
    <w:rsid w:val="004A5D41"/>
    <w:rsid w:val="004A610C"/>
    <w:rsid w:val="004A628B"/>
    <w:rsid w:val="004A6319"/>
    <w:rsid w:val="004A6721"/>
    <w:rsid w:val="004A6F0C"/>
    <w:rsid w:val="004A785B"/>
    <w:rsid w:val="004B02B4"/>
    <w:rsid w:val="004B02D5"/>
    <w:rsid w:val="004B03FC"/>
    <w:rsid w:val="004B18C1"/>
    <w:rsid w:val="004B1F70"/>
    <w:rsid w:val="004B22B4"/>
    <w:rsid w:val="004B2CF5"/>
    <w:rsid w:val="004B3591"/>
    <w:rsid w:val="004B3593"/>
    <w:rsid w:val="004B3C77"/>
    <w:rsid w:val="004B3CA4"/>
    <w:rsid w:val="004B4A2D"/>
    <w:rsid w:val="004B4F08"/>
    <w:rsid w:val="004B521F"/>
    <w:rsid w:val="004B5465"/>
    <w:rsid w:val="004B5C38"/>
    <w:rsid w:val="004B5E60"/>
    <w:rsid w:val="004B743C"/>
    <w:rsid w:val="004B7C75"/>
    <w:rsid w:val="004B7CD4"/>
    <w:rsid w:val="004B7FCD"/>
    <w:rsid w:val="004C023B"/>
    <w:rsid w:val="004C0BB4"/>
    <w:rsid w:val="004C1445"/>
    <w:rsid w:val="004C1675"/>
    <w:rsid w:val="004C1882"/>
    <w:rsid w:val="004C1E51"/>
    <w:rsid w:val="004C206B"/>
    <w:rsid w:val="004C2564"/>
    <w:rsid w:val="004C27A2"/>
    <w:rsid w:val="004C2B69"/>
    <w:rsid w:val="004C398D"/>
    <w:rsid w:val="004C3A26"/>
    <w:rsid w:val="004C3FDA"/>
    <w:rsid w:val="004C438D"/>
    <w:rsid w:val="004C45E4"/>
    <w:rsid w:val="004C466B"/>
    <w:rsid w:val="004C51E1"/>
    <w:rsid w:val="004C520F"/>
    <w:rsid w:val="004C54DD"/>
    <w:rsid w:val="004C5BEF"/>
    <w:rsid w:val="004C5D4A"/>
    <w:rsid w:val="004C62CE"/>
    <w:rsid w:val="004C655A"/>
    <w:rsid w:val="004C6704"/>
    <w:rsid w:val="004C680A"/>
    <w:rsid w:val="004C6BD3"/>
    <w:rsid w:val="004C70F5"/>
    <w:rsid w:val="004D0026"/>
    <w:rsid w:val="004D026A"/>
    <w:rsid w:val="004D02E0"/>
    <w:rsid w:val="004D09BE"/>
    <w:rsid w:val="004D0BDB"/>
    <w:rsid w:val="004D0D04"/>
    <w:rsid w:val="004D1378"/>
    <w:rsid w:val="004D1D96"/>
    <w:rsid w:val="004D2AC8"/>
    <w:rsid w:val="004D3277"/>
    <w:rsid w:val="004D32E5"/>
    <w:rsid w:val="004D33B8"/>
    <w:rsid w:val="004D3773"/>
    <w:rsid w:val="004D3CB4"/>
    <w:rsid w:val="004D3FC5"/>
    <w:rsid w:val="004D3FDC"/>
    <w:rsid w:val="004D46EE"/>
    <w:rsid w:val="004D5439"/>
    <w:rsid w:val="004D5A37"/>
    <w:rsid w:val="004D5BC1"/>
    <w:rsid w:val="004D66F2"/>
    <w:rsid w:val="004D6E8B"/>
    <w:rsid w:val="004D7666"/>
    <w:rsid w:val="004E005A"/>
    <w:rsid w:val="004E041E"/>
    <w:rsid w:val="004E0AE7"/>
    <w:rsid w:val="004E0C4B"/>
    <w:rsid w:val="004E1788"/>
    <w:rsid w:val="004E18F7"/>
    <w:rsid w:val="004E1917"/>
    <w:rsid w:val="004E1994"/>
    <w:rsid w:val="004E2B84"/>
    <w:rsid w:val="004E30BC"/>
    <w:rsid w:val="004E3863"/>
    <w:rsid w:val="004E41A7"/>
    <w:rsid w:val="004E480D"/>
    <w:rsid w:val="004E4C15"/>
    <w:rsid w:val="004E596C"/>
    <w:rsid w:val="004E627A"/>
    <w:rsid w:val="004E74D8"/>
    <w:rsid w:val="004E7860"/>
    <w:rsid w:val="004F05D3"/>
    <w:rsid w:val="004F06CA"/>
    <w:rsid w:val="004F11AC"/>
    <w:rsid w:val="004F13E7"/>
    <w:rsid w:val="004F15D4"/>
    <w:rsid w:val="004F1B6F"/>
    <w:rsid w:val="004F21F5"/>
    <w:rsid w:val="004F2B19"/>
    <w:rsid w:val="004F2CE6"/>
    <w:rsid w:val="004F2E1B"/>
    <w:rsid w:val="004F33E5"/>
    <w:rsid w:val="004F37C0"/>
    <w:rsid w:val="004F4069"/>
    <w:rsid w:val="004F4405"/>
    <w:rsid w:val="004F48F8"/>
    <w:rsid w:val="004F530C"/>
    <w:rsid w:val="004F5351"/>
    <w:rsid w:val="004F5397"/>
    <w:rsid w:val="004F5D7F"/>
    <w:rsid w:val="004F63D4"/>
    <w:rsid w:val="004F647D"/>
    <w:rsid w:val="004F6F2C"/>
    <w:rsid w:val="004F6F99"/>
    <w:rsid w:val="004F7E8E"/>
    <w:rsid w:val="005004E7"/>
    <w:rsid w:val="00500867"/>
    <w:rsid w:val="00500BD0"/>
    <w:rsid w:val="00501187"/>
    <w:rsid w:val="00501877"/>
    <w:rsid w:val="00501DC1"/>
    <w:rsid w:val="00501DF9"/>
    <w:rsid w:val="005024D2"/>
    <w:rsid w:val="00502D3F"/>
    <w:rsid w:val="00503162"/>
    <w:rsid w:val="00503D8E"/>
    <w:rsid w:val="00503DA2"/>
    <w:rsid w:val="00503FA4"/>
    <w:rsid w:val="005045A8"/>
    <w:rsid w:val="005046DB"/>
    <w:rsid w:val="00504991"/>
    <w:rsid w:val="00504BCF"/>
    <w:rsid w:val="005051D3"/>
    <w:rsid w:val="005055C9"/>
    <w:rsid w:val="00505E8C"/>
    <w:rsid w:val="005064E8"/>
    <w:rsid w:val="005066BA"/>
    <w:rsid w:val="0050728E"/>
    <w:rsid w:val="00507D8D"/>
    <w:rsid w:val="0051045D"/>
    <w:rsid w:val="0051069F"/>
    <w:rsid w:val="00510D54"/>
    <w:rsid w:val="00511AE1"/>
    <w:rsid w:val="00512023"/>
    <w:rsid w:val="00512298"/>
    <w:rsid w:val="005129EB"/>
    <w:rsid w:val="00512E2E"/>
    <w:rsid w:val="005130C7"/>
    <w:rsid w:val="005134F2"/>
    <w:rsid w:val="005135AA"/>
    <w:rsid w:val="00513EDD"/>
    <w:rsid w:val="005145A8"/>
    <w:rsid w:val="005147B5"/>
    <w:rsid w:val="005148D3"/>
    <w:rsid w:val="00514C98"/>
    <w:rsid w:val="00514E75"/>
    <w:rsid w:val="00514E91"/>
    <w:rsid w:val="00520131"/>
    <w:rsid w:val="00520188"/>
    <w:rsid w:val="005205F3"/>
    <w:rsid w:val="00520767"/>
    <w:rsid w:val="005209D9"/>
    <w:rsid w:val="005214E3"/>
    <w:rsid w:val="005216B8"/>
    <w:rsid w:val="0052285A"/>
    <w:rsid w:val="00522B80"/>
    <w:rsid w:val="005233DC"/>
    <w:rsid w:val="005237FE"/>
    <w:rsid w:val="005239DF"/>
    <w:rsid w:val="00524D55"/>
    <w:rsid w:val="005255C8"/>
    <w:rsid w:val="00525E9A"/>
    <w:rsid w:val="005267F4"/>
    <w:rsid w:val="0052686F"/>
    <w:rsid w:val="00526920"/>
    <w:rsid w:val="00526AEB"/>
    <w:rsid w:val="00526BFB"/>
    <w:rsid w:val="00526FB7"/>
    <w:rsid w:val="00527302"/>
    <w:rsid w:val="00527463"/>
    <w:rsid w:val="005278BA"/>
    <w:rsid w:val="005279BF"/>
    <w:rsid w:val="005309E8"/>
    <w:rsid w:val="00530AF0"/>
    <w:rsid w:val="00531089"/>
    <w:rsid w:val="0053146D"/>
    <w:rsid w:val="0053201F"/>
    <w:rsid w:val="00532FCB"/>
    <w:rsid w:val="005334D6"/>
    <w:rsid w:val="005335D7"/>
    <w:rsid w:val="005336C3"/>
    <w:rsid w:val="0053481A"/>
    <w:rsid w:val="00534FE5"/>
    <w:rsid w:val="00535162"/>
    <w:rsid w:val="005351D7"/>
    <w:rsid w:val="0053547C"/>
    <w:rsid w:val="005354CD"/>
    <w:rsid w:val="00535B6A"/>
    <w:rsid w:val="00536916"/>
    <w:rsid w:val="0053694A"/>
    <w:rsid w:val="0053694C"/>
    <w:rsid w:val="00536F01"/>
    <w:rsid w:val="00536F02"/>
    <w:rsid w:val="005378DC"/>
    <w:rsid w:val="00540041"/>
    <w:rsid w:val="00540272"/>
    <w:rsid w:val="005404CA"/>
    <w:rsid w:val="00540A19"/>
    <w:rsid w:val="00540DE0"/>
    <w:rsid w:val="00540FF6"/>
    <w:rsid w:val="005412F6"/>
    <w:rsid w:val="0054189F"/>
    <w:rsid w:val="0054194F"/>
    <w:rsid w:val="00541D64"/>
    <w:rsid w:val="00542D5C"/>
    <w:rsid w:val="0054314B"/>
    <w:rsid w:val="0054327A"/>
    <w:rsid w:val="005448C6"/>
    <w:rsid w:val="00544BC0"/>
    <w:rsid w:val="00544D77"/>
    <w:rsid w:val="005458DD"/>
    <w:rsid w:val="00545939"/>
    <w:rsid w:val="005459CF"/>
    <w:rsid w:val="00546087"/>
    <w:rsid w:val="00546E7C"/>
    <w:rsid w:val="00547137"/>
    <w:rsid w:val="00547535"/>
    <w:rsid w:val="005477EB"/>
    <w:rsid w:val="005478DF"/>
    <w:rsid w:val="0054790F"/>
    <w:rsid w:val="0055037D"/>
    <w:rsid w:val="00550E84"/>
    <w:rsid w:val="00552640"/>
    <w:rsid w:val="00552B83"/>
    <w:rsid w:val="00552FE7"/>
    <w:rsid w:val="00553550"/>
    <w:rsid w:val="005536D5"/>
    <w:rsid w:val="00554303"/>
    <w:rsid w:val="0055440F"/>
    <w:rsid w:val="00554785"/>
    <w:rsid w:val="00554D25"/>
    <w:rsid w:val="00554F59"/>
    <w:rsid w:val="0055520D"/>
    <w:rsid w:val="0055631A"/>
    <w:rsid w:val="00556F8A"/>
    <w:rsid w:val="00557280"/>
    <w:rsid w:val="005573DF"/>
    <w:rsid w:val="00557B3E"/>
    <w:rsid w:val="00560AAC"/>
    <w:rsid w:val="00560D5D"/>
    <w:rsid w:val="005610B5"/>
    <w:rsid w:val="005613B7"/>
    <w:rsid w:val="0056156D"/>
    <w:rsid w:val="005627AF"/>
    <w:rsid w:val="005627E0"/>
    <w:rsid w:val="005627EE"/>
    <w:rsid w:val="005629D6"/>
    <w:rsid w:val="00562F20"/>
    <w:rsid w:val="005631E9"/>
    <w:rsid w:val="00563266"/>
    <w:rsid w:val="00563531"/>
    <w:rsid w:val="00563B0B"/>
    <w:rsid w:val="00563B84"/>
    <w:rsid w:val="0056455B"/>
    <w:rsid w:val="00564C66"/>
    <w:rsid w:val="00565F00"/>
    <w:rsid w:val="005666ED"/>
    <w:rsid w:val="0056672B"/>
    <w:rsid w:val="00566ECC"/>
    <w:rsid w:val="00567097"/>
    <w:rsid w:val="00567420"/>
    <w:rsid w:val="005679EE"/>
    <w:rsid w:val="0057076F"/>
    <w:rsid w:val="00570EB5"/>
    <w:rsid w:val="0057115D"/>
    <w:rsid w:val="0057125F"/>
    <w:rsid w:val="005727B1"/>
    <w:rsid w:val="00572BF5"/>
    <w:rsid w:val="0057349A"/>
    <w:rsid w:val="00573500"/>
    <w:rsid w:val="00573668"/>
    <w:rsid w:val="00573EA7"/>
    <w:rsid w:val="00574916"/>
    <w:rsid w:val="00575DBD"/>
    <w:rsid w:val="00576010"/>
    <w:rsid w:val="005761FE"/>
    <w:rsid w:val="0057622A"/>
    <w:rsid w:val="00576441"/>
    <w:rsid w:val="005768A3"/>
    <w:rsid w:val="00576EC9"/>
    <w:rsid w:val="0057702D"/>
    <w:rsid w:val="005773A6"/>
    <w:rsid w:val="00580CC6"/>
    <w:rsid w:val="0058120F"/>
    <w:rsid w:val="005817CE"/>
    <w:rsid w:val="00581B2A"/>
    <w:rsid w:val="00581C7E"/>
    <w:rsid w:val="00581D5F"/>
    <w:rsid w:val="0058332C"/>
    <w:rsid w:val="0058348D"/>
    <w:rsid w:val="00583AB2"/>
    <w:rsid w:val="00583B5C"/>
    <w:rsid w:val="005842C5"/>
    <w:rsid w:val="005845B0"/>
    <w:rsid w:val="00585330"/>
    <w:rsid w:val="00585407"/>
    <w:rsid w:val="005858C6"/>
    <w:rsid w:val="00585B9C"/>
    <w:rsid w:val="00585C14"/>
    <w:rsid w:val="00585CA6"/>
    <w:rsid w:val="005864B8"/>
    <w:rsid w:val="00586CCC"/>
    <w:rsid w:val="005900C3"/>
    <w:rsid w:val="00590194"/>
    <w:rsid w:val="005901CC"/>
    <w:rsid w:val="0059020B"/>
    <w:rsid w:val="0059063C"/>
    <w:rsid w:val="00590CB5"/>
    <w:rsid w:val="005915A0"/>
    <w:rsid w:val="00591742"/>
    <w:rsid w:val="00592420"/>
    <w:rsid w:val="00592760"/>
    <w:rsid w:val="00592F64"/>
    <w:rsid w:val="005936B3"/>
    <w:rsid w:val="00593BE3"/>
    <w:rsid w:val="00594BC8"/>
    <w:rsid w:val="00595491"/>
    <w:rsid w:val="005979C9"/>
    <w:rsid w:val="005A0181"/>
    <w:rsid w:val="005A01BD"/>
    <w:rsid w:val="005A03CA"/>
    <w:rsid w:val="005A03D0"/>
    <w:rsid w:val="005A0DC6"/>
    <w:rsid w:val="005A0F37"/>
    <w:rsid w:val="005A15C9"/>
    <w:rsid w:val="005A18A8"/>
    <w:rsid w:val="005A1D4F"/>
    <w:rsid w:val="005A1E40"/>
    <w:rsid w:val="005A1F25"/>
    <w:rsid w:val="005A1F57"/>
    <w:rsid w:val="005A21E7"/>
    <w:rsid w:val="005A2EED"/>
    <w:rsid w:val="005A2F82"/>
    <w:rsid w:val="005A3278"/>
    <w:rsid w:val="005A3F3A"/>
    <w:rsid w:val="005A40C4"/>
    <w:rsid w:val="005A42A7"/>
    <w:rsid w:val="005A449B"/>
    <w:rsid w:val="005A50A4"/>
    <w:rsid w:val="005A522F"/>
    <w:rsid w:val="005A593F"/>
    <w:rsid w:val="005A5F91"/>
    <w:rsid w:val="005A6230"/>
    <w:rsid w:val="005A668B"/>
    <w:rsid w:val="005A71CE"/>
    <w:rsid w:val="005A7383"/>
    <w:rsid w:val="005A73B1"/>
    <w:rsid w:val="005B04F0"/>
    <w:rsid w:val="005B05C4"/>
    <w:rsid w:val="005B0F5A"/>
    <w:rsid w:val="005B186C"/>
    <w:rsid w:val="005B1993"/>
    <w:rsid w:val="005B2995"/>
    <w:rsid w:val="005B32F0"/>
    <w:rsid w:val="005B4434"/>
    <w:rsid w:val="005B46D2"/>
    <w:rsid w:val="005B46D9"/>
    <w:rsid w:val="005B48CF"/>
    <w:rsid w:val="005B5049"/>
    <w:rsid w:val="005B5161"/>
    <w:rsid w:val="005B5AC9"/>
    <w:rsid w:val="005B5D01"/>
    <w:rsid w:val="005B6066"/>
    <w:rsid w:val="005B63E1"/>
    <w:rsid w:val="005B66E0"/>
    <w:rsid w:val="005B686A"/>
    <w:rsid w:val="005B6BB7"/>
    <w:rsid w:val="005B7280"/>
    <w:rsid w:val="005B7B31"/>
    <w:rsid w:val="005C07DA"/>
    <w:rsid w:val="005C11B6"/>
    <w:rsid w:val="005C11E8"/>
    <w:rsid w:val="005C27C1"/>
    <w:rsid w:val="005C2E4C"/>
    <w:rsid w:val="005C305D"/>
    <w:rsid w:val="005C3162"/>
    <w:rsid w:val="005C37A0"/>
    <w:rsid w:val="005C39A7"/>
    <w:rsid w:val="005C3A44"/>
    <w:rsid w:val="005C3BDB"/>
    <w:rsid w:val="005C3F69"/>
    <w:rsid w:val="005C43F6"/>
    <w:rsid w:val="005C478B"/>
    <w:rsid w:val="005C48E5"/>
    <w:rsid w:val="005C49C6"/>
    <w:rsid w:val="005C4DDE"/>
    <w:rsid w:val="005C5B4F"/>
    <w:rsid w:val="005C5D57"/>
    <w:rsid w:val="005C6F25"/>
    <w:rsid w:val="005C70FB"/>
    <w:rsid w:val="005C7396"/>
    <w:rsid w:val="005D02DE"/>
    <w:rsid w:val="005D0AC4"/>
    <w:rsid w:val="005D0E30"/>
    <w:rsid w:val="005D0F0F"/>
    <w:rsid w:val="005D14E3"/>
    <w:rsid w:val="005D154F"/>
    <w:rsid w:val="005D3D9C"/>
    <w:rsid w:val="005D486C"/>
    <w:rsid w:val="005D4B58"/>
    <w:rsid w:val="005D7849"/>
    <w:rsid w:val="005E04A3"/>
    <w:rsid w:val="005E0AE6"/>
    <w:rsid w:val="005E0AF8"/>
    <w:rsid w:val="005E17CA"/>
    <w:rsid w:val="005E1818"/>
    <w:rsid w:val="005E1D2E"/>
    <w:rsid w:val="005E233F"/>
    <w:rsid w:val="005E26B9"/>
    <w:rsid w:val="005E278B"/>
    <w:rsid w:val="005E2BE8"/>
    <w:rsid w:val="005E2D53"/>
    <w:rsid w:val="005E2D77"/>
    <w:rsid w:val="005E3345"/>
    <w:rsid w:val="005E3C98"/>
    <w:rsid w:val="005E42D1"/>
    <w:rsid w:val="005E430E"/>
    <w:rsid w:val="005E4831"/>
    <w:rsid w:val="005E4898"/>
    <w:rsid w:val="005E4F9E"/>
    <w:rsid w:val="005E519A"/>
    <w:rsid w:val="005E58B1"/>
    <w:rsid w:val="005E5F92"/>
    <w:rsid w:val="005E6777"/>
    <w:rsid w:val="005E6B05"/>
    <w:rsid w:val="005E6D42"/>
    <w:rsid w:val="005E77AE"/>
    <w:rsid w:val="005F02CB"/>
    <w:rsid w:val="005F06E0"/>
    <w:rsid w:val="005F0FDF"/>
    <w:rsid w:val="005F12A1"/>
    <w:rsid w:val="005F1712"/>
    <w:rsid w:val="005F1946"/>
    <w:rsid w:val="005F1985"/>
    <w:rsid w:val="005F1FB7"/>
    <w:rsid w:val="005F2110"/>
    <w:rsid w:val="005F26CA"/>
    <w:rsid w:val="005F2C3C"/>
    <w:rsid w:val="005F3211"/>
    <w:rsid w:val="005F345B"/>
    <w:rsid w:val="005F3C61"/>
    <w:rsid w:val="005F4A95"/>
    <w:rsid w:val="005F4D10"/>
    <w:rsid w:val="005F5232"/>
    <w:rsid w:val="005F5953"/>
    <w:rsid w:val="005F59F3"/>
    <w:rsid w:val="005F5DA7"/>
    <w:rsid w:val="005F5FBF"/>
    <w:rsid w:val="005F6A1D"/>
    <w:rsid w:val="005F705A"/>
    <w:rsid w:val="005F796D"/>
    <w:rsid w:val="005F7E2D"/>
    <w:rsid w:val="00600210"/>
    <w:rsid w:val="00600624"/>
    <w:rsid w:val="0060074B"/>
    <w:rsid w:val="00602175"/>
    <w:rsid w:val="006021FF"/>
    <w:rsid w:val="00602499"/>
    <w:rsid w:val="006031EE"/>
    <w:rsid w:val="006038B2"/>
    <w:rsid w:val="006043B4"/>
    <w:rsid w:val="00604C7E"/>
    <w:rsid w:val="006056B2"/>
    <w:rsid w:val="00606382"/>
    <w:rsid w:val="006066C0"/>
    <w:rsid w:val="00606BE6"/>
    <w:rsid w:val="00606D95"/>
    <w:rsid w:val="00606F8D"/>
    <w:rsid w:val="0060782E"/>
    <w:rsid w:val="00607E29"/>
    <w:rsid w:val="0061001B"/>
    <w:rsid w:val="0061011E"/>
    <w:rsid w:val="00610384"/>
    <w:rsid w:val="006103CD"/>
    <w:rsid w:val="00611215"/>
    <w:rsid w:val="006120F6"/>
    <w:rsid w:val="00612E5B"/>
    <w:rsid w:val="00612EF4"/>
    <w:rsid w:val="00613059"/>
    <w:rsid w:val="00613632"/>
    <w:rsid w:val="006139EB"/>
    <w:rsid w:val="00614062"/>
    <w:rsid w:val="006145C6"/>
    <w:rsid w:val="00614B29"/>
    <w:rsid w:val="006154CE"/>
    <w:rsid w:val="006154F2"/>
    <w:rsid w:val="006163D0"/>
    <w:rsid w:val="00616507"/>
    <w:rsid w:val="0061688D"/>
    <w:rsid w:val="00616CB4"/>
    <w:rsid w:val="00616E6C"/>
    <w:rsid w:val="0061714F"/>
    <w:rsid w:val="00617449"/>
    <w:rsid w:val="0061756A"/>
    <w:rsid w:val="00620AA3"/>
    <w:rsid w:val="00620C6A"/>
    <w:rsid w:val="00621195"/>
    <w:rsid w:val="00621329"/>
    <w:rsid w:val="006217BF"/>
    <w:rsid w:val="006218FB"/>
    <w:rsid w:val="00621AE5"/>
    <w:rsid w:val="00622151"/>
    <w:rsid w:val="00622C50"/>
    <w:rsid w:val="00624447"/>
    <w:rsid w:val="00624805"/>
    <w:rsid w:val="0062531D"/>
    <w:rsid w:val="006257D1"/>
    <w:rsid w:val="0062605C"/>
    <w:rsid w:val="006264C0"/>
    <w:rsid w:val="006276CD"/>
    <w:rsid w:val="006278CF"/>
    <w:rsid w:val="00627BE8"/>
    <w:rsid w:val="006302D9"/>
    <w:rsid w:val="0063093E"/>
    <w:rsid w:val="00630B43"/>
    <w:rsid w:val="00630C2E"/>
    <w:rsid w:val="00631079"/>
    <w:rsid w:val="00631B08"/>
    <w:rsid w:val="00631E3C"/>
    <w:rsid w:val="00631F44"/>
    <w:rsid w:val="00632F1B"/>
    <w:rsid w:val="00632F1E"/>
    <w:rsid w:val="00633008"/>
    <w:rsid w:val="0063322E"/>
    <w:rsid w:val="006339BC"/>
    <w:rsid w:val="00636561"/>
    <w:rsid w:val="006366C7"/>
    <w:rsid w:val="00636923"/>
    <w:rsid w:val="006371B5"/>
    <w:rsid w:val="006373C7"/>
    <w:rsid w:val="00637A79"/>
    <w:rsid w:val="006400A1"/>
    <w:rsid w:val="006403B4"/>
    <w:rsid w:val="00640C44"/>
    <w:rsid w:val="00640E1B"/>
    <w:rsid w:val="006417AE"/>
    <w:rsid w:val="006419FA"/>
    <w:rsid w:val="00641B32"/>
    <w:rsid w:val="00641C27"/>
    <w:rsid w:val="00641FA5"/>
    <w:rsid w:val="00642B7F"/>
    <w:rsid w:val="0064304E"/>
    <w:rsid w:val="006434B0"/>
    <w:rsid w:val="00643785"/>
    <w:rsid w:val="006437D6"/>
    <w:rsid w:val="00643E32"/>
    <w:rsid w:val="00644EDB"/>
    <w:rsid w:val="00644F26"/>
    <w:rsid w:val="00645832"/>
    <w:rsid w:val="00645AE9"/>
    <w:rsid w:val="00645C24"/>
    <w:rsid w:val="00645FD0"/>
    <w:rsid w:val="00646231"/>
    <w:rsid w:val="006468AE"/>
    <w:rsid w:val="0064703E"/>
    <w:rsid w:val="00647361"/>
    <w:rsid w:val="00647395"/>
    <w:rsid w:val="00647B0D"/>
    <w:rsid w:val="006511BF"/>
    <w:rsid w:val="006516F4"/>
    <w:rsid w:val="00651AA0"/>
    <w:rsid w:val="00651AAE"/>
    <w:rsid w:val="00652071"/>
    <w:rsid w:val="00652274"/>
    <w:rsid w:val="006523D5"/>
    <w:rsid w:val="00652570"/>
    <w:rsid w:val="00652B5F"/>
    <w:rsid w:val="00652C48"/>
    <w:rsid w:val="00652E4D"/>
    <w:rsid w:val="006536CC"/>
    <w:rsid w:val="00653944"/>
    <w:rsid w:val="00653D38"/>
    <w:rsid w:val="00653D74"/>
    <w:rsid w:val="00653E67"/>
    <w:rsid w:val="006544A6"/>
    <w:rsid w:val="00655007"/>
    <w:rsid w:val="00655740"/>
    <w:rsid w:val="00656CE7"/>
    <w:rsid w:val="00656E5D"/>
    <w:rsid w:val="00656FBE"/>
    <w:rsid w:val="006572D9"/>
    <w:rsid w:val="006576E1"/>
    <w:rsid w:val="006606BB"/>
    <w:rsid w:val="006609C4"/>
    <w:rsid w:val="00660B5D"/>
    <w:rsid w:val="00660EC2"/>
    <w:rsid w:val="006611F4"/>
    <w:rsid w:val="00661DCB"/>
    <w:rsid w:val="00662006"/>
    <w:rsid w:val="00662225"/>
    <w:rsid w:val="00663BBA"/>
    <w:rsid w:val="00663BCD"/>
    <w:rsid w:val="006648C4"/>
    <w:rsid w:val="00664976"/>
    <w:rsid w:val="0066499A"/>
    <w:rsid w:val="00664D50"/>
    <w:rsid w:val="006653B5"/>
    <w:rsid w:val="00665F33"/>
    <w:rsid w:val="006660A1"/>
    <w:rsid w:val="0066620D"/>
    <w:rsid w:val="006667FA"/>
    <w:rsid w:val="00666FE5"/>
    <w:rsid w:val="00667A85"/>
    <w:rsid w:val="006701FF"/>
    <w:rsid w:val="0067058E"/>
    <w:rsid w:val="00671B1C"/>
    <w:rsid w:val="00671DC4"/>
    <w:rsid w:val="006721BF"/>
    <w:rsid w:val="006726DC"/>
    <w:rsid w:val="00672738"/>
    <w:rsid w:val="00672D83"/>
    <w:rsid w:val="00673DF4"/>
    <w:rsid w:val="00674942"/>
    <w:rsid w:val="0067570E"/>
    <w:rsid w:val="00675780"/>
    <w:rsid w:val="006757C2"/>
    <w:rsid w:val="00675820"/>
    <w:rsid w:val="00675C16"/>
    <w:rsid w:val="00675EE3"/>
    <w:rsid w:val="00676CA0"/>
    <w:rsid w:val="00676F28"/>
    <w:rsid w:val="006771B7"/>
    <w:rsid w:val="00677873"/>
    <w:rsid w:val="00677A8D"/>
    <w:rsid w:val="00677B59"/>
    <w:rsid w:val="00677E08"/>
    <w:rsid w:val="00677E36"/>
    <w:rsid w:val="006804A2"/>
    <w:rsid w:val="006807AB"/>
    <w:rsid w:val="00680CA3"/>
    <w:rsid w:val="006814F6"/>
    <w:rsid w:val="00681AEB"/>
    <w:rsid w:val="00682D63"/>
    <w:rsid w:val="00682E68"/>
    <w:rsid w:val="006831CE"/>
    <w:rsid w:val="00683227"/>
    <w:rsid w:val="006838F1"/>
    <w:rsid w:val="00684359"/>
    <w:rsid w:val="00684C82"/>
    <w:rsid w:val="00685321"/>
    <w:rsid w:val="00685AEF"/>
    <w:rsid w:val="006868FD"/>
    <w:rsid w:val="00686924"/>
    <w:rsid w:val="00686B68"/>
    <w:rsid w:val="0069007B"/>
    <w:rsid w:val="006908F5"/>
    <w:rsid w:val="00690AC0"/>
    <w:rsid w:val="00690C66"/>
    <w:rsid w:val="006910DC"/>
    <w:rsid w:val="00691792"/>
    <w:rsid w:val="0069195A"/>
    <w:rsid w:val="00691A82"/>
    <w:rsid w:val="00691F14"/>
    <w:rsid w:val="00692286"/>
    <w:rsid w:val="00692405"/>
    <w:rsid w:val="00692DFD"/>
    <w:rsid w:val="00692ECA"/>
    <w:rsid w:val="00693138"/>
    <w:rsid w:val="006933C8"/>
    <w:rsid w:val="006935BE"/>
    <w:rsid w:val="00693691"/>
    <w:rsid w:val="00693F10"/>
    <w:rsid w:val="00693FD6"/>
    <w:rsid w:val="006941A6"/>
    <w:rsid w:val="006945B0"/>
    <w:rsid w:val="00694890"/>
    <w:rsid w:val="006956A6"/>
    <w:rsid w:val="006962B1"/>
    <w:rsid w:val="006962DA"/>
    <w:rsid w:val="00696F74"/>
    <w:rsid w:val="006971E1"/>
    <w:rsid w:val="006A0090"/>
    <w:rsid w:val="006A0449"/>
    <w:rsid w:val="006A0754"/>
    <w:rsid w:val="006A08BC"/>
    <w:rsid w:val="006A0DF4"/>
    <w:rsid w:val="006A0EDF"/>
    <w:rsid w:val="006A0EF9"/>
    <w:rsid w:val="006A111D"/>
    <w:rsid w:val="006A1D33"/>
    <w:rsid w:val="006A1E20"/>
    <w:rsid w:val="006A2034"/>
    <w:rsid w:val="006A2423"/>
    <w:rsid w:val="006A3494"/>
    <w:rsid w:val="006A402E"/>
    <w:rsid w:val="006A4382"/>
    <w:rsid w:val="006A4429"/>
    <w:rsid w:val="006A4A6A"/>
    <w:rsid w:val="006A5802"/>
    <w:rsid w:val="006A5923"/>
    <w:rsid w:val="006A5B5A"/>
    <w:rsid w:val="006A5D87"/>
    <w:rsid w:val="006A606B"/>
    <w:rsid w:val="006A6CEA"/>
    <w:rsid w:val="006A6E05"/>
    <w:rsid w:val="006A7770"/>
    <w:rsid w:val="006A79AD"/>
    <w:rsid w:val="006B03BF"/>
    <w:rsid w:val="006B0484"/>
    <w:rsid w:val="006B05E6"/>
    <w:rsid w:val="006B0A69"/>
    <w:rsid w:val="006B0F6E"/>
    <w:rsid w:val="006B1C1E"/>
    <w:rsid w:val="006B2033"/>
    <w:rsid w:val="006B2598"/>
    <w:rsid w:val="006B25DB"/>
    <w:rsid w:val="006B3DBF"/>
    <w:rsid w:val="006B4409"/>
    <w:rsid w:val="006B445E"/>
    <w:rsid w:val="006B47D5"/>
    <w:rsid w:val="006B497C"/>
    <w:rsid w:val="006B4B38"/>
    <w:rsid w:val="006B4E38"/>
    <w:rsid w:val="006B529B"/>
    <w:rsid w:val="006B558E"/>
    <w:rsid w:val="006B597A"/>
    <w:rsid w:val="006B5D6E"/>
    <w:rsid w:val="006B63B9"/>
    <w:rsid w:val="006B6B28"/>
    <w:rsid w:val="006B6ECE"/>
    <w:rsid w:val="006B7225"/>
    <w:rsid w:val="006B78E7"/>
    <w:rsid w:val="006C1B7A"/>
    <w:rsid w:val="006C20D6"/>
    <w:rsid w:val="006C25DA"/>
    <w:rsid w:val="006C2F21"/>
    <w:rsid w:val="006C3462"/>
    <w:rsid w:val="006C381A"/>
    <w:rsid w:val="006C3967"/>
    <w:rsid w:val="006C4714"/>
    <w:rsid w:val="006C47EC"/>
    <w:rsid w:val="006C4ABF"/>
    <w:rsid w:val="006C4B8E"/>
    <w:rsid w:val="006C51D2"/>
    <w:rsid w:val="006C54B9"/>
    <w:rsid w:val="006C55D1"/>
    <w:rsid w:val="006C5F09"/>
    <w:rsid w:val="006C6107"/>
    <w:rsid w:val="006C6303"/>
    <w:rsid w:val="006C6565"/>
    <w:rsid w:val="006C66CF"/>
    <w:rsid w:val="006C6FE2"/>
    <w:rsid w:val="006C7404"/>
    <w:rsid w:val="006C75AF"/>
    <w:rsid w:val="006C7741"/>
    <w:rsid w:val="006C7C05"/>
    <w:rsid w:val="006C7ECC"/>
    <w:rsid w:val="006D020C"/>
    <w:rsid w:val="006D15D4"/>
    <w:rsid w:val="006D1FCB"/>
    <w:rsid w:val="006D2668"/>
    <w:rsid w:val="006D2BB9"/>
    <w:rsid w:val="006D31A5"/>
    <w:rsid w:val="006D36AE"/>
    <w:rsid w:val="006D39AC"/>
    <w:rsid w:val="006D418D"/>
    <w:rsid w:val="006D4A55"/>
    <w:rsid w:val="006D4E44"/>
    <w:rsid w:val="006D6889"/>
    <w:rsid w:val="006D6E7D"/>
    <w:rsid w:val="006D7514"/>
    <w:rsid w:val="006D7D84"/>
    <w:rsid w:val="006E04C2"/>
    <w:rsid w:val="006E0845"/>
    <w:rsid w:val="006E0C08"/>
    <w:rsid w:val="006E158B"/>
    <w:rsid w:val="006E1D72"/>
    <w:rsid w:val="006E2089"/>
    <w:rsid w:val="006E2F06"/>
    <w:rsid w:val="006E3274"/>
    <w:rsid w:val="006E35D9"/>
    <w:rsid w:val="006E39FE"/>
    <w:rsid w:val="006E4741"/>
    <w:rsid w:val="006E4C82"/>
    <w:rsid w:val="006E5DE7"/>
    <w:rsid w:val="006E5F51"/>
    <w:rsid w:val="006E611E"/>
    <w:rsid w:val="006E6B2B"/>
    <w:rsid w:val="006E6C61"/>
    <w:rsid w:val="006E73F6"/>
    <w:rsid w:val="006E7495"/>
    <w:rsid w:val="006E7CE3"/>
    <w:rsid w:val="006F0493"/>
    <w:rsid w:val="006F0570"/>
    <w:rsid w:val="006F05B6"/>
    <w:rsid w:val="006F060C"/>
    <w:rsid w:val="006F1721"/>
    <w:rsid w:val="006F2406"/>
    <w:rsid w:val="006F33AB"/>
    <w:rsid w:val="006F3C5E"/>
    <w:rsid w:val="006F3D3A"/>
    <w:rsid w:val="006F4376"/>
    <w:rsid w:val="006F4738"/>
    <w:rsid w:val="006F4F39"/>
    <w:rsid w:val="006F4F75"/>
    <w:rsid w:val="006F5115"/>
    <w:rsid w:val="006F5372"/>
    <w:rsid w:val="006F5A05"/>
    <w:rsid w:val="006F6858"/>
    <w:rsid w:val="006F68CC"/>
    <w:rsid w:val="00700000"/>
    <w:rsid w:val="00700E7C"/>
    <w:rsid w:val="00701259"/>
    <w:rsid w:val="007019C4"/>
    <w:rsid w:val="00701C15"/>
    <w:rsid w:val="00701CC7"/>
    <w:rsid w:val="00701F03"/>
    <w:rsid w:val="007022D3"/>
    <w:rsid w:val="00703C0E"/>
    <w:rsid w:val="00704067"/>
    <w:rsid w:val="00704279"/>
    <w:rsid w:val="00704981"/>
    <w:rsid w:val="007049BC"/>
    <w:rsid w:val="007053DA"/>
    <w:rsid w:val="007058B0"/>
    <w:rsid w:val="00705915"/>
    <w:rsid w:val="00705C28"/>
    <w:rsid w:val="00706107"/>
    <w:rsid w:val="0070644F"/>
    <w:rsid w:val="00706E81"/>
    <w:rsid w:val="00706EC6"/>
    <w:rsid w:val="00706F73"/>
    <w:rsid w:val="007072B8"/>
    <w:rsid w:val="00707C0A"/>
    <w:rsid w:val="007107DC"/>
    <w:rsid w:val="007109AE"/>
    <w:rsid w:val="00711C51"/>
    <w:rsid w:val="00713091"/>
    <w:rsid w:val="007130DF"/>
    <w:rsid w:val="00713ADF"/>
    <w:rsid w:val="007143B9"/>
    <w:rsid w:val="0071580F"/>
    <w:rsid w:val="00716591"/>
    <w:rsid w:val="00716FA3"/>
    <w:rsid w:val="00717011"/>
    <w:rsid w:val="0071705D"/>
    <w:rsid w:val="00717341"/>
    <w:rsid w:val="007178AE"/>
    <w:rsid w:val="007179DD"/>
    <w:rsid w:val="007204EC"/>
    <w:rsid w:val="00721871"/>
    <w:rsid w:val="00721E65"/>
    <w:rsid w:val="0072255F"/>
    <w:rsid w:val="00722AC0"/>
    <w:rsid w:val="00722CBE"/>
    <w:rsid w:val="0072465C"/>
    <w:rsid w:val="007247D6"/>
    <w:rsid w:val="00724962"/>
    <w:rsid w:val="007249B0"/>
    <w:rsid w:val="00724DF0"/>
    <w:rsid w:val="007250E1"/>
    <w:rsid w:val="007255DB"/>
    <w:rsid w:val="00725BBE"/>
    <w:rsid w:val="007266EC"/>
    <w:rsid w:val="0072695E"/>
    <w:rsid w:val="00726D8A"/>
    <w:rsid w:val="007273F1"/>
    <w:rsid w:val="0072760C"/>
    <w:rsid w:val="00730255"/>
    <w:rsid w:val="0073031C"/>
    <w:rsid w:val="0073070F"/>
    <w:rsid w:val="007307B5"/>
    <w:rsid w:val="00731515"/>
    <w:rsid w:val="007319C4"/>
    <w:rsid w:val="00731A94"/>
    <w:rsid w:val="00731AF1"/>
    <w:rsid w:val="00732BB9"/>
    <w:rsid w:val="00733110"/>
    <w:rsid w:val="0073326D"/>
    <w:rsid w:val="0073368B"/>
    <w:rsid w:val="00733E5A"/>
    <w:rsid w:val="00734A62"/>
    <w:rsid w:val="00734C7A"/>
    <w:rsid w:val="00736C50"/>
    <w:rsid w:val="007377F7"/>
    <w:rsid w:val="00737844"/>
    <w:rsid w:val="00737D4F"/>
    <w:rsid w:val="00740264"/>
    <w:rsid w:val="00740B79"/>
    <w:rsid w:val="00740BFB"/>
    <w:rsid w:val="00740E24"/>
    <w:rsid w:val="007410D4"/>
    <w:rsid w:val="0074173A"/>
    <w:rsid w:val="00741D97"/>
    <w:rsid w:val="007425E6"/>
    <w:rsid w:val="00742822"/>
    <w:rsid w:val="0074285F"/>
    <w:rsid w:val="007429D3"/>
    <w:rsid w:val="00743024"/>
    <w:rsid w:val="00743D75"/>
    <w:rsid w:val="00744612"/>
    <w:rsid w:val="0074496A"/>
    <w:rsid w:val="00744A76"/>
    <w:rsid w:val="0074506F"/>
    <w:rsid w:val="00745364"/>
    <w:rsid w:val="007454E2"/>
    <w:rsid w:val="007455C6"/>
    <w:rsid w:val="007456F9"/>
    <w:rsid w:val="007458AF"/>
    <w:rsid w:val="00746064"/>
    <w:rsid w:val="0074691F"/>
    <w:rsid w:val="00746BC5"/>
    <w:rsid w:val="007478EA"/>
    <w:rsid w:val="00747D0E"/>
    <w:rsid w:val="007508E6"/>
    <w:rsid w:val="00750968"/>
    <w:rsid w:val="007515A2"/>
    <w:rsid w:val="00751916"/>
    <w:rsid w:val="00751ECC"/>
    <w:rsid w:val="00751EF4"/>
    <w:rsid w:val="00751FB2"/>
    <w:rsid w:val="0075264C"/>
    <w:rsid w:val="00752C30"/>
    <w:rsid w:val="0075318C"/>
    <w:rsid w:val="0075361C"/>
    <w:rsid w:val="00753A90"/>
    <w:rsid w:val="0075548C"/>
    <w:rsid w:val="00755787"/>
    <w:rsid w:val="00756073"/>
    <w:rsid w:val="007560CC"/>
    <w:rsid w:val="00756D17"/>
    <w:rsid w:val="007575D5"/>
    <w:rsid w:val="00757FB1"/>
    <w:rsid w:val="00757FEC"/>
    <w:rsid w:val="007600A1"/>
    <w:rsid w:val="00760C05"/>
    <w:rsid w:val="00760CB0"/>
    <w:rsid w:val="0076116C"/>
    <w:rsid w:val="007613EE"/>
    <w:rsid w:val="00761B08"/>
    <w:rsid w:val="00762207"/>
    <w:rsid w:val="0076277B"/>
    <w:rsid w:val="00762DD1"/>
    <w:rsid w:val="007630D1"/>
    <w:rsid w:val="00763472"/>
    <w:rsid w:val="00763A4E"/>
    <w:rsid w:val="00763E2C"/>
    <w:rsid w:val="00764B6A"/>
    <w:rsid w:val="00765301"/>
    <w:rsid w:val="00765468"/>
    <w:rsid w:val="0076629E"/>
    <w:rsid w:val="00766BED"/>
    <w:rsid w:val="00766C83"/>
    <w:rsid w:val="00767A69"/>
    <w:rsid w:val="00767F59"/>
    <w:rsid w:val="0077026A"/>
    <w:rsid w:val="00770519"/>
    <w:rsid w:val="0077064D"/>
    <w:rsid w:val="00770759"/>
    <w:rsid w:val="0077085D"/>
    <w:rsid w:val="00770F7C"/>
    <w:rsid w:val="00771165"/>
    <w:rsid w:val="00771B75"/>
    <w:rsid w:val="00772CE7"/>
    <w:rsid w:val="00773055"/>
    <w:rsid w:val="00773234"/>
    <w:rsid w:val="00773410"/>
    <w:rsid w:val="00773A4F"/>
    <w:rsid w:val="00773A9B"/>
    <w:rsid w:val="007744DB"/>
    <w:rsid w:val="007755D7"/>
    <w:rsid w:val="007755F2"/>
    <w:rsid w:val="00775831"/>
    <w:rsid w:val="00775D53"/>
    <w:rsid w:val="00776091"/>
    <w:rsid w:val="007761E6"/>
    <w:rsid w:val="0077680F"/>
    <w:rsid w:val="0077689C"/>
    <w:rsid w:val="00777291"/>
    <w:rsid w:val="00777924"/>
    <w:rsid w:val="00777FD5"/>
    <w:rsid w:val="007807FA"/>
    <w:rsid w:val="00780955"/>
    <w:rsid w:val="00780B46"/>
    <w:rsid w:val="0078151E"/>
    <w:rsid w:val="00781825"/>
    <w:rsid w:val="0078190E"/>
    <w:rsid w:val="00781E02"/>
    <w:rsid w:val="007823AD"/>
    <w:rsid w:val="00782561"/>
    <w:rsid w:val="00782692"/>
    <w:rsid w:val="0078279F"/>
    <w:rsid w:val="007829F4"/>
    <w:rsid w:val="00783323"/>
    <w:rsid w:val="007833EC"/>
    <w:rsid w:val="00783B36"/>
    <w:rsid w:val="00784F4A"/>
    <w:rsid w:val="00785097"/>
    <w:rsid w:val="00785175"/>
    <w:rsid w:val="007851B1"/>
    <w:rsid w:val="007856C4"/>
    <w:rsid w:val="00785972"/>
    <w:rsid w:val="00785B83"/>
    <w:rsid w:val="00787030"/>
    <w:rsid w:val="007872BF"/>
    <w:rsid w:val="00790570"/>
    <w:rsid w:val="007914F4"/>
    <w:rsid w:val="00791A52"/>
    <w:rsid w:val="00791DAF"/>
    <w:rsid w:val="007928A3"/>
    <w:rsid w:val="00792A59"/>
    <w:rsid w:val="007931FB"/>
    <w:rsid w:val="00793AE6"/>
    <w:rsid w:val="00793D14"/>
    <w:rsid w:val="0079405E"/>
    <w:rsid w:val="00794E61"/>
    <w:rsid w:val="007953F9"/>
    <w:rsid w:val="00795858"/>
    <w:rsid w:val="00795AA2"/>
    <w:rsid w:val="00795EEF"/>
    <w:rsid w:val="00796DC2"/>
    <w:rsid w:val="00797027"/>
    <w:rsid w:val="007A0116"/>
    <w:rsid w:val="007A090A"/>
    <w:rsid w:val="007A0A54"/>
    <w:rsid w:val="007A1006"/>
    <w:rsid w:val="007A251F"/>
    <w:rsid w:val="007A2538"/>
    <w:rsid w:val="007A2691"/>
    <w:rsid w:val="007A2715"/>
    <w:rsid w:val="007A2962"/>
    <w:rsid w:val="007A2C0A"/>
    <w:rsid w:val="007A314A"/>
    <w:rsid w:val="007A31DF"/>
    <w:rsid w:val="007A4221"/>
    <w:rsid w:val="007A422F"/>
    <w:rsid w:val="007A5B9B"/>
    <w:rsid w:val="007A626C"/>
    <w:rsid w:val="007A631C"/>
    <w:rsid w:val="007A671F"/>
    <w:rsid w:val="007A6817"/>
    <w:rsid w:val="007A6A7A"/>
    <w:rsid w:val="007A704C"/>
    <w:rsid w:val="007A7138"/>
    <w:rsid w:val="007A758F"/>
    <w:rsid w:val="007A7684"/>
    <w:rsid w:val="007A7B0C"/>
    <w:rsid w:val="007B0481"/>
    <w:rsid w:val="007B10CE"/>
    <w:rsid w:val="007B1433"/>
    <w:rsid w:val="007B1560"/>
    <w:rsid w:val="007B216E"/>
    <w:rsid w:val="007B22D9"/>
    <w:rsid w:val="007B2ECF"/>
    <w:rsid w:val="007B30CD"/>
    <w:rsid w:val="007B3634"/>
    <w:rsid w:val="007B4813"/>
    <w:rsid w:val="007B4819"/>
    <w:rsid w:val="007B485E"/>
    <w:rsid w:val="007B4998"/>
    <w:rsid w:val="007B50A0"/>
    <w:rsid w:val="007B5C3F"/>
    <w:rsid w:val="007B630E"/>
    <w:rsid w:val="007B65C4"/>
    <w:rsid w:val="007B6DF3"/>
    <w:rsid w:val="007B7A09"/>
    <w:rsid w:val="007C0524"/>
    <w:rsid w:val="007C09C5"/>
    <w:rsid w:val="007C1129"/>
    <w:rsid w:val="007C14F6"/>
    <w:rsid w:val="007C1E50"/>
    <w:rsid w:val="007C2292"/>
    <w:rsid w:val="007C2A1B"/>
    <w:rsid w:val="007C2E15"/>
    <w:rsid w:val="007C33F0"/>
    <w:rsid w:val="007C35BC"/>
    <w:rsid w:val="007C4001"/>
    <w:rsid w:val="007C4756"/>
    <w:rsid w:val="007C4813"/>
    <w:rsid w:val="007C48F1"/>
    <w:rsid w:val="007C49BB"/>
    <w:rsid w:val="007C589A"/>
    <w:rsid w:val="007C6180"/>
    <w:rsid w:val="007C6784"/>
    <w:rsid w:val="007C750E"/>
    <w:rsid w:val="007C7545"/>
    <w:rsid w:val="007C79C7"/>
    <w:rsid w:val="007C7F53"/>
    <w:rsid w:val="007D02FE"/>
    <w:rsid w:val="007D0598"/>
    <w:rsid w:val="007D09E6"/>
    <w:rsid w:val="007D1BC2"/>
    <w:rsid w:val="007D1FB2"/>
    <w:rsid w:val="007D20B5"/>
    <w:rsid w:val="007D23EA"/>
    <w:rsid w:val="007D258B"/>
    <w:rsid w:val="007D2972"/>
    <w:rsid w:val="007D2BA7"/>
    <w:rsid w:val="007D3A0A"/>
    <w:rsid w:val="007D4273"/>
    <w:rsid w:val="007D4329"/>
    <w:rsid w:val="007D4520"/>
    <w:rsid w:val="007D4995"/>
    <w:rsid w:val="007D4DAE"/>
    <w:rsid w:val="007D5007"/>
    <w:rsid w:val="007D560C"/>
    <w:rsid w:val="007D575D"/>
    <w:rsid w:val="007D57CA"/>
    <w:rsid w:val="007D6162"/>
    <w:rsid w:val="007D686C"/>
    <w:rsid w:val="007D7508"/>
    <w:rsid w:val="007D7D78"/>
    <w:rsid w:val="007E054A"/>
    <w:rsid w:val="007E070E"/>
    <w:rsid w:val="007E0BC8"/>
    <w:rsid w:val="007E0D5C"/>
    <w:rsid w:val="007E1BF9"/>
    <w:rsid w:val="007E1C71"/>
    <w:rsid w:val="007E22D3"/>
    <w:rsid w:val="007E33C7"/>
    <w:rsid w:val="007E34FD"/>
    <w:rsid w:val="007E3628"/>
    <w:rsid w:val="007E3940"/>
    <w:rsid w:val="007E3FAE"/>
    <w:rsid w:val="007E48E9"/>
    <w:rsid w:val="007E4E36"/>
    <w:rsid w:val="007E554B"/>
    <w:rsid w:val="007E577A"/>
    <w:rsid w:val="007E59DF"/>
    <w:rsid w:val="007E5B24"/>
    <w:rsid w:val="007E64BE"/>
    <w:rsid w:val="007E677A"/>
    <w:rsid w:val="007E68A8"/>
    <w:rsid w:val="007E6D8B"/>
    <w:rsid w:val="007E7178"/>
    <w:rsid w:val="007F0870"/>
    <w:rsid w:val="007F114D"/>
    <w:rsid w:val="007F12B2"/>
    <w:rsid w:val="007F1F15"/>
    <w:rsid w:val="007F283B"/>
    <w:rsid w:val="007F2EA0"/>
    <w:rsid w:val="007F3511"/>
    <w:rsid w:val="007F35C6"/>
    <w:rsid w:val="007F383C"/>
    <w:rsid w:val="007F3C33"/>
    <w:rsid w:val="007F3EFC"/>
    <w:rsid w:val="007F44AF"/>
    <w:rsid w:val="007F488F"/>
    <w:rsid w:val="007F5178"/>
    <w:rsid w:val="007F53B3"/>
    <w:rsid w:val="007F55B2"/>
    <w:rsid w:val="007F614D"/>
    <w:rsid w:val="007F61F0"/>
    <w:rsid w:val="007F6993"/>
    <w:rsid w:val="007F76A5"/>
    <w:rsid w:val="007F776F"/>
    <w:rsid w:val="00800CD0"/>
    <w:rsid w:val="00801B33"/>
    <w:rsid w:val="0080306D"/>
    <w:rsid w:val="00803B70"/>
    <w:rsid w:val="00803DC7"/>
    <w:rsid w:val="00804130"/>
    <w:rsid w:val="008047E1"/>
    <w:rsid w:val="00804877"/>
    <w:rsid w:val="00804D75"/>
    <w:rsid w:val="00804E52"/>
    <w:rsid w:val="00806401"/>
    <w:rsid w:val="0080674E"/>
    <w:rsid w:val="00807589"/>
    <w:rsid w:val="00807C43"/>
    <w:rsid w:val="00807C6E"/>
    <w:rsid w:val="00810110"/>
    <w:rsid w:val="00810480"/>
    <w:rsid w:val="008107E8"/>
    <w:rsid w:val="00811582"/>
    <w:rsid w:val="00812AAC"/>
    <w:rsid w:val="00813002"/>
    <w:rsid w:val="00813031"/>
    <w:rsid w:val="0081336E"/>
    <w:rsid w:val="008135DA"/>
    <w:rsid w:val="00813CEB"/>
    <w:rsid w:val="00813EBE"/>
    <w:rsid w:val="00814277"/>
    <w:rsid w:val="008148C0"/>
    <w:rsid w:val="00814B78"/>
    <w:rsid w:val="008153CC"/>
    <w:rsid w:val="00815841"/>
    <w:rsid w:val="00815AEF"/>
    <w:rsid w:val="00815EED"/>
    <w:rsid w:val="00816F85"/>
    <w:rsid w:val="00817884"/>
    <w:rsid w:val="00817A32"/>
    <w:rsid w:val="00817B1C"/>
    <w:rsid w:val="00817C3C"/>
    <w:rsid w:val="008208BF"/>
    <w:rsid w:val="0082143A"/>
    <w:rsid w:val="00821A46"/>
    <w:rsid w:val="00821D05"/>
    <w:rsid w:val="00821E51"/>
    <w:rsid w:val="008223A3"/>
    <w:rsid w:val="0082250D"/>
    <w:rsid w:val="0082287D"/>
    <w:rsid w:val="00822DDA"/>
    <w:rsid w:val="0082345C"/>
    <w:rsid w:val="008236ED"/>
    <w:rsid w:val="00823713"/>
    <w:rsid w:val="008238D4"/>
    <w:rsid w:val="00823B77"/>
    <w:rsid w:val="00823DFA"/>
    <w:rsid w:val="008241F3"/>
    <w:rsid w:val="0082449C"/>
    <w:rsid w:val="0082496C"/>
    <w:rsid w:val="00824BA3"/>
    <w:rsid w:val="00825069"/>
    <w:rsid w:val="0082540C"/>
    <w:rsid w:val="00825B04"/>
    <w:rsid w:val="00825FD3"/>
    <w:rsid w:val="00826C28"/>
    <w:rsid w:val="00826C3F"/>
    <w:rsid w:val="00827034"/>
    <w:rsid w:val="00830302"/>
    <w:rsid w:val="008309E8"/>
    <w:rsid w:val="00830DB1"/>
    <w:rsid w:val="008311DD"/>
    <w:rsid w:val="008315D1"/>
    <w:rsid w:val="008316F1"/>
    <w:rsid w:val="00831F38"/>
    <w:rsid w:val="00833118"/>
    <w:rsid w:val="00833935"/>
    <w:rsid w:val="00833FEB"/>
    <w:rsid w:val="00834A0A"/>
    <w:rsid w:val="00835EE5"/>
    <w:rsid w:val="00835FBB"/>
    <w:rsid w:val="00836E52"/>
    <w:rsid w:val="008373E7"/>
    <w:rsid w:val="00837528"/>
    <w:rsid w:val="008379B2"/>
    <w:rsid w:val="00837A29"/>
    <w:rsid w:val="00837E8D"/>
    <w:rsid w:val="00840BDC"/>
    <w:rsid w:val="00840F32"/>
    <w:rsid w:val="00841763"/>
    <w:rsid w:val="00841AC7"/>
    <w:rsid w:val="00841BFA"/>
    <w:rsid w:val="00841C5B"/>
    <w:rsid w:val="00841E26"/>
    <w:rsid w:val="008420B7"/>
    <w:rsid w:val="00842167"/>
    <w:rsid w:val="008421F0"/>
    <w:rsid w:val="0084270C"/>
    <w:rsid w:val="0084271A"/>
    <w:rsid w:val="00842976"/>
    <w:rsid w:val="00842A42"/>
    <w:rsid w:val="00842B4D"/>
    <w:rsid w:val="00842F56"/>
    <w:rsid w:val="00842FAA"/>
    <w:rsid w:val="00842FF3"/>
    <w:rsid w:val="00843374"/>
    <w:rsid w:val="00843702"/>
    <w:rsid w:val="00843EEC"/>
    <w:rsid w:val="00845658"/>
    <w:rsid w:val="0084592E"/>
    <w:rsid w:val="0084599D"/>
    <w:rsid w:val="00845E5B"/>
    <w:rsid w:val="0084641C"/>
    <w:rsid w:val="0084647E"/>
    <w:rsid w:val="00846F29"/>
    <w:rsid w:val="00847976"/>
    <w:rsid w:val="008503CA"/>
    <w:rsid w:val="00850C3F"/>
    <w:rsid w:val="00850DC9"/>
    <w:rsid w:val="00852C76"/>
    <w:rsid w:val="00853835"/>
    <w:rsid w:val="00853F78"/>
    <w:rsid w:val="008542BE"/>
    <w:rsid w:val="00854F35"/>
    <w:rsid w:val="00855397"/>
    <w:rsid w:val="0085550C"/>
    <w:rsid w:val="0085634C"/>
    <w:rsid w:val="008566E7"/>
    <w:rsid w:val="00856733"/>
    <w:rsid w:val="0085673E"/>
    <w:rsid w:val="00856CE1"/>
    <w:rsid w:val="00860BA1"/>
    <w:rsid w:val="00860D99"/>
    <w:rsid w:val="00860F1B"/>
    <w:rsid w:val="00861090"/>
    <w:rsid w:val="00861191"/>
    <w:rsid w:val="008615A4"/>
    <w:rsid w:val="00861A9A"/>
    <w:rsid w:val="00862155"/>
    <w:rsid w:val="0086268B"/>
    <w:rsid w:val="008626B2"/>
    <w:rsid w:val="00862A97"/>
    <w:rsid w:val="008632C1"/>
    <w:rsid w:val="00863D3B"/>
    <w:rsid w:val="00863DD6"/>
    <w:rsid w:val="008649ED"/>
    <w:rsid w:val="00864BAE"/>
    <w:rsid w:val="00864C61"/>
    <w:rsid w:val="00865622"/>
    <w:rsid w:val="00865AC1"/>
    <w:rsid w:val="00865D3D"/>
    <w:rsid w:val="00866590"/>
    <w:rsid w:val="0086669D"/>
    <w:rsid w:val="00866DE1"/>
    <w:rsid w:val="00867418"/>
    <w:rsid w:val="008678EB"/>
    <w:rsid w:val="00867B29"/>
    <w:rsid w:val="00867B74"/>
    <w:rsid w:val="00867F09"/>
    <w:rsid w:val="00870BD0"/>
    <w:rsid w:val="00871B43"/>
    <w:rsid w:val="0087209D"/>
    <w:rsid w:val="00872AE5"/>
    <w:rsid w:val="00872DD5"/>
    <w:rsid w:val="00872F75"/>
    <w:rsid w:val="008730CF"/>
    <w:rsid w:val="00873216"/>
    <w:rsid w:val="00873874"/>
    <w:rsid w:val="00873A46"/>
    <w:rsid w:val="00873A6C"/>
    <w:rsid w:val="00873C79"/>
    <w:rsid w:val="0087505D"/>
    <w:rsid w:val="008752C3"/>
    <w:rsid w:val="008752F8"/>
    <w:rsid w:val="0087534E"/>
    <w:rsid w:val="00875D8C"/>
    <w:rsid w:val="00875E10"/>
    <w:rsid w:val="008762EA"/>
    <w:rsid w:val="00876567"/>
    <w:rsid w:val="008765D3"/>
    <w:rsid w:val="00876D14"/>
    <w:rsid w:val="00877136"/>
    <w:rsid w:val="0088092B"/>
    <w:rsid w:val="00880A3D"/>
    <w:rsid w:val="00880B95"/>
    <w:rsid w:val="00881151"/>
    <w:rsid w:val="00881475"/>
    <w:rsid w:val="00881838"/>
    <w:rsid w:val="00881B51"/>
    <w:rsid w:val="00882180"/>
    <w:rsid w:val="008829F1"/>
    <w:rsid w:val="00882BE3"/>
    <w:rsid w:val="00882F37"/>
    <w:rsid w:val="00883034"/>
    <w:rsid w:val="008830A2"/>
    <w:rsid w:val="00883498"/>
    <w:rsid w:val="00884072"/>
    <w:rsid w:val="0088438E"/>
    <w:rsid w:val="00884B1B"/>
    <w:rsid w:val="00884C68"/>
    <w:rsid w:val="00885A9A"/>
    <w:rsid w:val="00885AD8"/>
    <w:rsid w:val="00886310"/>
    <w:rsid w:val="00886728"/>
    <w:rsid w:val="00887713"/>
    <w:rsid w:val="008908FC"/>
    <w:rsid w:val="008909A3"/>
    <w:rsid w:val="00890E30"/>
    <w:rsid w:val="0089132C"/>
    <w:rsid w:val="00891F09"/>
    <w:rsid w:val="00891F93"/>
    <w:rsid w:val="0089262C"/>
    <w:rsid w:val="00893197"/>
    <w:rsid w:val="008935E1"/>
    <w:rsid w:val="00893660"/>
    <w:rsid w:val="00893916"/>
    <w:rsid w:val="00893E28"/>
    <w:rsid w:val="0089466C"/>
    <w:rsid w:val="00894879"/>
    <w:rsid w:val="008954C7"/>
    <w:rsid w:val="00895979"/>
    <w:rsid w:val="00895D45"/>
    <w:rsid w:val="00896255"/>
    <w:rsid w:val="00896383"/>
    <w:rsid w:val="008975E2"/>
    <w:rsid w:val="00897BB4"/>
    <w:rsid w:val="008A0098"/>
    <w:rsid w:val="008A16A0"/>
    <w:rsid w:val="008A26AA"/>
    <w:rsid w:val="008A2AA2"/>
    <w:rsid w:val="008A2D3B"/>
    <w:rsid w:val="008A326E"/>
    <w:rsid w:val="008A33AD"/>
    <w:rsid w:val="008A424B"/>
    <w:rsid w:val="008A42D3"/>
    <w:rsid w:val="008A4D0C"/>
    <w:rsid w:val="008A5513"/>
    <w:rsid w:val="008A55CA"/>
    <w:rsid w:val="008A5A9D"/>
    <w:rsid w:val="008A6459"/>
    <w:rsid w:val="008A6461"/>
    <w:rsid w:val="008A6DFD"/>
    <w:rsid w:val="008A7035"/>
    <w:rsid w:val="008A764E"/>
    <w:rsid w:val="008A7F87"/>
    <w:rsid w:val="008B0C94"/>
    <w:rsid w:val="008B20DE"/>
    <w:rsid w:val="008B2223"/>
    <w:rsid w:val="008B30B1"/>
    <w:rsid w:val="008B349F"/>
    <w:rsid w:val="008B37D3"/>
    <w:rsid w:val="008B3A9A"/>
    <w:rsid w:val="008B3E75"/>
    <w:rsid w:val="008B40B2"/>
    <w:rsid w:val="008B4C58"/>
    <w:rsid w:val="008B4F5E"/>
    <w:rsid w:val="008B529D"/>
    <w:rsid w:val="008B5AA3"/>
    <w:rsid w:val="008B6181"/>
    <w:rsid w:val="008B6566"/>
    <w:rsid w:val="008B7859"/>
    <w:rsid w:val="008B7D28"/>
    <w:rsid w:val="008C05CF"/>
    <w:rsid w:val="008C13DB"/>
    <w:rsid w:val="008C2577"/>
    <w:rsid w:val="008C2DFE"/>
    <w:rsid w:val="008C367A"/>
    <w:rsid w:val="008C3B18"/>
    <w:rsid w:val="008C407F"/>
    <w:rsid w:val="008C4137"/>
    <w:rsid w:val="008C4AC7"/>
    <w:rsid w:val="008C4C99"/>
    <w:rsid w:val="008C532C"/>
    <w:rsid w:val="008C57D1"/>
    <w:rsid w:val="008C592A"/>
    <w:rsid w:val="008C5B9D"/>
    <w:rsid w:val="008C6E14"/>
    <w:rsid w:val="008C70F0"/>
    <w:rsid w:val="008C73D7"/>
    <w:rsid w:val="008D0788"/>
    <w:rsid w:val="008D13A5"/>
    <w:rsid w:val="008D14DA"/>
    <w:rsid w:val="008D1BE7"/>
    <w:rsid w:val="008D2755"/>
    <w:rsid w:val="008D2B77"/>
    <w:rsid w:val="008D315A"/>
    <w:rsid w:val="008D46CF"/>
    <w:rsid w:val="008D5123"/>
    <w:rsid w:val="008D5257"/>
    <w:rsid w:val="008D5625"/>
    <w:rsid w:val="008D5A48"/>
    <w:rsid w:val="008D61C8"/>
    <w:rsid w:val="008D6223"/>
    <w:rsid w:val="008D6856"/>
    <w:rsid w:val="008D6E56"/>
    <w:rsid w:val="008D7216"/>
    <w:rsid w:val="008D7273"/>
    <w:rsid w:val="008D78F0"/>
    <w:rsid w:val="008D794A"/>
    <w:rsid w:val="008D7AD2"/>
    <w:rsid w:val="008E0840"/>
    <w:rsid w:val="008E0905"/>
    <w:rsid w:val="008E0D29"/>
    <w:rsid w:val="008E15B3"/>
    <w:rsid w:val="008E16A9"/>
    <w:rsid w:val="008E1E3C"/>
    <w:rsid w:val="008E219C"/>
    <w:rsid w:val="008E25AB"/>
    <w:rsid w:val="008E29AB"/>
    <w:rsid w:val="008E2C54"/>
    <w:rsid w:val="008E3086"/>
    <w:rsid w:val="008E3838"/>
    <w:rsid w:val="008E4569"/>
    <w:rsid w:val="008E4598"/>
    <w:rsid w:val="008E5740"/>
    <w:rsid w:val="008E586D"/>
    <w:rsid w:val="008E6026"/>
    <w:rsid w:val="008E64B7"/>
    <w:rsid w:val="008E6B96"/>
    <w:rsid w:val="008E6C1C"/>
    <w:rsid w:val="008E71BE"/>
    <w:rsid w:val="008E7511"/>
    <w:rsid w:val="008E7A44"/>
    <w:rsid w:val="008E7FB7"/>
    <w:rsid w:val="008F0375"/>
    <w:rsid w:val="008F04DE"/>
    <w:rsid w:val="008F0BB1"/>
    <w:rsid w:val="008F0BDA"/>
    <w:rsid w:val="008F1130"/>
    <w:rsid w:val="008F1456"/>
    <w:rsid w:val="008F24DA"/>
    <w:rsid w:val="008F274F"/>
    <w:rsid w:val="008F2866"/>
    <w:rsid w:val="008F42BF"/>
    <w:rsid w:val="008F45E9"/>
    <w:rsid w:val="008F4AA4"/>
    <w:rsid w:val="008F4DB6"/>
    <w:rsid w:val="008F522F"/>
    <w:rsid w:val="008F5605"/>
    <w:rsid w:val="008F5909"/>
    <w:rsid w:val="008F5B97"/>
    <w:rsid w:val="008F5C45"/>
    <w:rsid w:val="008F6116"/>
    <w:rsid w:val="008F62F5"/>
    <w:rsid w:val="008F69AD"/>
    <w:rsid w:val="008F6F7B"/>
    <w:rsid w:val="008F726B"/>
    <w:rsid w:val="008F737C"/>
    <w:rsid w:val="008F76DE"/>
    <w:rsid w:val="008F7D17"/>
    <w:rsid w:val="0090046C"/>
    <w:rsid w:val="009005DF"/>
    <w:rsid w:val="00900AF8"/>
    <w:rsid w:val="00900D70"/>
    <w:rsid w:val="009011BB"/>
    <w:rsid w:val="0090139F"/>
    <w:rsid w:val="009017BB"/>
    <w:rsid w:val="00901CCB"/>
    <w:rsid w:val="009027E9"/>
    <w:rsid w:val="009033E1"/>
    <w:rsid w:val="00903709"/>
    <w:rsid w:val="0090405F"/>
    <w:rsid w:val="00904AD1"/>
    <w:rsid w:val="00904C65"/>
    <w:rsid w:val="00905769"/>
    <w:rsid w:val="009060DE"/>
    <w:rsid w:val="00906573"/>
    <w:rsid w:val="009070A9"/>
    <w:rsid w:val="00907A6C"/>
    <w:rsid w:val="00907C6C"/>
    <w:rsid w:val="00907F8B"/>
    <w:rsid w:val="00907FB3"/>
    <w:rsid w:val="009109A6"/>
    <w:rsid w:val="009110A3"/>
    <w:rsid w:val="009111CF"/>
    <w:rsid w:val="00911808"/>
    <w:rsid w:val="00912780"/>
    <w:rsid w:val="00913422"/>
    <w:rsid w:val="009141D0"/>
    <w:rsid w:val="00914A02"/>
    <w:rsid w:val="00914C0B"/>
    <w:rsid w:val="00914E81"/>
    <w:rsid w:val="0091597A"/>
    <w:rsid w:val="00915C71"/>
    <w:rsid w:val="00916A1E"/>
    <w:rsid w:val="009174C0"/>
    <w:rsid w:val="0092002E"/>
    <w:rsid w:val="00920112"/>
    <w:rsid w:val="009201C7"/>
    <w:rsid w:val="009206AF"/>
    <w:rsid w:val="0092100C"/>
    <w:rsid w:val="009224E2"/>
    <w:rsid w:val="0092294C"/>
    <w:rsid w:val="00922DCE"/>
    <w:rsid w:val="00922F63"/>
    <w:rsid w:val="009231CC"/>
    <w:rsid w:val="009251A1"/>
    <w:rsid w:val="009253DD"/>
    <w:rsid w:val="00925699"/>
    <w:rsid w:val="009263AF"/>
    <w:rsid w:val="00926586"/>
    <w:rsid w:val="0092730E"/>
    <w:rsid w:val="00927C06"/>
    <w:rsid w:val="009300D5"/>
    <w:rsid w:val="0093035B"/>
    <w:rsid w:val="00930DFE"/>
    <w:rsid w:val="00931139"/>
    <w:rsid w:val="0093232C"/>
    <w:rsid w:val="00932571"/>
    <w:rsid w:val="00932591"/>
    <w:rsid w:val="00932C36"/>
    <w:rsid w:val="00932CE2"/>
    <w:rsid w:val="00932F13"/>
    <w:rsid w:val="0093359B"/>
    <w:rsid w:val="00933822"/>
    <w:rsid w:val="00933B18"/>
    <w:rsid w:val="00933C60"/>
    <w:rsid w:val="00935472"/>
    <w:rsid w:val="00935B05"/>
    <w:rsid w:val="00936AFA"/>
    <w:rsid w:val="00936B96"/>
    <w:rsid w:val="009371D7"/>
    <w:rsid w:val="009373D5"/>
    <w:rsid w:val="009377C1"/>
    <w:rsid w:val="00937B73"/>
    <w:rsid w:val="00937C8A"/>
    <w:rsid w:val="00940E17"/>
    <w:rsid w:val="0094180B"/>
    <w:rsid w:val="00941B7C"/>
    <w:rsid w:val="00941E18"/>
    <w:rsid w:val="00942116"/>
    <w:rsid w:val="009436CF"/>
    <w:rsid w:val="009446FE"/>
    <w:rsid w:val="00945EDB"/>
    <w:rsid w:val="00946726"/>
    <w:rsid w:val="00946D5A"/>
    <w:rsid w:val="00947342"/>
    <w:rsid w:val="00947C27"/>
    <w:rsid w:val="00947F58"/>
    <w:rsid w:val="009508EE"/>
    <w:rsid w:val="00950AC9"/>
    <w:rsid w:val="00951BB2"/>
    <w:rsid w:val="00951DB8"/>
    <w:rsid w:val="0095278B"/>
    <w:rsid w:val="00952C0C"/>
    <w:rsid w:val="00953178"/>
    <w:rsid w:val="0095330E"/>
    <w:rsid w:val="00953879"/>
    <w:rsid w:val="00954302"/>
    <w:rsid w:val="00954513"/>
    <w:rsid w:val="009548C5"/>
    <w:rsid w:val="00954918"/>
    <w:rsid w:val="00954923"/>
    <w:rsid w:val="00954F4B"/>
    <w:rsid w:val="00955116"/>
    <w:rsid w:val="00955466"/>
    <w:rsid w:val="00956728"/>
    <w:rsid w:val="00956B62"/>
    <w:rsid w:val="00957A20"/>
    <w:rsid w:val="00957F19"/>
    <w:rsid w:val="009602E9"/>
    <w:rsid w:val="00960459"/>
    <w:rsid w:val="009606E8"/>
    <w:rsid w:val="00960E95"/>
    <w:rsid w:val="00961131"/>
    <w:rsid w:val="009613F6"/>
    <w:rsid w:val="0096185C"/>
    <w:rsid w:val="00962C31"/>
    <w:rsid w:val="00962F5F"/>
    <w:rsid w:val="0096371C"/>
    <w:rsid w:val="00963F63"/>
    <w:rsid w:val="009642E1"/>
    <w:rsid w:val="0096474C"/>
    <w:rsid w:val="0096488D"/>
    <w:rsid w:val="00964B3F"/>
    <w:rsid w:val="00964F3D"/>
    <w:rsid w:val="00965282"/>
    <w:rsid w:val="0096556A"/>
    <w:rsid w:val="009675DB"/>
    <w:rsid w:val="0096776C"/>
    <w:rsid w:val="009678B2"/>
    <w:rsid w:val="0097085A"/>
    <w:rsid w:val="009716B0"/>
    <w:rsid w:val="00972020"/>
    <w:rsid w:val="0097204E"/>
    <w:rsid w:val="00972707"/>
    <w:rsid w:val="00972BDF"/>
    <w:rsid w:val="00972D33"/>
    <w:rsid w:val="00972F88"/>
    <w:rsid w:val="00973086"/>
    <w:rsid w:val="009734FA"/>
    <w:rsid w:val="009736CD"/>
    <w:rsid w:val="009739FF"/>
    <w:rsid w:val="00973C7D"/>
    <w:rsid w:val="00973DE1"/>
    <w:rsid w:val="009744DE"/>
    <w:rsid w:val="00974569"/>
    <w:rsid w:val="009749C5"/>
    <w:rsid w:val="00975878"/>
    <w:rsid w:val="00975F0D"/>
    <w:rsid w:val="0097626D"/>
    <w:rsid w:val="00976A32"/>
    <w:rsid w:val="00976A53"/>
    <w:rsid w:val="0097723A"/>
    <w:rsid w:val="0098005B"/>
    <w:rsid w:val="009800C4"/>
    <w:rsid w:val="0098020F"/>
    <w:rsid w:val="009807C2"/>
    <w:rsid w:val="00980C4A"/>
    <w:rsid w:val="00980CE0"/>
    <w:rsid w:val="00980E7A"/>
    <w:rsid w:val="00980F7E"/>
    <w:rsid w:val="00981510"/>
    <w:rsid w:val="0098153C"/>
    <w:rsid w:val="00981837"/>
    <w:rsid w:val="00981949"/>
    <w:rsid w:val="009821C9"/>
    <w:rsid w:val="00982268"/>
    <w:rsid w:val="00982D04"/>
    <w:rsid w:val="00982F24"/>
    <w:rsid w:val="009836C7"/>
    <w:rsid w:val="00984151"/>
    <w:rsid w:val="00984862"/>
    <w:rsid w:val="009848FA"/>
    <w:rsid w:val="00984F31"/>
    <w:rsid w:val="00985A97"/>
    <w:rsid w:val="00985EF2"/>
    <w:rsid w:val="009861E5"/>
    <w:rsid w:val="009863DD"/>
    <w:rsid w:val="00986F31"/>
    <w:rsid w:val="00987A34"/>
    <w:rsid w:val="00987AC3"/>
    <w:rsid w:val="00987C4F"/>
    <w:rsid w:val="00987EDD"/>
    <w:rsid w:val="00990491"/>
    <w:rsid w:val="009906A8"/>
    <w:rsid w:val="009907B3"/>
    <w:rsid w:val="00990AE7"/>
    <w:rsid w:val="00990C29"/>
    <w:rsid w:val="00990DA3"/>
    <w:rsid w:val="00990F27"/>
    <w:rsid w:val="00990F9C"/>
    <w:rsid w:val="00991953"/>
    <w:rsid w:val="009926C4"/>
    <w:rsid w:val="00993C06"/>
    <w:rsid w:val="00993F60"/>
    <w:rsid w:val="00995021"/>
    <w:rsid w:val="009950DF"/>
    <w:rsid w:val="009956A6"/>
    <w:rsid w:val="00995721"/>
    <w:rsid w:val="009959AE"/>
    <w:rsid w:val="00996EF2"/>
    <w:rsid w:val="00996FAE"/>
    <w:rsid w:val="0099707C"/>
    <w:rsid w:val="009973F4"/>
    <w:rsid w:val="009976FC"/>
    <w:rsid w:val="00997AC4"/>
    <w:rsid w:val="009A0AAF"/>
    <w:rsid w:val="009A0D55"/>
    <w:rsid w:val="009A11F2"/>
    <w:rsid w:val="009A1638"/>
    <w:rsid w:val="009A18AF"/>
    <w:rsid w:val="009A1C2C"/>
    <w:rsid w:val="009A1C42"/>
    <w:rsid w:val="009A3073"/>
    <w:rsid w:val="009A30C5"/>
    <w:rsid w:val="009A32D7"/>
    <w:rsid w:val="009A3D93"/>
    <w:rsid w:val="009A4458"/>
    <w:rsid w:val="009A44FD"/>
    <w:rsid w:val="009A4855"/>
    <w:rsid w:val="009A5263"/>
    <w:rsid w:val="009A582B"/>
    <w:rsid w:val="009A58A6"/>
    <w:rsid w:val="009A5FD2"/>
    <w:rsid w:val="009A6444"/>
    <w:rsid w:val="009A6ECB"/>
    <w:rsid w:val="009A763C"/>
    <w:rsid w:val="009A7B66"/>
    <w:rsid w:val="009A7CA1"/>
    <w:rsid w:val="009A7E40"/>
    <w:rsid w:val="009B043B"/>
    <w:rsid w:val="009B063B"/>
    <w:rsid w:val="009B0AA4"/>
    <w:rsid w:val="009B0E17"/>
    <w:rsid w:val="009B1BF1"/>
    <w:rsid w:val="009B2D09"/>
    <w:rsid w:val="009B2D5C"/>
    <w:rsid w:val="009B2DA1"/>
    <w:rsid w:val="009B36C5"/>
    <w:rsid w:val="009B3DA4"/>
    <w:rsid w:val="009B4096"/>
    <w:rsid w:val="009B4991"/>
    <w:rsid w:val="009B4A81"/>
    <w:rsid w:val="009B4E4C"/>
    <w:rsid w:val="009B4E50"/>
    <w:rsid w:val="009B4FEB"/>
    <w:rsid w:val="009B5348"/>
    <w:rsid w:val="009B5A67"/>
    <w:rsid w:val="009B5E5D"/>
    <w:rsid w:val="009B6226"/>
    <w:rsid w:val="009B6255"/>
    <w:rsid w:val="009B625F"/>
    <w:rsid w:val="009B6271"/>
    <w:rsid w:val="009B65C5"/>
    <w:rsid w:val="009B677D"/>
    <w:rsid w:val="009B6D0A"/>
    <w:rsid w:val="009B6D19"/>
    <w:rsid w:val="009C0751"/>
    <w:rsid w:val="009C1741"/>
    <w:rsid w:val="009C26BA"/>
    <w:rsid w:val="009C2C1F"/>
    <w:rsid w:val="009C2FEB"/>
    <w:rsid w:val="009C3C70"/>
    <w:rsid w:val="009C3E1B"/>
    <w:rsid w:val="009C4C52"/>
    <w:rsid w:val="009C59E5"/>
    <w:rsid w:val="009C5A4E"/>
    <w:rsid w:val="009C5B8F"/>
    <w:rsid w:val="009C6327"/>
    <w:rsid w:val="009C6539"/>
    <w:rsid w:val="009C6B01"/>
    <w:rsid w:val="009C6C3F"/>
    <w:rsid w:val="009C6DE3"/>
    <w:rsid w:val="009C6EB7"/>
    <w:rsid w:val="009C7625"/>
    <w:rsid w:val="009C7965"/>
    <w:rsid w:val="009C7D24"/>
    <w:rsid w:val="009D07C8"/>
    <w:rsid w:val="009D0F18"/>
    <w:rsid w:val="009D0FD8"/>
    <w:rsid w:val="009D108A"/>
    <w:rsid w:val="009D10FB"/>
    <w:rsid w:val="009D1592"/>
    <w:rsid w:val="009D1922"/>
    <w:rsid w:val="009D2C3E"/>
    <w:rsid w:val="009D2CD6"/>
    <w:rsid w:val="009D2D0F"/>
    <w:rsid w:val="009D3309"/>
    <w:rsid w:val="009D35C8"/>
    <w:rsid w:val="009D3CCE"/>
    <w:rsid w:val="009D41DE"/>
    <w:rsid w:val="009D4267"/>
    <w:rsid w:val="009D45D2"/>
    <w:rsid w:val="009D4ABC"/>
    <w:rsid w:val="009D5A03"/>
    <w:rsid w:val="009D5E96"/>
    <w:rsid w:val="009D673D"/>
    <w:rsid w:val="009D7094"/>
    <w:rsid w:val="009D7961"/>
    <w:rsid w:val="009D7A98"/>
    <w:rsid w:val="009D7F1A"/>
    <w:rsid w:val="009E0EE8"/>
    <w:rsid w:val="009E15B0"/>
    <w:rsid w:val="009E1BC5"/>
    <w:rsid w:val="009E2012"/>
    <w:rsid w:val="009E205A"/>
    <w:rsid w:val="009E2793"/>
    <w:rsid w:val="009E39E0"/>
    <w:rsid w:val="009E42E8"/>
    <w:rsid w:val="009E44E4"/>
    <w:rsid w:val="009E49D5"/>
    <w:rsid w:val="009E4A3F"/>
    <w:rsid w:val="009E4F2F"/>
    <w:rsid w:val="009E52DD"/>
    <w:rsid w:val="009E5698"/>
    <w:rsid w:val="009E56C2"/>
    <w:rsid w:val="009E5702"/>
    <w:rsid w:val="009E6105"/>
    <w:rsid w:val="009E65A0"/>
    <w:rsid w:val="009E6785"/>
    <w:rsid w:val="009E697D"/>
    <w:rsid w:val="009E712F"/>
    <w:rsid w:val="009E7762"/>
    <w:rsid w:val="009E7847"/>
    <w:rsid w:val="009E7BE0"/>
    <w:rsid w:val="009F0634"/>
    <w:rsid w:val="009F0B7C"/>
    <w:rsid w:val="009F1048"/>
    <w:rsid w:val="009F191A"/>
    <w:rsid w:val="009F273F"/>
    <w:rsid w:val="009F2D12"/>
    <w:rsid w:val="009F3683"/>
    <w:rsid w:val="009F3776"/>
    <w:rsid w:val="009F3C77"/>
    <w:rsid w:val="009F3F93"/>
    <w:rsid w:val="009F415B"/>
    <w:rsid w:val="009F4272"/>
    <w:rsid w:val="009F568A"/>
    <w:rsid w:val="009F5A56"/>
    <w:rsid w:val="009F5C04"/>
    <w:rsid w:val="009F5E78"/>
    <w:rsid w:val="009F65EB"/>
    <w:rsid w:val="009F719C"/>
    <w:rsid w:val="009F7423"/>
    <w:rsid w:val="009F772E"/>
    <w:rsid w:val="00A003C9"/>
    <w:rsid w:val="00A00522"/>
    <w:rsid w:val="00A00A1C"/>
    <w:rsid w:val="00A01355"/>
    <w:rsid w:val="00A01559"/>
    <w:rsid w:val="00A017F9"/>
    <w:rsid w:val="00A0205C"/>
    <w:rsid w:val="00A020C4"/>
    <w:rsid w:val="00A021A4"/>
    <w:rsid w:val="00A02310"/>
    <w:rsid w:val="00A02996"/>
    <w:rsid w:val="00A02CE1"/>
    <w:rsid w:val="00A03477"/>
    <w:rsid w:val="00A038F6"/>
    <w:rsid w:val="00A03E28"/>
    <w:rsid w:val="00A044B3"/>
    <w:rsid w:val="00A050AC"/>
    <w:rsid w:val="00A052D4"/>
    <w:rsid w:val="00A05B19"/>
    <w:rsid w:val="00A05D69"/>
    <w:rsid w:val="00A061E8"/>
    <w:rsid w:val="00A063B7"/>
    <w:rsid w:val="00A06A53"/>
    <w:rsid w:val="00A06BBB"/>
    <w:rsid w:val="00A07F08"/>
    <w:rsid w:val="00A106C0"/>
    <w:rsid w:val="00A10F84"/>
    <w:rsid w:val="00A1172B"/>
    <w:rsid w:val="00A11C05"/>
    <w:rsid w:val="00A11D45"/>
    <w:rsid w:val="00A1204B"/>
    <w:rsid w:val="00A12129"/>
    <w:rsid w:val="00A12A73"/>
    <w:rsid w:val="00A12ACE"/>
    <w:rsid w:val="00A1432C"/>
    <w:rsid w:val="00A150CA"/>
    <w:rsid w:val="00A15848"/>
    <w:rsid w:val="00A15A02"/>
    <w:rsid w:val="00A16406"/>
    <w:rsid w:val="00A167A4"/>
    <w:rsid w:val="00A1777C"/>
    <w:rsid w:val="00A177B4"/>
    <w:rsid w:val="00A17B99"/>
    <w:rsid w:val="00A21ACC"/>
    <w:rsid w:val="00A223E4"/>
    <w:rsid w:val="00A2253A"/>
    <w:rsid w:val="00A22737"/>
    <w:rsid w:val="00A22958"/>
    <w:rsid w:val="00A22E4F"/>
    <w:rsid w:val="00A22ED7"/>
    <w:rsid w:val="00A23681"/>
    <w:rsid w:val="00A23D2E"/>
    <w:rsid w:val="00A23FB4"/>
    <w:rsid w:val="00A249F3"/>
    <w:rsid w:val="00A250DE"/>
    <w:rsid w:val="00A2518B"/>
    <w:rsid w:val="00A25370"/>
    <w:rsid w:val="00A25900"/>
    <w:rsid w:val="00A2603C"/>
    <w:rsid w:val="00A265A8"/>
    <w:rsid w:val="00A26960"/>
    <w:rsid w:val="00A269CF"/>
    <w:rsid w:val="00A26AE8"/>
    <w:rsid w:val="00A273D3"/>
    <w:rsid w:val="00A3066C"/>
    <w:rsid w:val="00A30D3B"/>
    <w:rsid w:val="00A3183A"/>
    <w:rsid w:val="00A31B50"/>
    <w:rsid w:val="00A31FF5"/>
    <w:rsid w:val="00A3233F"/>
    <w:rsid w:val="00A32E8C"/>
    <w:rsid w:val="00A33507"/>
    <w:rsid w:val="00A3384B"/>
    <w:rsid w:val="00A33CE0"/>
    <w:rsid w:val="00A343C2"/>
    <w:rsid w:val="00A34AFC"/>
    <w:rsid w:val="00A34C04"/>
    <w:rsid w:val="00A352B6"/>
    <w:rsid w:val="00A3641F"/>
    <w:rsid w:val="00A36A74"/>
    <w:rsid w:val="00A36F2F"/>
    <w:rsid w:val="00A37059"/>
    <w:rsid w:val="00A3727E"/>
    <w:rsid w:val="00A3746E"/>
    <w:rsid w:val="00A40113"/>
    <w:rsid w:val="00A40CC1"/>
    <w:rsid w:val="00A41145"/>
    <w:rsid w:val="00A411AC"/>
    <w:rsid w:val="00A4145B"/>
    <w:rsid w:val="00A41EF7"/>
    <w:rsid w:val="00A423FD"/>
    <w:rsid w:val="00A42B88"/>
    <w:rsid w:val="00A43704"/>
    <w:rsid w:val="00A43F96"/>
    <w:rsid w:val="00A44AF9"/>
    <w:rsid w:val="00A44B84"/>
    <w:rsid w:val="00A44B93"/>
    <w:rsid w:val="00A450D6"/>
    <w:rsid w:val="00A453D5"/>
    <w:rsid w:val="00A4580F"/>
    <w:rsid w:val="00A45977"/>
    <w:rsid w:val="00A45A74"/>
    <w:rsid w:val="00A45ADE"/>
    <w:rsid w:val="00A45E84"/>
    <w:rsid w:val="00A45FF1"/>
    <w:rsid w:val="00A4621A"/>
    <w:rsid w:val="00A46467"/>
    <w:rsid w:val="00A470E8"/>
    <w:rsid w:val="00A47A36"/>
    <w:rsid w:val="00A50ED0"/>
    <w:rsid w:val="00A513D7"/>
    <w:rsid w:val="00A51451"/>
    <w:rsid w:val="00A51E8B"/>
    <w:rsid w:val="00A5298D"/>
    <w:rsid w:val="00A52A40"/>
    <w:rsid w:val="00A5304F"/>
    <w:rsid w:val="00A54E44"/>
    <w:rsid w:val="00A550A0"/>
    <w:rsid w:val="00A5537B"/>
    <w:rsid w:val="00A56403"/>
    <w:rsid w:val="00A565CA"/>
    <w:rsid w:val="00A56A9B"/>
    <w:rsid w:val="00A57688"/>
    <w:rsid w:val="00A57A93"/>
    <w:rsid w:val="00A57C97"/>
    <w:rsid w:val="00A60067"/>
    <w:rsid w:val="00A60347"/>
    <w:rsid w:val="00A61B67"/>
    <w:rsid w:val="00A62443"/>
    <w:rsid w:val="00A625B0"/>
    <w:rsid w:val="00A62EE4"/>
    <w:rsid w:val="00A63369"/>
    <w:rsid w:val="00A6366E"/>
    <w:rsid w:val="00A64011"/>
    <w:rsid w:val="00A643D5"/>
    <w:rsid w:val="00A648B5"/>
    <w:rsid w:val="00A648E9"/>
    <w:rsid w:val="00A6498F"/>
    <w:rsid w:val="00A649C4"/>
    <w:rsid w:val="00A654EA"/>
    <w:rsid w:val="00A66058"/>
    <w:rsid w:val="00A662BA"/>
    <w:rsid w:val="00A6692E"/>
    <w:rsid w:val="00A67448"/>
    <w:rsid w:val="00A70FE2"/>
    <w:rsid w:val="00A72034"/>
    <w:rsid w:val="00A72AED"/>
    <w:rsid w:val="00A73CA4"/>
    <w:rsid w:val="00A74266"/>
    <w:rsid w:val="00A74285"/>
    <w:rsid w:val="00A742C5"/>
    <w:rsid w:val="00A747DC"/>
    <w:rsid w:val="00A753BD"/>
    <w:rsid w:val="00A7554D"/>
    <w:rsid w:val="00A76171"/>
    <w:rsid w:val="00A76696"/>
    <w:rsid w:val="00A76B26"/>
    <w:rsid w:val="00A7727F"/>
    <w:rsid w:val="00A77FC5"/>
    <w:rsid w:val="00A80B16"/>
    <w:rsid w:val="00A80EBA"/>
    <w:rsid w:val="00A81E8E"/>
    <w:rsid w:val="00A839FF"/>
    <w:rsid w:val="00A83BD6"/>
    <w:rsid w:val="00A83DBA"/>
    <w:rsid w:val="00A8428B"/>
    <w:rsid w:val="00A84A8F"/>
    <w:rsid w:val="00A85488"/>
    <w:rsid w:val="00A86A38"/>
    <w:rsid w:val="00A911F2"/>
    <w:rsid w:val="00A9165C"/>
    <w:rsid w:val="00A92140"/>
    <w:rsid w:val="00A924B1"/>
    <w:rsid w:val="00A92726"/>
    <w:rsid w:val="00A92802"/>
    <w:rsid w:val="00A92ADC"/>
    <w:rsid w:val="00A931FB"/>
    <w:rsid w:val="00A9342E"/>
    <w:rsid w:val="00A93B88"/>
    <w:rsid w:val="00A93C23"/>
    <w:rsid w:val="00A93CD6"/>
    <w:rsid w:val="00A94816"/>
    <w:rsid w:val="00A949BE"/>
    <w:rsid w:val="00A94E2A"/>
    <w:rsid w:val="00A951EB"/>
    <w:rsid w:val="00A963CD"/>
    <w:rsid w:val="00A969C1"/>
    <w:rsid w:val="00A97827"/>
    <w:rsid w:val="00A97948"/>
    <w:rsid w:val="00A97FE9"/>
    <w:rsid w:val="00AA01DD"/>
    <w:rsid w:val="00AA04AC"/>
    <w:rsid w:val="00AA07EE"/>
    <w:rsid w:val="00AA0977"/>
    <w:rsid w:val="00AA1033"/>
    <w:rsid w:val="00AA11E9"/>
    <w:rsid w:val="00AA1A64"/>
    <w:rsid w:val="00AA1BCE"/>
    <w:rsid w:val="00AA208F"/>
    <w:rsid w:val="00AA24ED"/>
    <w:rsid w:val="00AA2CDD"/>
    <w:rsid w:val="00AA33B5"/>
    <w:rsid w:val="00AA33D8"/>
    <w:rsid w:val="00AA3504"/>
    <w:rsid w:val="00AA3773"/>
    <w:rsid w:val="00AA3934"/>
    <w:rsid w:val="00AA3EFF"/>
    <w:rsid w:val="00AA3FE3"/>
    <w:rsid w:val="00AA426F"/>
    <w:rsid w:val="00AA48F9"/>
    <w:rsid w:val="00AA4BFB"/>
    <w:rsid w:val="00AA5882"/>
    <w:rsid w:val="00AA6114"/>
    <w:rsid w:val="00AA6E8A"/>
    <w:rsid w:val="00AA702C"/>
    <w:rsid w:val="00AA73B0"/>
    <w:rsid w:val="00AA7520"/>
    <w:rsid w:val="00AA7B7D"/>
    <w:rsid w:val="00AA7D98"/>
    <w:rsid w:val="00AB0965"/>
    <w:rsid w:val="00AB0ECB"/>
    <w:rsid w:val="00AB0F73"/>
    <w:rsid w:val="00AB15C9"/>
    <w:rsid w:val="00AB1B80"/>
    <w:rsid w:val="00AB1D27"/>
    <w:rsid w:val="00AB1E0A"/>
    <w:rsid w:val="00AB1F2C"/>
    <w:rsid w:val="00AB1FEA"/>
    <w:rsid w:val="00AB2370"/>
    <w:rsid w:val="00AB2A87"/>
    <w:rsid w:val="00AB2B17"/>
    <w:rsid w:val="00AB316B"/>
    <w:rsid w:val="00AB31E9"/>
    <w:rsid w:val="00AB343A"/>
    <w:rsid w:val="00AB34CE"/>
    <w:rsid w:val="00AB38C6"/>
    <w:rsid w:val="00AB3E06"/>
    <w:rsid w:val="00AB3ED3"/>
    <w:rsid w:val="00AB40C8"/>
    <w:rsid w:val="00AB41BE"/>
    <w:rsid w:val="00AB41F2"/>
    <w:rsid w:val="00AB426E"/>
    <w:rsid w:val="00AB42FA"/>
    <w:rsid w:val="00AB43F0"/>
    <w:rsid w:val="00AB4791"/>
    <w:rsid w:val="00AB4A83"/>
    <w:rsid w:val="00AB5B7D"/>
    <w:rsid w:val="00AB6353"/>
    <w:rsid w:val="00AB7DF8"/>
    <w:rsid w:val="00AC0AEB"/>
    <w:rsid w:val="00AC234A"/>
    <w:rsid w:val="00AC2887"/>
    <w:rsid w:val="00AC29CC"/>
    <w:rsid w:val="00AC30B8"/>
    <w:rsid w:val="00AC3779"/>
    <w:rsid w:val="00AC3CDB"/>
    <w:rsid w:val="00AC41E9"/>
    <w:rsid w:val="00AC54DE"/>
    <w:rsid w:val="00AC54E7"/>
    <w:rsid w:val="00AC57B5"/>
    <w:rsid w:val="00AC5DD1"/>
    <w:rsid w:val="00AC649F"/>
    <w:rsid w:val="00AC681B"/>
    <w:rsid w:val="00AC68FE"/>
    <w:rsid w:val="00AC6E26"/>
    <w:rsid w:val="00AC7594"/>
    <w:rsid w:val="00AD0DE5"/>
    <w:rsid w:val="00AD112F"/>
    <w:rsid w:val="00AD16DD"/>
    <w:rsid w:val="00AD1A88"/>
    <w:rsid w:val="00AD1D61"/>
    <w:rsid w:val="00AD204F"/>
    <w:rsid w:val="00AD2168"/>
    <w:rsid w:val="00AD2EED"/>
    <w:rsid w:val="00AD345A"/>
    <w:rsid w:val="00AD38CA"/>
    <w:rsid w:val="00AD3AC0"/>
    <w:rsid w:val="00AD3E48"/>
    <w:rsid w:val="00AD40EE"/>
    <w:rsid w:val="00AD42C9"/>
    <w:rsid w:val="00AD46E5"/>
    <w:rsid w:val="00AD4799"/>
    <w:rsid w:val="00AD4DED"/>
    <w:rsid w:val="00AD4E39"/>
    <w:rsid w:val="00AD6213"/>
    <w:rsid w:val="00AD64E7"/>
    <w:rsid w:val="00AD6B7B"/>
    <w:rsid w:val="00AD6E9D"/>
    <w:rsid w:val="00AE06E5"/>
    <w:rsid w:val="00AE0741"/>
    <w:rsid w:val="00AE0B6F"/>
    <w:rsid w:val="00AE1528"/>
    <w:rsid w:val="00AE1901"/>
    <w:rsid w:val="00AE2357"/>
    <w:rsid w:val="00AE2D91"/>
    <w:rsid w:val="00AE334C"/>
    <w:rsid w:val="00AE3362"/>
    <w:rsid w:val="00AE339C"/>
    <w:rsid w:val="00AE39F3"/>
    <w:rsid w:val="00AE3DAF"/>
    <w:rsid w:val="00AE4817"/>
    <w:rsid w:val="00AE4AF9"/>
    <w:rsid w:val="00AE53EF"/>
    <w:rsid w:val="00AE62B5"/>
    <w:rsid w:val="00AE75A4"/>
    <w:rsid w:val="00AE7B11"/>
    <w:rsid w:val="00AF06F9"/>
    <w:rsid w:val="00AF1A1E"/>
    <w:rsid w:val="00AF28DF"/>
    <w:rsid w:val="00AF29ED"/>
    <w:rsid w:val="00AF3805"/>
    <w:rsid w:val="00AF40CC"/>
    <w:rsid w:val="00AF4619"/>
    <w:rsid w:val="00AF4FCE"/>
    <w:rsid w:val="00AF51A4"/>
    <w:rsid w:val="00AF5A89"/>
    <w:rsid w:val="00AF6C28"/>
    <w:rsid w:val="00AF6F54"/>
    <w:rsid w:val="00AF7730"/>
    <w:rsid w:val="00AF78F5"/>
    <w:rsid w:val="00AF7B78"/>
    <w:rsid w:val="00AF7E23"/>
    <w:rsid w:val="00B0114B"/>
    <w:rsid w:val="00B018AF"/>
    <w:rsid w:val="00B01FD3"/>
    <w:rsid w:val="00B02103"/>
    <w:rsid w:val="00B028DA"/>
    <w:rsid w:val="00B02A8A"/>
    <w:rsid w:val="00B02A8E"/>
    <w:rsid w:val="00B0402F"/>
    <w:rsid w:val="00B04A39"/>
    <w:rsid w:val="00B050AC"/>
    <w:rsid w:val="00B05275"/>
    <w:rsid w:val="00B056CD"/>
    <w:rsid w:val="00B058FA"/>
    <w:rsid w:val="00B0597D"/>
    <w:rsid w:val="00B05D5A"/>
    <w:rsid w:val="00B061B9"/>
    <w:rsid w:val="00B0621C"/>
    <w:rsid w:val="00B076B6"/>
    <w:rsid w:val="00B07B13"/>
    <w:rsid w:val="00B107B3"/>
    <w:rsid w:val="00B10951"/>
    <w:rsid w:val="00B10B44"/>
    <w:rsid w:val="00B11112"/>
    <w:rsid w:val="00B12560"/>
    <w:rsid w:val="00B12A7F"/>
    <w:rsid w:val="00B13432"/>
    <w:rsid w:val="00B13B77"/>
    <w:rsid w:val="00B13C35"/>
    <w:rsid w:val="00B14D9A"/>
    <w:rsid w:val="00B15436"/>
    <w:rsid w:val="00B15791"/>
    <w:rsid w:val="00B158A9"/>
    <w:rsid w:val="00B162F0"/>
    <w:rsid w:val="00B1709E"/>
    <w:rsid w:val="00B178BA"/>
    <w:rsid w:val="00B17AAE"/>
    <w:rsid w:val="00B17C92"/>
    <w:rsid w:val="00B2018F"/>
    <w:rsid w:val="00B20490"/>
    <w:rsid w:val="00B206D1"/>
    <w:rsid w:val="00B20CE0"/>
    <w:rsid w:val="00B21117"/>
    <w:rsid w:val="00B212F4"/>
    <w:rsid w:val="00B217D2"/>
    <w:rsid w:val="00B228A6"/>
    <w:rsid w:val="00B2336F"/>
    <w:rsid w:val="00B2386C"/>
    <w:rsid w:val="00B241AA"/>
    <w:rsid w:val="00B24209"/>
    <w:rsid w:val="00B244E0"/>
    <w:rsid w:val="00B2480A"/>
    <w:rsid w:val="00B2497E"/>
    <w:rsid w:val="00B2507C"/>
    <w:rsid w:val="00B268C4"/>
    <w:rsid w:val="00B27540"/>
    <w:rsid w:val="00B30252"/>
    <w:rsid w:val="00B30719"/>
    <w:rsid w:val="00B3087B"/>
    <w:rsid w:val="00B30A6F"/>
    <w:rsid w:val="00B30C07"/>
    <w:rsid w:val="00B310D6"/>
    <w:rsid w:val="00B31DCB"/>
    <w:rsid w:val="00B31DDD"/>
    <w:rsid w:val="00B32A43"/>
    <w:rsid w:val="00B32DD5"/>
    <w:rsid w:val="00B337C2"/>
    <w:rsid w:val="00B339CD"/>
    <w:rsid w:val="00B33B76"/>
    <w:rsid w:val="00B33D40"/>
    <w:rsid w:val="00B34142"/>
    <w:rsid w:val="00B344AE"/>
    <w:rsid w:val="00B34D60"/>
    <w:rsid w:val="00B35C93"/>
    <w:rsid w:val="00B35D1D"/>
    <w:rsid w:val="00B370F2"/>
    <w:rsid w:val="00B3732C"/>
    <w:rsid w:val="00B37B82"/>
    <w:rsid w:val="00B37D5D"/>
    <w:rsid w:val="00B40169"/>
    <w:rsid w:val="00B40376"/>
    <w:rsid w:val="00B405BD"/>
    <w:rsid w:val="00B40A2C"/>
    <w:rsid w:val="00B4147C"/>
    <w:rsid w:val="00B41A4A"/>
    <w:rsid w:val="00B41B59"/>
    <w:rsid w:val="00B42AA0"/>
    <w:rsid w:val="00B43271"/>
    <w:rsid w:val="00B43361"/>
    <w:rsid w:val="00B43449"/>
    <w:rsid w:val="00B435B1"/>
    <w:rsid w:val="00B4379F"/>
    <w:rsid w:val="00B438AA"/>
    <w:rsid w:val="00B43DA9"/>
    <w:rsid w:val="00B43E3A"/>
    <w:rsid w:val="00B43F3E"/>
    <w:rsid w:val="00B44085"/>
    <w:rsid w:val="00B4423A"/>
    <w:rsid w:val="00B447AA"/>
    <w:rsid w:val="00B44C5C"/>
    <w:rsid w:val="00B45560"/>
    <w:rsid w:val="00B45711"/>
    <w:rsid w:val="00B45E37"/>
    <w:rsid w:val="00B46001"/>
    <w:rsid w:val="00B47DA1"/>
    <w:rsid w:val="00B50266"/>
    <w:rsid w:val="00B50D2A"/>
    <w:rsid w:val="00B51490"/>
    <w:rsid w:val="00B51718"/>
    <w:rsid w:val="00B51ADE"/>
    <w:rsid w:val="00B52859"/>
    <w:rsid w:val="00B52C09"/>
    <w:rsid w:val="00B5322E"/>
    <w:rsid w:val="00B53295"/>
    <w:rsid w:val="00B534E3"/>
    <w:rsid w:val="00B54773"/>
    <w:rsid w:val="00B54955"/>
    <w:rsid w:val="00B54C99"/>
    <w:rsid w:val="00B54D2F"/>
    <w:rsid w:val="00B5529A"/>
    <w:rsid w:val="00B55567"/>
    <w:rsid w:val="00B564E0"/>
    <w:rsid w:val="00B571C8"/>
    <w:rsid w:val="00B575B9"/>
    <w:rsid w:val="00B57A03"/>
    <w:rsid w:val="00B60C8B"/>
    <w:rsid w:val="00B614B7"/>
    <w:rsid w:val="00B615B0"/>
    <w:rsid w:val="00B61928"/>
    <w:rsid w:val="00B61EC8"/>
    <w:rsid w:val="00B6215E"/>
    <w:rsid w:val="00B625C9"/>
    <w:rsid w:val="00B628AF"/>
    <w:rsid w:val="00B632C5"/>
    <w:rsid w:val="00B632FC"/>
    <w:rsid w:val="00B63D76"/>
    <w:rsid w:val="00B63DAF"/>
    <w:rsid w:val="00B63FE7"/>
    <w:rsid w:val="00B64884"/>
    <w:rsid w:val="00B64D2B"/>
    <w:rsid w:val="00B64D92"/>
    <w:rsid w:val="00B64FD2"/>
    <w:rsid w:val="00B656E9"/>
    <w:rsid w:val="00B658B5"/>
    <w:rsid w:val="00B6673E"/>
    <w:rsid w:val="00B66EC7"/>
    <w:rsid w:val="00B67177"/>
    <w:rsid w:val="00B6743F"/>
    <w:rsid w:val="00B67486"/>
    <w:rsid w:val="00B67769"/>
    <w:rsid w:val="00B679F3"/>
    <w:rsid w:val="00B703C0"/>
    <w:rsid w:val="00B71072"/>
    <w:rsid w:val="00B71AFF"/>
    <w:rsid w:val="00B722C6"/>
    <w:rsid w:val="00B72C5D"/>
    <w:rsid w:val="00B72F00"/>
    <w:rsid w:val="00B72F1C"/>
    <w:rsid w:val="00B74511"/>
    <w:rsid w:val="00B746FC"/>
    <w:rsid w:val="00B74AC9"/>
    <w:rsid w:val="00B74F2E"/>
    <w:rsid w:val="00B74FBC"/>
    <w:rsid w:val="00B75055"/>
    <w:rsid w:val="00B75C3F"/>
    <w:rsid w:val="00B760F9"/>
    <w:rsid w:val="00B767B3"/>
    <w:rsid w:val="00B76962"/>
    <w:rsid w:val="00B803BC"/>
    <w:rsid w:val="00B806DC"/>
    <w:rsid w:val="00B81874"/>
    <w:rsid w:val="00B81922"/>
    <w:rsid w:val="00B81AC1"/>
    <w:rsid w:val="00B81C7E"/>
    <w:rsid w:val="00B8227F"/>
    <w:rsid w:val="00B8285A"/>
    <w:rsid w:val="00B82EDB"/>
    <w:rsid w:val="00B83794"/>
    <w:rsid w:val="00B839D4"/>
    <w:rsid w:val="00B8409E"/>
    <w:rsid w:val="00B85A7B"/>
    <w:rsid w:val="00B867A3"/>
    <w:rsid w:val="00B86819"/>
    <w:rsid w:val="00B86831"/>
    <w:rsid w:val="00B86D71"/>
    <w:rsid w:val="00B8718B"/>
    <w:rsid w:val="00B87A9A"/>
    <w:rsid w:val="00B90020"/>
    <w:rsid w:val="00B9034E"/>
    <w:rsid w:val="00B9107C"/>
    <w:rsid w:val="00B910F5"/>
    <w:rsid w:val="00B91171"/>
    <w:rsid w:val="00B91495"/>
    <w:rsid w:val="00B92164"/>
    <w:rsid w:val="00B9241D"/>
    <w:rsid w:val="00B92A6C"/>
    <w:rsid w:val="00B92F7D"/>
    <w:rsid w:val="00B9463C"/>
    <w:rsid w:val="00B9490C"/>
    <w:rsid w:val="00B94B4F"/>
    <w:rsid w:val="00B955FD"/>
    <w:rsid w:val="00B956C7"/>
    <w:rsid w:val="00B95F3E"/>
    <w:rsid w:val="00B9641D"/>
    <w:rsid w:val="00B96437"/>
    <w:rsid w:val="00B968AF"/>
    <w:rsid w:val="00B968C1"/>
    <w:rsid w:val="00B968D3"/>
    <w:rsid w:val="00B96A79"/>
    <w:rsid w:val="00B96E0E"/>
    <w:rsid w:val="00B9779D"/>
    <w:rsid w:val="00B97CCA"/>
    <w:rsid w:val="00BA08B3"/>
    <w:rsid w:val="00BA1037"/>
    <w:rsid w:val="00BA12BB"/>
    <w:rsid w:val="00BA1398"/>
    <w:rsid w:val="00BA15FD"/>
    <w:rsid w:val="00BA1A1D"/>
    <w:rsid w:val="00BA1B66"/>
    <w:rsid w:val="00BA2C89"/>
    <w:rsid w:val="00BA33EC"/>
    <w:rsid w:val="00BA4D69"/>
    <w:rsid w:val="00BA52AD"/>
    <w:rsid w:val="00BA5B7C"/>
    <w:rsid w:val="00BA5E99"/>
    <w:rsid w:val="00BA6281"/>
    <w:rsid w:val="00BA6EE4"/>
    <w:rsid w:val="00BA7299"/>
    <w:rsid w:val="00BA7499"/>
    <w:rsid w:val="00BA7C98"/>
    <w:rsid w:val="00BA7E7D"/>
    <w:rsid w:val="00BB0C49"/>
    <w:rsid w:val="00BB0D1B"/>
    <w:rsid w:val="00BB105A"/>
    <w:rsid w:val="00BB125E"/>
    <w:rsid w:val="00BB21C0"/>
    <w:rsid w:val="00BB27A0"/>
    <w:rsid w:val="00BB3109"/>
    <w:rsid w:val="00BB3852"/>
    <w:rsid w:val="00BB3B9B"/>
    <w:rsid w:val="00BB3BD9"/>
    <w:rsid w:val="00BB4231"/>
    <w:rsid w:val="00BB47A5"/>
    <w:rsid w:val="00BB4D30"/>
    <w:rsid w:val="00BB4EFD"/>
    <w:rsid w:val="00BB5A3D"/>
    <w:rsid w:val="00BB5A67"/>
    <w:rsid w:val="00BB60A7"/>
    <w:rsid w:val="00BB6168"/>
    <w:rsid w:val="00BB616D"/>
    <w:rsid w:val="00BB65B8"/>
    <w:rsid w:val="00BB6663"/>
    <w:rsid w:val="00BB6D0C"/>
    <w:rsid w:val="00BB70B2"/>
    <w:rsid w:val="00BC0756"/>
    <w:rsid w:val="00BC0AEE"/>
    <w:rsid w:val="00BC11DC"/>
    <w:rsid w:val="00BC16F6"/>
    <w:rsid w:val="00BC2F21"/>
    <w:rsid w:val="00BC32D9"/>
    <w:rsid w:val="00BC389C"/>
    <w:rsid w:val="00BC3ED2"/>
    <w:rsid w:val="00BC52F5"/>
    <w:rsid w:val="00BC5F85"/>
    <w:rsid w:val="00BC63C4"/>
    <w:rsid w:val="00BC6FD4"/>
    <w:rsid w:val="00BC7AA3"/>
    <w:rsid w:val="00BC7B45"/>
    <w:rsid w:val="00BD0222"/>
    <w:rsid w:val="00BD047B"/>
    <w:rsid w:val="00BD064F"/>
    <w:rsid w:val="00BD0ECC"/>
    <w:rsid w:val="00BD0F4E"/>
    <w:rsid w:val="00BD13DD"/>
    <w:rsid w:val="00BD1715"/>
    <w:rsid w:val="00BD180B"/>
    <w:rsid w:val="00BD1B74"/>
    <w:rsid w:val="00BD1D6A"/>
    <w:rsid w:val="00BD2D4F"/>
    <w:rsid w:val="00BD2E54"/>
    <w:rsid w:val="00BD2E6A"/>
    <w:rsid w:val="00BD3D41"/>
    <w:rsid w:val="00BD435B"/>
    <w:rsid w:val="00BD505E"/>
    <w:rsid w:val="00BD52A7"/>
    <w:rsid w:val="00BD656F"/>
    <w:rsid w:val="00BD69D1"/>
    <w:rsid w:val="00BD6ED9"/>
    <w:rsid w:val="00BD75F6"/>
    <w:rsid w:val="00BD7718"/>
    <w:rsid w:val="00BD7E05"/>
    <w:rsid w:val="00BE01A9"/>
    <w:rsid w:val="00BE02D2"/>
    <w:rsid w:val="00BE08A2"/>
    <w:rsid w:val="00BE0F91"/>
    <w:rsid w:val="00BE10DE"/>
    <w:rsid w:val="00BE1174"/>
    <w:rsid w:val="00BE1306"/>
    <w:rsid w:val="00BE20CB"/>
    <w:rsid w:val="00BE22B8"/>
    <w:rsid w:val="00BE257C"/>
    <w:rsid w:val="00BE3AF7"/>
    <w:rsid w:val="00BE3E9A"/>
    <w:rsid w:val="00BE436A"/>
    <w:rsid w:val="00BE46F8"/>
    <w:rsid w:val="00BE566F"/>
    <w:rsid w:val="00BE5CB6"/>
    <w:rsid w:val="00BE5CBD"/>
    <w:rsid w:val="00BE5EB7"/>
    <w:rsid w:val="00BE6A1F"/>
    <w:rsid w:val="00BE6F2F"/>
    <w:rsid w:val="00BE7133"/>
    <w:rsid w:val="00BE71CD"/>
    <w:rsid w:val="00BF0445"/>
    <w:rsid w:val="00BF07D7"/>
    <w:rsid w:val="00BF11F6"/>
    <w:rsid w:val="00BF1C19"/>
    <w:rsid w:val="00BF1FA2"/>
    <w:rsid w:val="00BF24DE"/>
    <w:rsid w:val="00BF267E"/>
    <w:rsid w:val="00BF318E"/>
    <w:rsid w:val="00BF3D1C"/>
    <w:rsid w:val="00BF3F1A"/>
    <w:rsid w:val="00BF423E"/>
    <w:rsid w:val="00BF47B7"/>
    <w:rsid w:val="00BF53C3"/>
    <w:rsid w:val="00BF6154"/>
    <w:rsid w:val="00BF6666"/>
    <w:rsid w:val="00BF6C21"/>
    <w:rsid w:val="00BF6F3B"/>
    <w:rsid w:val="00BF7541"/>
    <w:rsid w:val="00BF7A07"/>
    <w:rsid w:val="00BF7A5C"/>
    <w:rsid w:val="00C00F50"/>
    <w:rsid w:val="00C010F4"/>
    <w:rsid w:val="00C01D6B"/>
    <w:rsid w:val="00C02091"/>
    <w:rsid w:val="00C026B5"/>
    <w:rsid w:val="00C02894"/>
    <w:rsid w:val="00C03036"/>
    <w:rsid w:val="00C030E5"/>
    <w:rsid w:val="00C03413"/>
    <w:rsid w:val="00C0349F"/>
    <w:rsid w:val="00C03696"/>
    <w:rsid w:val="00C03961"/>
    <w:rsid w:val="00C039C9"/>
    <w:rsid w:val="00C04B77"/>
    <w:rsid w:val="00C0547D"/>
    <w:rsid w:val="00C05937"/>
    <w:rsid w:val="00C05E16"/>
    <w:rsid w:val="00C06525"/>
    <w:rsid w:val="00C06D4D"/>
    <w:rsid w:val="00C06F0C"/>
    <w:rsid w:val="00C07070"/>
    <w:rsid w:val="00C0750F"/>
    <w:rsid w:val="00C0769C"/>
    <w:rsid w:val="00C07774"/>
    <w:rsid w:val="00C07ABE"/>
    <w:rsid w:val="00C100A7"/>
    <w:rsid w:val="00C10788"/>
    <w:rsid w:val="00C10C69"/>
    <w:rsid w:val="00C11267"/>
    <w:rsid w:val="00C112E8"/>
    <w:rsid w:val="00C12063"/>
    <w:rsid w:val="00C124A2"/>
    <w:rsid w:val="00C12F1A"/>
    <w:rsid w:val="00C134B6"/>
    <w:rsid w:val="00C13E1A"/>
    <w:rsid w:val="00C14C32"/>
    <w:rsid w:val="00C14E1D"/>
    <w:rsid w:val="00C15078"/>
    <w:rsid w:val="00C15E17"/>
    <w:rsid w:val="00C15E4E"/>
    <w:rsid w:val="00C166D1"/>
    <w:rsid w:val="00C168E1"/>
    <w:rsid w:val="00C1693A"/>
    <w:rsid w:val="00C169F9"/>
    <w:rsid w:val="00C16D67"/>
    <w:rsid w:val="00C16F60"/>
    <w:rsid w:val="00C17306"/>
    <w:rsid w:val="00C17D86"/>
    <w:rsid w:val="00C17DC6"/>
    <w:rsid w:val="00C20118"/>
    <w:rsid w:val="00C2094B"/>
    <w:rsid w:val="00C214C2"/>
    <w:rsid w:val="00C21864"/>
    <w:rsid w:val="00C21E22"/>
    <w:rsid w:val="00C22CCF"/>
    <w:rsid w:val="00C22FAD"/>
    <w:rsid w:val="00C23AA6"/>
    <w:rsid w:val="00C23C83"/>
    <w:rsid w:val="00C24394"/>
    <w:rsid w:val="00C24572"/>
    <w:rsid w:val="00C24F56"/>
    <w:rsid w:val="00C267B1"/>
    <w:rsid w:val="00C273ED"/>
    <w:rsid w:val="00C30AF6"/>
    <w:rsid w:val="00C30D54"/>
    <w:rsid w:val="00C30E01"/>
    <w:rsid w:val="00C314B1"/>
    <w:rsid w:val="00C32B47"/>
    <w:rsid w:val="00C33322"/>
    <w:rsid w:val="00C33435"/>
    <w:rsid w:val="00C338A5"/>
    <w:rsid w:val="00C3395A"/>
    <w:rsid w:val="00C33E25"/>
    <w:rsid w:val="00C34288"/>
    <w:rsid w:val="00C34B8D"/>
    <w:rsid w:val="00C34BA8"/>
    <w:rsid w:val="00C34C88"/>
    <w:rsid w:val="00C35406"/>
    <w:rsid w:val="00C3588C"/>
    <w:rsid w:val="00C35E28"/>
    <w:rsid w:val="00C36242"/>
    <w:rsid w:val="00C36733"/>
    <w:rsid w:val="00C367A0"/>
    <w:rsid w:val="00C36BD2"/>
    <w:rsid w:val="00C36D82"/>
    <w:rsid w:val="00C36DC4"/>
    <w:rsid w:val="00C37146"/>
    <w:rsid w:val="00C401AB"/>
    <w:rsid w:val="00C405ED"/>
    <w:rsid w:val="00C40917"/>
    <w:rsid w:val="00C40C1A"/>
    <w:rsid w:val="00C40DC5"/>
    <w:rsid w:val="00C411AA"/>
    <w:rsid w:val="00C41251"/>
    <w:rsid w:val="00C419F5"/>
    <w:rsid w:val="00C41D31"/>
    <w:rsid w:val="00C41E50"/>
    <w:rsid w:val="00C42024"/>
    <w:rsid w:val="00C423B3"/>
    <w:rsid w:val="00C440B1"/>
    <w:rsid w:val="00C44165"/>
    <w:rsid w:val="00C45034"/>
    <w:rsid w:val="00C45107"/>
    <w:rsid w:val="00C45A62"/>
    <w:rsid w:val="00C45D01"/>
    <w:rsid w:val="00C46233"/>
    <w:rsid w:val="00C471E4"/>
    <w:rsid w:val="00C47FE5"/>
    <w:rsid w:val="00C504AD"/>
    <w:rsid w:val="00C51133"/>
    <w:rsid w:val="00C51345"/>
    <w:rsid w:val="00C513CD"/>
    <w:rsid w:val="00C518B7"/>
    <w:rsid w:val="00C51F30"/>
    <w:rsid w:val="00C5234B"/>
    <w:rsid w:val="00C5236B"/>
    <w:rsid w:val="00C5297B"/>
    <w:rsid w:val="00C52ABF"/>
    <w:rsid w:val="00C52F52"/>
    <w:rsid w:val="00C532EA"/>
    <w:rsid w:val="00C5336E"/>
    <w:rsid w:val="00C53E92"/>
    <w:rsid w:val="00C54652"/>
    <w:rsid w:val="00C5494D"/>
    <w:rsid w:val="00C54D26"/>
    <w:rsid w:val="00C54E58"/>
    <w:rsid w:val="00C54FA0"/>
    <w:rsid w:val="00C550CE"/>
    <w:rsid w:val="00C552FE"/>
    <w:rsid w:val="00C559FA"/>
    <w:rsid w:val="00C55D89"/>
    <w:rsid w:val="00C55F90"/>
    <w:rsid w:val="00C55FFF"/>
    <w:rsid w:val="00C56203"/>
    <w:rsid w:val="00C569D9"/>
    <w:rsid w:val="00C56FB1"/>
    <w:rsid w:val="00C57265"/>
    <w:rsid w:val="00C57B9E"/>
    <w:rsid w:val="00C57BE3"/>
    <w:rsid w:val="00C57F0F"/>
    <w:rsid w:val="00C60325"/>
    <w:rsid w:val="00C6065C"/>
    <w:rsid w:val="00C606E9"/>
    <w:rsid w:val="00C60E32"/>
    <w:rsid w:val="00C615D8"/>
    <w:rsid w:val="00C61873"/>
    <w:rsid w:val="00C6195D"/>
    <w:rsid w:val="00C61C20"/>
    <w:rsid w:val="00C62652"/>
    <w:rsid w:val="00C62A62"/>
    <w:rsid w:val="00C63235"/>
    <w:rsid w:val="00C63258"/>
    <w:rsid w:val="00C63563"/>
    <w:rsid w:val="00C648CA"/>
    <w:rsid w:val="00C64B8E"/>
    <w:rsid w:val="00C65535"/>
    <w:rsid w:val="00C6562E"/>
    <w:rsid w:val="00C660B4"/>
    <w:rsid w:val="00C66241"/>
    <w:rsid w:val="00C66BD5"/>
    <w:rsid w:val="00C670A2"/>
    <w:rsid w:val="00C70043"/>
    <w:rsid w:val="00C70723"/>
    <w:rsid w:val="00C70B96"/>
    <w:rsid w:val="00C71114"/>
    <w:rsid w:val="00C716DF"/>
    <w:rsid w:val="00C73D15"/>
    <w:rsid w:val="00C73E17"/>
    <w:rsid w:val="00C74174"/>
    <w:rsid w:val="00C7418B"/>
    <w:rsid w:val="00C7443A"/>
    <w:rsid w:val="00C744AE"/>
    <w:rsid w:val="00C74662"/>
    <w:rsid w:val="00C74799"/>
    <w:rsid w:val="00C74B6B"/>
    <w:rsid w:val="00C75057"/>
    <w:rsid w:val="00C75E20"/>
    <w:rsid w:val="00C76047"/>
    <w:rsid w:val="00C76F72"/>
    <w:rsid w:val="00C7782F"/>
    <w:rsid w:val="00C77CA2"/>
    <w:rsid w:val="00C77F5C"/>
    <w:rsid w:val="00C80357"/>
    <w:rsid w:val="00C8058D"/>
    <w:rsid w:val="00C80838"/>
    <w:rsid w:val="00C809A1"/>
    <w:rsid w:val="00C80B70"/>
    <w:rsid w:val="00C80EC3"/>
    <w:rsid w:val="00C826A5"/>
    <w:rsid w:val="00C82F3E"/>
    <w:rsid w:val="00C83ABA"/>
    <w:rsid w:val="00C83DD3"/>
    <w:rsid w:val="00C8470B"/>
    <w:rsid w:val="00C84717"/>
    <w:rsid w:val="00C84AA0"/>
    <w:rsid w:val="00C84C90"/>
    <w:rsid w:val="00C84EB4"/>
    <w:rsid w:val="00C858C7"/>
    <w:rsid w:val="00C86535"/>
    <w:rsid w:val="00C867ED"/>
    <w:rsid w:val="00C902B5"/>
    <w:rsid w:val="00C90EC6"/>
    <w:rsid w:val="00C91016"/>
    <w:rsid w:val="00C9151F"/>
    <w:rsid w:val="00C91FCC"/>
    <w:rsid w:val="00C92138"/>
    <w:rsid w:val="00C93072"/>
    <w:rsid w:val="00C933A1"/>
    <w:rsid w:val="00C94309"/>
    <w:rsid w:val="00C9459B"/>
    <w:rsid w:val="00C9485B"/>
    <w:rsid w:val="00C94CA0"/>
    <w:rsid w:val="00C95746"/>
    <w:rsid w:val="00C96357"/>
    <w:rsid w:val="00C9651E"/>
    <w:rsid w:val="00C966F2"/>
    <w:rsid w:val="00C96753"/>
    <w:rsid w:val="00C96C6A"/>
    <w:rsid w:val="00C96DF8"/>
    <w:rsid w:val="00C96F3F"/>
    <w:rsid w:val="00C96FA1"/>
    <w:rsid w:val="00C97606"/>
    <w:rsid w:val="00C976AA"/>
    <w:rsid w:val="00C97AC6"/>
    <w:rsid w:val="00C97BF5"/>
    <w:rsid w:val="00CA0051"/>
    <w:rsid w:val="00CA00F2"/>
    <w:rsid w:val="00CA03BC"/>
    <w:rsid w:val="00CA05FB"/>
    <w:rsid w:val="00CA17B2"/>
    <w:rsid w:val="00CA1967"/>
    <w:rsid w:val="00CA1D15"/>
    <w:rsid w:val="00CA1EF7"/>
    <w:rsid w:val="00CA298B"/>
    <w:rsid w:val="00CA2BE4"/>
    <w:rsid w:val="00CA39DB"/>
    <w:rsid w:val="00CA436C"/>
    <w:rsid w:val="00CA4718"/>
    <w:rsid w:val="00CA5032"/>
    <w:rsid w:val="00CA538C"/>
    <w:rsid w:val="00CA590A"/>
    <w:rsid w:val="00CA5CD8"/>
    <w:rsid w:val="00CA63B0"/>
    <w:rsid w:val="00CA653A"/>
    <w:rsid w:val="00CA694E"/>
    <w:rsid w:val="00CA6FF9"/>
    <w:rsid w:val="00CA7243"/>
    <w:rsid w:val="00CA7B62"/>
    <w:rsid w:val="00CB02C3"/>
    <w:rsid w:val="00CB03ED"/>
    <w:rsid w:val="00CB06C6"/>
    <w:rsid w:val="00CB0F78"/>
    <w:rsid w:val="00CB2E86"/>
    <w:rsid w:val="00CB2FA2"/>
    <w:rsid w:val="00CB3413"/>
    <w:rsid w:val="00CB36C9"/>
    <w:rsid w:val="00CB4B71"/>
    <w:rsid w:val="00CB5C55"/>
    <w:rsid w:val="00CB61B5"/>
    <w:rsid w:val="00CB642B"/>
    <w:rsid w:val="00CB6440"/>
    <w:rsid w:val="00CB666A"/>
    <w:rsid w:val="00CB76C1"/>
    <w:rsid w:val="00CB7D6E"/>
    <w:rsid w:val="00CC0B01"/>
    <w:rsid w:val="00CC0D79"/>
    <w:rsid w:val="00CC0D9E"/>
    <w:rsid w:val="00CC1026"/>
    <w:rsid w:val="00CC135E"/>
    <w:rsid w:val="00CC1371"/>
    <w:rsid w:val="00CC18A2"/>
    <w:rsid w:val="00CC1FB3"/>
    <w:rsid w:val="00CC2024"/>
    <w:rsid w:val="00CC24BB"/>
    <w:rsid w:val="00CC2D27"/>
    <w:rsid w:val="00CC2E4A"/>
    <w:rsid w:val="00CC3A7E"/>
    <w:rsid w:val="00CC3C8C"/>
    <w:rsid w:val="00CC42E5"/>
    <w:rsid w:val="00CC481C"/>
    <w:rsid w:val="00CC4C5C"/>
    <w:rsid w:val="00CC4CCA"/>
    <w:rsid w:val="00CC5206"/>
    <w:rsid w:val="00CC52F8"/>
    <w:rsid w:val="00CC5749"/>
    <w:rsid w:val="00CC589A"/>
    <w:rsid w:val="00CC5A04"/>
    <w:rsid w:val="00CC5A7F"/>
    <w:rsid w:val="00CC5AB9"/>
    <w:rsid w:val="00CC6E5F"/>
    <w:rsid w:val="00CC7525"/>
    <w:rsid w:val="00CC77E6"/>
    <w:rsid w:val="00CC784D"/>
    <w:rsid w:val="00CC7B88"/>
    <w:rsid w:val="00CC7CE9"/>
    <w:rsid w:val="00CD0090"/>
    <w:rsid w:val="00CD0375"/>
    <w:rsid w:val="00CD066D"/>
    <w:rsid w:val="00CD12CD"/>
    <w:rsid w:val="00CD1E1D"/>
    <w:rsid w:val="00CD20DF"/>
    <w:rsid w:val="00CD24BC"/>
    <w:rsid w:val="00CD262D"/>
    <w:rsid w:val="00CD319C"/>
    <w:rsid w:val="00CD33D5"/>
    <w:rsid w:val="00CD3A26"/>
    <w:rsid w:val="00CD49C7"/>
    <w:rsid w:val="00CD4AAB"/>
    <w:rsid w:val="00CD5018"/>
    <w:rsid w:val="00CD5505"/>
    <w:rsid w:val="00CD58A8"/>
    <w:rsid w:val="00CD5D7F"/>
    <w:rsid w:val="00CD6099"/>
    <w:rsid w:val="00CD66A5"/>
    <w:rsid w:val="00CD6944"/>
    <w:rsid w:val="00CD6962"/>
    <w:rsid w:val="00CD77D4"/>
    <w:rsid w:val="00CD7CE5"/>
    <w:rsid w:val="00CE01D8"/>
    <w:rsid w:val="00CE08C8"/>
    <w:rsid w:val="00CE0991"/>
    <w:rsid w:val="00CE0997"/>
    <w:rsid w:val="00CE0D94"/>
    <w:rsid w:val="00CE1C09"/>
    <w:rsid w:val="00CE22C3"/>
    <w:rsid w:val="00CE232A"/>
    <w:rsid w:val="00CE3596"/>
    <w:rsid w:val="00CE41A3"/>
    <w:rsid w:val="00CE4DBD"/>
    <w:rsid w:val="00CE5261"/>
    <w:rsid w:val="00CE66D0"/>
    <w:rsid w:val="00CE724D"/>
    <w:rsid w:val="00CE79CE"/>
    <w:rsid w:val="00CE7B82"/>
    <w:rsid w:val="00CE7C4A"/>
    <w:rsid w:val="00CF00C5"/>
    <w:rsid w:val="00CF02E9"/>
    <w:rsid w:val="00CF0A2C"/>
    <w:rsid w:val="00CF0C2D"/>
    <w:rsid w:val="00CF0CAC"/>
    <w:rsid w:val="00CF1703"/>
    <w:rsid w:val="00CF1C28"/>
    <w:rsid w:val="00CF1DB0"/>
    <w:rsid w:val="00CF2BEB"/>
    <w:rsid w:val="00CF2C40"/>
    <w:rsid w:val="00CF2DBA"/>
    <w:rsid w:val="00CF3004"/>
    <w:rsid w:val="00CF31E1"/>
    <w:rsid w:val="00CF3A7F"/>
    <w:rsid w:val="00CF3BF9"/>
    <w:rsid w:val="00CF467E"/>
    <w:rsid w:val="00CF5203"/>
    <w:rsid w:val="00CF52F2"/>
    <w:rsid w:val="00CF676E"/>
    <w:rsid w:val="00CF6B2B"/>
    <w:rsid w:val="00CF6D82"/>
    <w:rsid w:val="00CF719B"/>
    <w:rsid w:val="00CF73C3"/>
    <w:rsid w:val="00CF7A21"/>
    <w:rsid w:val="00CF7ACF"/>
    <w:rsid w:val="00CF7B80"/>
    <w:rsid w:val="00CF7E02"/>
    <w:rsid w:val="00D00548"/>
    <w:rsid w:val="00D013B4"/>
    <w:rsid w:val="00D016F6"/>
    <w:rsid w:val="00D01A61"/>
    <w:rsid w:val="00D01F0D"/>
    <w:rsid w:val="00D02836"/>
    <w:rsid w:val="00D02BE9"/>
    <w:rsid w:val="00D03278"/>
    <w:rsid w:val="00D037C4"/>
    <w:rsid w:val="00D03D3C"/>
    <w:rsid w:val="00D03F7B"/>
    <w:rsid w:val="00D0493C"/>
    <w:rsid w:val="00D04CEF"/>
    <w:rsid w:val="00D05E72"/>
    <w:rsid w:val="00D06224"/>
    <w:rsid w:val="00D0655A"/>
    <w:rsid w:val="00D066D0"/>
    <w:rsid w:val="00D06869"/>
    <w:rsid w:val="00D0690E"/>
    <w:rsid w:val="00D06F7C"/>
    <w:rsid w:val="00D072EB"/>
    <w:rsid w:val="00D0730C"/>
    <w:rsid w:val="00D1088A"/>
    <w:rsid w:val="00D10ADC"/>
    <w:rsid w:val="00D10D69"/>
    <w:rsid w:val="00D10F5C"/>
    <w:rsid w:val="00D1154F"/>
    <w:rsid w:val="00D11555"/>
    <w:rsid w:val="00D12051"/>
    <w:rsid w:val="00D126AA"/>
    <w:rsid w:val="00D12789"/>
    <w:rsid w:val="00D1286A"/>
    <w:rsid w:val="00D130DC"/>
    <w:rsid w:val="00D1356C"/>
    <w:rsid w:val="00D144F6"/>
    <w:rsid w:val="00D14853"/>
    <w:rsid w:val="00D14D57"/>
    <w:rsid w:val="00D14DEF"/>
    <w:rsid w:val="00D14EC4"/>
    <w:rsid w:val="00D14EEB"/>
    <w:rsid w:val="00D154C3"/>
    <w:rsid w:val="00D157C0"/>
    <w:rsid w:val="00D1588E"/>
    <w:rsid w:val="00D15EFA"/>
    <w:rsid w:val="00D165B4"/>
    <w:rsid w:val="00D16AC0"/>
    <w:rsid w:val="00D16C2F"/>
    <w:rsid w:val="00D17A6A"/>
    <w:rsid w:val="00D17EEA"/>
    <w:rsid w:val="00D2006B"/>
    <w:rsid w:val="00D20C5B"/>
    <w:rsid w:val="00D20E6E"/>
    <w:rsid w:val="00D20EA7"/>
    <w:rsid w:val="00D216CA"/>
    <w:rsid w:val="00D21AFD"/>
    <w:rsid w:val="00D21E63"/>
    <w:rsid w:val="00D221A0"/>
    <w:rsid w:val="00D227AF"/>
    <w:rsid w:val="00D23ACE"/>
    <w:rsid w:val="00D23D35"/>
    <w:rsid w:val="00D2457F"/>
    <w:rsid w:val="00D24599"/>
    <w:rsid w:val="00D24B37"/>
    <w:rsid w:val="00D24F16"/>
    <w:rsid w:val="00D24F37"/>
    <w:rsid w:val="00D25B83"/>
    <w:rsid w:val="00D25D28"/>
    <w:rsid w:val="00D262A6"/>
    <w:rsid w:val="00D271A2"/>
    <w:rsid w:val="00D27BCB"/>
    <w:rsid w:val="00D30D66"/>
    <w:rsid w:val="00D318A4"/>
    <w:rsid w:val="00D31A74"/>
    <w:rsid w:val="00D31B61"/>
    <w:rsid w:val="00D31EE8"/>
    <w:rsid w:val="00D320D5"/>
    <w:rsid w:val="00D32635"/>
    <w:rsid w:val="00D32C9D"/>
    <w:rsid w:val="00D32D59"/>
    <w:rsid w:val="00D33D14"/>
    <w:rsid w:val="00D3410C"/>
    <w:rsid w:val="00D34A85"/>
    <w:rsid w:val="00D35313"/>
    <w:rsid w:val="00D3557E"/>
    <w:rsid w:val="00D361E1"/>
    <w:rsid w:val="00D36958"/>
    <w:rsid w:val="00D36ABC"/>
    <w:rsid w:val="00D371F8"/>
    <w:rsid w:val="00D37734"/>
    <w:rsid w:val="00D37B02"/>
    <w:rsid w:val="00D411A1"/>
    <w:rsid w:val="00D4189B"/>
    <w:rsid w:val="00D41A47"/>
    <w:rsid w:val="00D41C91"/>
    <w:rsid w:val="00D421C4"/>
    <w:rsid w:val="00D428E4"/>
    <w:rsid w:val="00D4337B"/>
    <w:rsid w:val="00D43FB9"/>
    <w:rsid w:val="00D44105"/>
    <w:rsid w:val="00D44AB7"/>
    <w:rsid w:val="00D44AD4"/>
    <w:rsid w:val="00D4511A"/>
    <w:rsid w:val="00D45D8B"/>
    <w:rsid w:val="00D46202"/>
    <w:rsid w:val="00D46235"/>
    <w:rsid w:val="00D46514"/>
    <w:rsid w:val="00D46853"/>
    <w:rsid w:val="00D47B06"/>
    <w:rsid w:val="00D47E88"/>
    <w:rsid w:val="00D5007B"/>
    <w:rsid w:val="00D50668"/>
    <w:rsid w:val="00D50A36"/>
    <w:rsid w:val="00D50CF7"/>
    <w:rsid w:val="00D50D90"/>
    <w:rsid w:val="00D51CD7"/>
    <w:rsid w:val="00D51E14"/>
    <w:rsid w:val="00D52296"/>
    <w:rsid w:val="00D52F7E"/>
    <w:rsid w:val="00D539CF"/>
    <w:rsid w:val="00D53C2A"/>
    <w:rsid w:val="00D53E71"/>
    <w:rsid w:val="00D541B7"/>
    <w:rsid w:val="00D54457"/>
    <w:rsid w:val="00D54524"/>
    <w:rsid w:val="00D545C1"/>
    <w:rsid w:val="00D5469D"/>
    <w:rsid w:val="00D54CDA"/>
    <w:rsid w:val="00D552BD"/>
    <w:rsid w:val="00D55308"/>
    <w:rsid w:val="00D5592F"/>
    <w:rsid w:val="00D55979"/>
    <w:rsid w:val="00D559C1"/>
    <w:rsid w:val="00D55BED"/>
    <w:rsid w:val="00D55C74"/>
    <w:rsid w:val="00D56283"/>
    <w:rsid w:val="00D565AC"/>
    <w:rsid w:val="00D56C26"/>
    <w:rsid w:val="00D571B4"/>
    <w:rsid w:val="00D572DA"/>
    <w:rsid w:val="00D5777E"/>
    <w:rsid w:val="00D57991"/>
    <w:rsid w:val="00D60710"/>
    <w:rsid w:val="00D61451"/>
    <w:rsid w:val="00D614C7"/>
    <w:rsid w:val="00D61EE1"/>
    <w:rsid w:val="00D61FED"/>
    <w:rsid w:val="00D6272B"/>
    <w:rsid w:val="00D62CB0"/>
    <w:rsid w:val="00D62EAF"/>
    <w:rsid w:val="00D63300"/>
    <w:rsid w:val="00D63509"/>
    <w:rsid w:val="00D638DC"/>
    <w:rsid w:val="00D63A94"/>
    <w:rsid w:val="00D63B4B"/>
    <w:rsid w:val="00D64930"/>
    <w:rsid w:val="00D650CD"/>
    <w:rsid w:val="00D655EA"/>
    <w:rsid w:val="00D6563B"/>
    <w:rsid w:val="00D65C52"/>
    <w:rsid w:val="00D6602D"/>
    <w:rsid w:val="00D663EF"/>
    <w:rsid w:val="00D66B3E"/>
    <w:rsid w:val="00D67189"/>
    <w:rsid w:val="00D671FE"/>
    <w:rsid w:val="00D67737"/>
    <w:rsid w:val="00D67A0B"/>
    <w:rsid w:val="00D67B3D"/>
    <w:rsid w:val="00D67D09"/>
    <w:rsid w:val="00D70033"/>
    <w:rsid w:val="00D70254"/>
    <w:rsid w:val="00D706E9"/>
    <w:rsid w:val="00D70F49"/>
    <w:rsid w:val="00D7166D"/>
    <w:rsid w:val="00D722FB"/>
    <w:rsid w:val="00D72802"/>
    <w:rsid w:val="00D72DE2"/>
    <w:rsid w:val="00D73282"/>
    <w:rsid w:val="00D733BE"/>
    <w:rsid w:val="00D738AD"/>
    <w:rsid w:val="00D73940"/>
    <w:rsid w:val="00D74240"/>
    <w:rsid w:val="00D75311"/>
    <w:rsid w:val="00D75DAB"/>
    <w:rsid w:val="00D75F13"/>
    <w:rsid w:val="00D7680B"/>
    <w:rsid w:val="00D76AD6"/>
    <w:rsid w:val="00D7704B"/>
    <w:rsid w:val="00D77506"/>
    <w:rsid w:val="00D77E81"/>
    <w:rsid w:val="00D8068F"/>
    <w:rsid w:val="00D80A33"/>
    <w:rsid w:val="00D8152B"/>
    <w:rsid w:val="00D816FE"/>
    <w:rsid w:val="00D81A0D"/>
    <w:rsid w:val="00D8204D"/>
    <w:rsid w:val="00D82C53"/>
    <w:rsid w:val="00D82F54"/>
    <w:rsid w:val="00D83264"/>
    <w:rsid w:val="00D8329A"/>
    <w:rsid w:val="00D832D6"/>
    <w:rsid w:val="00D8355F"/>
    <w:rsid w:val="00D83DA0"/>
    <w:rsid w:val="00D83F16"/>
    <w:rsid w:val="00D84856"/>
    <w:rsid w:val="00D848E9"/>
    <w:rsid w:val="00D84ADB"/>
    <w:rsid w:val="00D85560"/>
    <w:rsid w:val="00D86D21"/>
    <w:rsid w:val="00D86FEB"/>
    <w:rsid w:val="00D87287"/>
    <w:rsid w:val="00D8737C"/>
    <w:rsid w:val="00D8758D"/>
    <w:rsid w:val="00D875EA"/>
    <w:rsid w:val="00D87DB9"/>
    <w:rsid w:val="00D9059D"/>
    <w:rsid w:val="00D90730"/>
    <w:rsid w:val="00D909BA"/>
    <w:rsid w:val="00D911E9"/>
    <w:rsid w:val="00D91243"/>
    <w:rsid w:val="00D917B2"/>
    <w:rsid w:val="00D926E4"/>
    <w:rsid w:val="00D92CA6"/>
    <w:rsid w:val="00D93211"/>
    <w:rsid w:val="00D933A8"/>
    <w:rsid w:val="00D93A05"/>
    <w:rsid w:val="00D93CE0"/>
    <w:rsid w:val="00D93E12"/>
    <w:rsid w:val="00D93ECF"/>
    <w:rsid w:val="00D95432"/>
    <w:rsid w:val="00D957D1"/>
    <w:rsid w:val="00D96297"/>
    <w:rsid w:val="00D963F5"/>
    <w:rsid w:val="00D96A61"/>
    <w:rsid w:val="00D96C49"/>
    <w:rsid w:val="00D9700D"/>
    <w:rsid w:val="00D97787"/>
    <w:rsid w:val="00D97802"/>
    <w:rsid w:val="00D979CE"/>
    <w:rsid w:val="00D97C0F"/>
    <w:rsid w:val="00DA01BD"/>
    <w:rsid w:val="00DA0355"/>
    <w:rsid w:val="00DA035D"/>
    <w:rsid w:val="00DA0AC1"/>
    <w:rsid w:val="00DA14E7"/>
    <w:rsid w:val="00DA1875"/>
    <w:rsid w:val="00DA198D"/>
    <w:rsid w:val="00DA1DF3"/>
    <w:rsid w:val="00DA28B8"/>
    <w:rsid w:val="00DA2C5D"/>
    <w:rsid w:val="00DA2CA6"/>
    <w:rsid w:val="00DA3227"/>
    <w:rsid w:val="00DA3777"/>
    <w:rsid w:val="00DA3B6C"/>
    <w:rsid w:val="00DA4B46"/>
    <w:rsid w:val="00DA5733"/>
    <w:rsid w:val="00DA5E9B"/>
    <w:rsid w:val="00DA60A9"/>
    <w:rsid w:val="00DA6ADB"/>
    <w:rsid w:val="00DA6E14"/>
    <w:rsid w:val="00DA7326"/>
    <w:rsid w:val="00DA7729"/>
    <w:rsid w:val="00DA77EE"/>
    <w:rsid w:val="00DA7DBF"/>
    <w:rsid w:val="00DB024E"/>
    <w:rsid w:val="00DB08FB"/>
    <w:rsid w:val="00DB145D"/>
    <w:rsid w:val="00DB158F"/>
    <w:rsid w:val="00DB19C6"/>
    <w:rsid w:val="00DB1C68"/>
    <w:rsid w:val="00DB2201"/>
    <w:rsid w:val="00DB23CC"/>
    <w:rsid w:val="00DB2C15"/>
    <w:rsid w:val="00DB3351"/>
    <w:rsid w:val="00DB3399"/>
    <w:rsid w:val="00DB3A57"/>
    <w:rsid w:val="00DB42F7"/>
    <w:rsid w:val="00DB43B6"/>
    <w:rsid w:val="00DB44FC"/>
    <w:rsid w:val="00DB4BE6"/>
    <w:rsid w:val="00DB54FC"/>
    <w:rsid w:val="00DB613F"/>
    <w:rsid w:val="00DB6297"/>
    <w:rsid w:val="00DB67B7"/>
    <w:rsid w:val="00DC03BC"/>
    <w:rsid w:val="00DC1AA5"/>
    <w:rsid w:val="00DC1E90"/>
    <w:rsid w:val="00DC229F"/>
    <w:rsid w:val="00DC2D27"/>
    <w:rsid w:val="00DC2F96"/>
    <w:rsid w:val="00DC35A8"/>
    <w:rsid w:val="00DC41C5"/>
    <w:rsid w:val="00DC452C"/>
    <w:rsid w:val="00DC4CBE"/>
    <w:rsid w:val="00DC4D97"/>
    <w:rsid w:val="00DC4F67"/>
    <w:rsid w:val="00DC5CA2"/>
    <w:rsid w:val="00DC66A3"/>
    <w:rsid w:val="00DC6D5F"/>
    <w:rsid w:val="00DD1646"/>
    <w:rsid w:val="00DD16A6"/>
    <w:rsid w:val="00DD19D1"/>
    <w:rsid w:val="00DD20C9"/>
    <w:rsid w:val="00DD2B91"/>
    <w:rsid w:val="00DD2D4D"/>
    <w:rsid w:val="00DD3993"/>
    <w:rsid w:val="00DD3D3E"/>
    <w:rsid w:val="00DD40A3"/>
    <w:rsid w:val="00DD43A4"/>
    <w:rsid w:val="00DD4B32"/>
    <w:rsid w:val="00DD4C5C"/>
    <w:rsid w:val="00DD581B"/>
    <w:rsid w:val="00DD5EE7"/>
    <w:rsid w:val="00DD6F88"/>
    <w:rsid w:val="00DD6F95"/>
    <w:rsid w:val="00DD71BD"/>
    <w:rsid w:val="00DD75FA"/>
    <w:rsid w:val="00DD7A56"/>
    <w:rsid w:val="00DE0985"/>
    <w:rsid w:val="00DE0ACC"/>
    <w:rsid w:val="00DE0D22"/>
    <w:rsid w:val="00DE1869"/>
    <w:rsid w:val="00DE1F49"/>
    <w:rsid w:val="00DE1F94"/>
    <w:rsid w:val="00DE25CB"/>
    <w:rsid w:val="00DE27F6"/>
    <w:rsid w:val="00DE2807"/>
    <w:rsid w:val="00DE2889"/>
    <w:rsid w:val="00DE2E5E"/>
    <w:rsid w:val="00DE3336"/>
    <w:rsid w:val="00DE3ACD"/>
    <w:rsid w:val="00DE3D8C"/>
    <w:rsid w:val="00DE506E"/>
    <w:rsid w:val="00DE598E"/>
    <w:rsid w:val="00DE5D0C"/>
    <w:rsid w:val="00DE5D4E"/>
    <w:rsid w:val="00DE5FE6"/>
    <w:rsid w:val="00DE6007"/>
    <w:rsid w:val="00DE616C"/>
    <w:rsid w:val="00DE6453"/>
    <w:rsid w:val="00DE6F04"/>
    <w:rsid w:val="00DE6F18"/>
    <w:rsid w:val="00DE70C4"/>
    <w:rsid w:val="00DE70F3"/>
    <w:rsid w:val="00DE70FB"/>
    <w:rsid w:val="00DE7154"/>
    <w:rsid w:val="00DE779B"/>
    <w:rsid w:val="00DF0F0D"/>
    <w:rsid w:val="00DF104B"/>
    <w:rsid w:val="00DF1284"/>
    <w:rsid w:val="00DF1614"/>
    <w:rsid w:val="00DF1665"/>
    <w:rsid w:val="00DF1AC4"/>
    <w:rsid w:val="00DF1F71"/>
    <w:rsid w:val="00DF39D3"/>
    <w:rsid w:val="00DF3BBC"/>
    <w:rsid w:val="00DF486D"/>
    <w:rsid w:val="00DF4DCF"/>
    <w:rsid w:val="00DF598D"/>
    <w:rsid w:val="00DF68C7"/>
    <w:rsid w:val="00DF7E3A"/>
    <w:rsid w:val="00E00541"/>
    <w:rsid w:val="00E011D1"/>
    <w:rsid w:val="00E017ED"/>
    <w:rsid w:val="00E01D7E"/>
    <w:rsid w:val="00E03003"/>
    <w:rsid w:val="00E033C5"/>
    <w:rsid w:val="00E03778"/>
    <w:rsid w:val="00E03EB0"/>
    <w:rsid w:val="00E040B1"/>
    <w:rsid w:val="00E0448F"/>
    <w:rsid w:val="00E046E4"/>
    <w:rsid w:val="00E0490A"/>
    <w:rsid w:val="00E04D51"/>
    <w:rsid w:val="00E04EF5"/>
    <w:rsid w:val="00E05112"/>
    <w:rsid w:val="00E05291"/>
    <w:rsid w:val="00E052AA"/>
    <w:rsid w:val="00E0530D"/>
    <w:rsid w:val="00E0557E"/>
    <w:rsid w:val="00E05E94"/>
    <w:rsid w:val="00E06879"/>
    <w:rsid w:val="00E06C44"/>
    <w:rsid w:val="00E07728"/>
    <w:rsid w:val="00E109B0"/>
    <w:rsid w:val="00E10A59"/>
    <w:rsid w:val="00E10B79"/>
    <w:rsid w:val="00E10D9A"/>
    <w:rsid w:val="00E1156C"/>
    <w:rsid w:val="00E124FE"/>
    <w:rsid w:val="00E126E3"/>
    <w:rsid w:val="00E1275A"/>
    <w:rsid w:val="00E128BF"/>
    <w:rsid w:val="00E12B0E"/>
    <w:rsid w:val="00E134DF"/>
    <w:rsid w:val="00E136C0"/>
    <w:rsid w:val="00E13835"/>
    <w:rsid w:val="00E139E1"/>
    <w:rsid w:val="00E147FC"/>
    <w:rsid w:val="00E14CF7"/>
    <w:rsid w:val="00E1513E"/>
    <w:rsid w:val="00E15A51"/>
    <w:rsid w:val="00E16738"/>
    <w:rsid w:val="00E16A87"/>
    <w:rsid w:val="00E17918"/>
    <w:rsid w:val="00E17B4B"/>
    <w:rsid w:val="00E17C05"/>
    <w:rsid w:val="00E200CC"/>
    <w:rsid w:val="00E204BA"/>
    <w:rsid w:val="00E2124B"/>
    <w:rsid w:val="00E22160"/>
    <w:rsid w:val="00E23045"/>
    <w:rsid w:val="00E238B6"/>
    <w:rsid w:val="00E24269"/>
    <w:rsid w:val="00E24ACE"/>
    <w:rsid w:val="00E24B51"/>
    <w:rsid w:val="00E2553F"/>
    <w:rsid w:val="00E25653"/>
    <w:rsid w:val="00E262BC"/>
    <w:rsid w:val="00E26696"/>
    <w:rsid w:val="00E2757A"/>
    <w:rsid w:val="00E2785B"/>
    <w:rsid w:val="00E2788D"/>
    <w:rsid w:val="00E27D2A"/>
    <w:rsid w:val="00E30218"/>
    <w:rsid w:val="00E3074A"/>
    <w:rsid w:val="00E309B7"/>
    <w:rsid w:val="00E30A16"/>
    <w:rsid w:val="00E30C85"/>
    <w:rsid w:val="00E31532"/>
    <w:rsid w:val="00E31775"/>
    <w:rsid w:val="00E31CFC"/>
    <w:rsid w:val="00E32B50"/>
    <w:rsid w:val="00E32BF3"/>
    <w:rsid w:val="00E332E6"/>
    <w:rsid w:val="00E341DB"/>
    <w:rsid w:val="00E3454A"/>
    <w:rsid w:val="00E345BA"/>
    <w:rsid w:val="00E3463F"/>
    <w:rsid w:val="00E3540C"/>
    <w:rsid w:val="00E358ED"/>
    <w:rsid w:val="00E36422"/>
    <w:rsid w:val="00E368C5"/>
    <w:rsid w:val="00E36D01"/>
    <w:rsid w:val="00E371AB"/>
    <w:rsid w:val="00E3722E"/>
    <w:rsid w:val="00E378C4"/>
    <w:rsid w:val="00E402A5"/>
    <w:rsid w:val="00E402DC"/>
    <w:rsid w:val="00E403A1"/>
    <w:rsid w:val="00E41190"/>
    <w:rsid w:val="00E42A7E"/>
    <w:rsid w:val="00E43D0D"/>
    <w:rsid w:val="00E43F48"/>
    <w:rsid w:val="00E4431A"/>
    <w:rsid w:val="00E4488B"/>
    <w:rsid w:val="00E44A7A"/>
    <w:rsid w:val="00E44F2B"/>
    <w:rsid w:val="00E453D6"/>
    <w:rsid w:val="00E4566E"/>
    <w:rsid w:val="00E457CB"/>
    <w:rsid w:val="00E458FE"/>
    <w:rsid w:val="00E45D42"/>
    <w:rsid w:val="00E46901"/>
    <w:rsid w:val="00E469E8"/>
    <w:rsid w:val="00E46C1D"/>
    <w:rsid w:val="00E4758E"/>
    <w:rsid w:val="00E4764D"/>
    <w:rsid w:val="00E50176"/>
    <w:rsid w:val="00E51C5F"/>
    <w:rsid w:val="00E51D16"/>
    <w:rsid w:val="00E524B1"/>
    <w:rsid w:val="00E53736"/>
    <w:rsid w:val="00E53809"/>
    <w:rsid w:val="00E53B4D"/>
    <w:rsid w:val="00E545EC"/>
    <w:rsid w:val="00E54795"/>
    <w:rsid w:val="00E5490E"/>
    <w:rsid w:val="00E54963"/>
    <w:rsid w:val="00E550E2"/>
    <w:rsid w:val="00E55196"/>
    <w:rsid w:val="00E55BB9"/>
    <w:rsid w:val="00E55DA8"/>
    <w:rsid w:val="00E55E9C"/>
    <w:rsid w:val="00E55F1F"/>
    <w:rsid w:val="00E55F56"/>
    <w:rsid w:val="00E56443"/>
    <w:rsid w:val="00E5645B"/>
    <w:rsid w:val="00E565ED"/>
    <w:rsid w:val="00E5762F"/>
    <w:rsid w:val="00E5789B"/>
    <w:rsid w:val="00E57E5A"/>
    <w:rsid w:val="00E602C4"/>
    <w:rsid w:val="00E602CC"/>
    <w:rsid w:val="00E604DC"/>
    <w:rsid w:val="00E6053B"/>
    <w:rsid w:val="00E608D4"/>
    <w:rsid w:val="00E617DA"/>
    <w:rsid w:val="00E618E0"/>
    <w:rsid w:val="00E61F9B"/>
    <w:rsid w:val="00E6216D"/>
    <w:rsid w:val="00E6288E"/>
    <w:rsid w:val="00E62EA1"/>
    <w:rsid w:val="00E63282"/>
    <w:rsid w:val="00E635FB"/>
    <w:rsid w:val="00E63813"/>
    <w:rsid w:val="00E6428B"/>
    <w:rsid w:val="00E657CA"/>
    <w:rsid w:val="00E65A8E"/>
    <w:rsid w:val="00E65D6F"/>
    <w:rsid w:val="00E65D90"/>
    <w:rsid w:val="00E65E54"/>
    <w:rsid w:val="00E668E4"/>
    <w:rsid w:val="00E66C27"/>
    <w:rsid w:val="00E66D07"/>
    <w:rsid w:val="00E66D47"/>
    <w:rsid w:val="00E7073D"/>
    <w:rsid w:val="00E70A84"/>
    <w:rsid w:val="00E7115B"/>
    <w:rsid w:val="00E72924"/>
    <w:rsid w:val="00E730E6"/>
    <w:rsid w:val="00E738B5"/>
    <w:rsid w:val="00E73EA9"/>
    <w:rsid w:val="00E7424E"/>
    <w:rsid w:val="00E7490D"/>
    <w:rsid w:val="00E75089"/>
    <w:rsid w:val="00E75B1A"/>
    <w:rsid w:val="00E76B1F"/>
    <w:rsid w:val="00E76DB8"/>
    <w:rsid w:val="00E76E2A"/>
    <w:rsid w:val="00E77046"/>
    <w:rsid w:val="00E80878"/>
    <w:rsid w:val="00E80E42"/>
    <w:rsid w:val="00E810A6"/>
    <w:rsid w:val="00E819F5"/>
    <w:rsid w:val="00E81D68"/>
    <w:rsid w:val="00E81EB7"/>
    <w:rsid w:val="00E821B1"/>
    <w:rsid w:val="00E82FEC"/>
    <w:rsid w:val="00E83201"/>
    <w:rsid w:val="00E836E0"/>
    <w:rsid w:val="00E83C2D"/>
    <w:rsid w:val="00E84023"/>
    <w:rsid w:val="00E84A43"/>
    <w:rsid w:val="00E84FF9"/>
    <w:rsid w:val="00E852B3"/>
    <w:rsid w:val="00E855B5"/>
    <w:rsid w:val="00E855F5"/>
    <w:rsid w:val="00E85A00"/>
    <w:rsid w:val="00E85CD9"/>
    <w:rsid w:val="00E863E1"/>
    <w:rsid w:val="00E8657C"/>
    <w:rsid w:val="00E868B6"/>
    <w:rsid w:val="00E86FEE"/>
    <w:rsid w:val="00E8715C"/>
    <w:rsid w:val="00E872B1"/>
    <w:rsid w:val="00E87437"/>
    <w:rsid w:val="00E87548"/>
    <w:rsid w:val="00E906A9"/>
    <w:rsid w:val="00E9220E"/>
    <w:rsid w:val="00E928F7"/>
    <w:rsid w:val="00E9360B"/>
    <w:rsid w:val="00E93D1C"/>
    <w:rsid w:val="00E93DE7"/>
    <w:rsid w:val="00E93FF8"/>
    <w:rsid w:val="00E9513D"/>
    <w:rsid w:val="00E95387"/>
    <w:rsid w:val="00E95AEC"/>
    <w:rsid w:val="00E961C9"/>
    <w:rsid w:val="00E96361"/>
    <w:rsid w:val="00E97077"/>
    <w:rsid w:val="00E973B8"/>
    <w:rsid w:val="00E9765E"/>
    <w:rsid w:val="00E97CEA"/>
    <w:rsid w:val="00EA0C8A"/>
    <w:rsid w:val="00EA172B"/>
    <w:rsid w:val="00EA18D6"/>
    <w:rsid w:val="00EA18DE"/>
    <w:rsid w:val="00EA20A2"/>
    <w:rsid w:val="00EA20B2"/>
    <w:rsid w:val="00EA3124"/>
    <w:rsid w:val="00EA31CB"/>
    <w:rsid w:val="00EA3526"/>
    <w:rsid w:val="00EA3563"/>
    <w:rsid w:val="00EA3C32"/>
    <w:rsid w:val="00EA42A9"/>
    <w:rsid w:val="00EA444D"/>
    <w:rsid w:val="00EA4B32"/>
    <w:rsid w:val="00EA4F83"/>
    <w:rsid w:val="00EA5195"/>
    <w:rsid w:val="00EA5579"/>
    <w:rsid w:val="00EA615B"/>
    <w:rsid w:val="00EA6BFD"/>
    <w:rsid w:val="00EA6E4B"/>
    <w:rsid w:val="00EA7525"/>
    <w:rsid w:val="00EA7AC9"/>
    <w:rsid w:val="00EB0699"/>
    <w:rsid w:val="00EB07DF"/>
    <w:rsid w:val="00EB0A8F"/>
    <w:rsid w:val="00EB15F2"/>
    <w:rsid w:val="00EB176F"/>
    <w:rsid w:val="00EB1983"/>
    <w:rsid w:val="00EB19F9"/>
    <w:rsid w:val="00EB1B07"/>
    <w:rsid w:val="00EB36C9"/>
    <w:rsid w:val="00EB3C7A"/>
    <w:rsid w:val="00EB3EFE"/>
    <w:rsid w:val="00EB41FE"/>
    <w:rsid w:val="00EB5551"/>
    <w:rsid w:val="00EB58BF"/>
    <w:rsid w:val="00EB62F0"/>
    <w:rsid w:val="00EB68E1"/>
    <w:rsid w:val="00EB69E2"/>
    <w:rsid w:val="00EB6A19"/>
    <w:rsid w:val="00EB6F62"/>
    <w:rsid w:val="00EB71BE"/>
    <w:rsid w:val="00EB7211"/>
    <w:rsid w:val="00EB77F2"/>
    <w:rsid w:val="00EB7B88"/>
    <w:rsid w:val="00EC007E"/>
    <w:rsid w:val="00EC070A"/>
    <w:rsid w:val="00EC071A"/>
    <w:rsid w:val="00EC071F"/>
    <w:rsid w:val="00EC0894"/>
    <w:rsid w:val="00EC0AD4"/>
    <w:rsid w:val="00EC0AE3"/>
    <w:rsid w:val="00EC0C9E"/>
    <w:rsid w:val="00EC1B97"/>
    <w:rsid w:val="00EC2996"/>
    <w:rsid w:val="00EC2C91"/>
    <w:rsid w:val="00EC33CB"/>
    <w:rsid w:val="00EC3517"/>
    <w:rsid w:val="00EC3904"/>
    <w:rsid w:val="00EC4191"/>
    <w:rsid w:val="00EC4F11"/>
    <w:rsid w:val="00EC57A4"/>
    <w:rsid w:val="00EC5CF8"/>
    <w:rsid w:val="00EC5FBD"/>
    <w:rsid w:val="00EC614B"/>
    <w:rsid w:val="00EC668D"/>
    <w:rsid w:val="00EC6AA8"/>
    <w:rsid w:val="00EC70B6"/>
    <w:rsid w:val="00EC77F9"/>
    <w:rsid w:val="00EC7A9F"/>
    <w:rsid w:val="00EC7AA9"/>
    <w:rsid w:val="00ED03B1"/>
    <w:rsid w:val="00ED050B"/>
    <w:rsid w:val="00ED10F5"/>
    <w:rsid w:val="00ED13E3"/>
    <w:rsid w:val="00ED14C0"/>
    <w:rsid w:val="00ED2D5D"/>
    <w:rsid w:val="00ED3216"/>
    <w:rsid w:val="00ED4379"/>
    <w:rsid w:val="00ED4516"/>
    <w:rsid w:val="00ED4F15"/>
    <w:rsid w:val="00ED50FA"/>
    <w:rsid w:val="00ED54CA"/>
    <w:rsid w:val="00ED55AB"/>
    <w:rsid w:val="00ED62CB"/>
    <w:rsid w:val="00ED6319"/>
    <w:rsid w:val="00ED6880"/>
    <w:rsid w:val="00ED7C40"/>
    <w:rsid w:val="00EE02E5"/>
    <w:rsid w:val="00EE11A6"/>
    <w:rsid w:val="00EE1546"/>
    <w:rsid w:val="00EE1F06"/>
    <w:rsid w:val="00EE27CE"/>
    <w:rsid w:val="00EE2C24"/>
    <w:rsid w:val="00EE2F69"/>
    <w:rsid w:val="00EE3325"/>
    <w:rsid w:val="00EE3C81"/>
    <w:rsid w:val="00EE4D95"/>
    <w:rsid w:val="00EE68D2"/>
    <w:rsid w:val="00EE74EC"/>
    <w:rsid w:val="00EF14C6"/>
    <w:rsid w:val="00EF1898"/>
    <w:rsid w:val="00EF2871"/>
    <w:rsid w:val="00EF29AD"/>
    <w:rsid w:val="00EF35F9"/>
    <w:rsid w:val="00EF377F"/>
    <w:rsid w:val="00EF4042"/>
    <w:rsid w:val="00EF4279"/>
    <w:rsid w:val="00EF500B"/>
    <w:rsid w:val="00EF565D"/>
    <w:rsid w:val="00EF5C28"/>
    <w:rsid w:val="00EF67D2"/>
    <w:rsid w:val="00EF74DB"/>
    <w:rsid w:val="00EF7583"/>
    <w:rsid w:val="00EF76C4"/>
    <w:rsid w:val="00EF7A34"/>
    <w:rsid w:val="00EF7E3A"/>
    <w:rsid w:val="00F0042E"/>
    <w:rsid w:val="00F00F5D"/>
    <w:rsid w:val="00F02605"/>
    <w:rsid w:val="00F026BD"/>
    <w:rsid w:val="00F03347"/>
    <w:rsid w:val="00F035E2"/>
    <w:rsid w:val="00F040DC"/>
    <w:rsid w:val="00F04D3F"/>
    <w:rsid w:val="00F06836"/>
    <w:rsid w:val="00F1011A"/>
    <w:rsid w:val="00F102BB"/>
    <w:rsid w:val="00F108C6"/>
    <w:rsid w:val="00F10DF3"/>
    <w:rsid w:val="00F10DFE"/>
    <w:rsid w:val="00F10E02"/>
    <w:rsid w:val="00F11093"/>
    <w:rsid w:val="00F11925"/>
    <w:rsid w:val="00F12268"/>
    <w:rsid w:val="00F126DC"/>
    <w:rsid w:val="00F127D0"/>
    <w:rsid w:val="00F12B59"/>
    <w:rsid w:val="00F131A8"/>
    <w:rsid w:val="00F14401"/>
    <w:rsid w:val="00F14EDA"/>
    <w:rsid w:val="00F15324"/>
    <w:rsid w:val="00F1532F"/>
    <w:rsid w:val="00F154D0"/>
    <w:rsid w:val="00F15693"/>
    <w:rsid w:val="00F1636C"/>
    <w:rsid w:val="00F16383"/>
    <w:rsid w:val="00F1670A"/>
    <w:rsid w:val="00F16C1C"/>
    <w:rsid w:val="00F20D71"/>
    <w:rsid w:val="00F20DF7"/>
    <w:rsid w:val="00F21080"/>
    <w:rsid w:val="00F22100"/>
    <w:rsid w:val="00F225A1"/>
    <w:rsid w:val="00F2285F"/>
    <w:rsid w:val="00F22B75"/>
    <w:rsid w:val="00F236DA"/>
    <w:rsid w:val="00F23856"/>
    <w:rsid w:val="00F239E9"/>
    <w:rsid w:val="00F23E1A"/>
    <w:rsid w:val="00F246D5"/>
    <w:rsid w:val="00F24944"/>
    <w:rsid w:val="00F2506D"/>
    <w:rsid w:val="00F252B2"/>
    <w:rsid w:val="00F25448"/>
    <w:rsid w:val="00F25CB0"/>
    <w:rsid w:val="00F2691B"/>
    <w:rsid w:val="00F272D6"/>
    <w:rsid w:val="00F27A26"/>
    <w:rsid w:val="00F27E82"/>
    <w:rsid w:val="00F30139"/>
    <w:rsid w:val="00F30645"/>
    <w:rsid w:val="00F30F6F"/>
    <w:rsid w:val="00F30FCC"/>
    <w:rsid w:val="00F31007"/>
    <w:rsid w:val="00F313C8"/>
    <w:rsid w:val="00F31994"/>
    <w:rsid w:val="00F3203D"/>
    <w:rsid w:val="00F32212"/>
    <w:rsid w:val="00F325FB"/>
    <w:rsid w:val="00F33073"/>
    <w:rsid w:val="00F33880"/>
    <w:rsid w:val="00F34490"/>
    <w:rsid w:val="00F346CF"/>
    <w:rsid w:val="00F34803"/>
    <w:rsid w:val="00F356AB"/>
    <w:rsid w:val="00F35E2F"/>
    <w:rsid w:val="00F36587"/>
    <w:rsid w:val="00F37281"/>
    <w:rsid w:val="00F37290"/>
    <w:rsid w:val="00F372EC"/>
    <w:rsid w:val="00F37BDD"/>
    <w:rsid w:val="00F37C2E"/>
    <w:rsid w:val="00F4191A"/>
    <w:rsid w:val="00F419C4"/>
    <w:rsid w:val="00F41C8C"/>
    <w:rsid w:val="00F42F3D"/>
    <w:rsid w:val="00F43015"/>
    <w:rsid w:val="00F43126"/>
    <w:rsid w:val="00F436B8"/>
    <w:rsid w:val="00F43D57"/>
    <w:rsid w:val="00F44370"/>
    <w:rsid w:val="00F445A7"/>
    <w:rsid w:val="00F44DD9"/>
    <w:rsid w:val="00F4527F"/>
    <w:rsid w:val="00F4554F"/>
    <w:rsid w:val="00F45DE5"/>
    <w:rsid w:val="00F464C1"/>
    <w:rsid w:val="00F46A68"/>
    <w:rsid w:val="00F472A7"/>
    <w:rsid w:val="00F47D32"/>
    <w:rsid w:val="00F47E8D"/>
    <w:rsid w:val="00F500A4"/>
    <w:rsid w:val="00F50527"/>
    <w:rsid w:val="00F50FA3"/>
    <w:rsid w:val="00F51200"/>
    <w:rsid w:val="00F517BC"/>
    <w:rsid w:val="00F517C3"/>
    <w:rsid w:val="00F5199F"/>
    <w:rsid w:val="00F51B62"/>
    <w:rsid w:val="00F51C44"/>
    <w:rsid w:val="00F51D0D"/>
    <w:rsid w:val="00F5224B"/>
    <w:rsid w:val="00F52A72"/>
    <w:rsid w:val="00F52B96"/>
    <w:rsid w:val="00F52F1E"/>
    <w:rsid w:val="00F5329C"/>
    <w:rsid w:val="00F532A9"/>
    <w:rsid w:val="00F539EC"/>
    <w:rsid w:val="00F54389"/>
    <w:rsid w:val="00F550E1"/>
    <w:rsid w:val="00F559ED"/>
    <w:rsid w:val="00F561CD"/>
    <w:rsid w:val="00F5680A"/>
    <w:rsid w:val="00F575A8"/>
    <w:rsid w:val="00F57A9F"/>
    <w:rsid w:val="00F60441"/>
    <w:rsid w:val="00F6079E"/>
    <w:rsid w:val="00F60973"/>
    <w:rsid w:val="00F62829"/>
    <w:rsid w:val="00F63089"/>
    <w:rsid w:val="00F631A3"/>
    <w:rsid w:val="00F6326C"/>
    <w:rsid w:val="00F63AE9"/>
    <w:rsid w:val="00F63BA6"/>
    <w:rsid w:val="00F646E2"/>
    <w:rsid w:val="00F649B1"/>
    <w:rsid w:val="00F64C56"/>
    <w:rsid w:val="00F65605"/>
    <w:rsid w:val="00F65F35"/>
    <w:rsid w:val="00F66878"/>
    <w:rsid w:val="00F66886"/>
    <w:rsid w:val="00F66FDB"/>
    <w:rsid w:val="00F6722B"/>
    <w:rsid w:val="00F677A9"/>
    <w:rsid w:val="00F67B3E"/>
    <w:rsid w:val="00F67D42"/>
    <w:rsid w:val="00F717C1"/>
    <w:rsid w:val="00F72229"/>
    <w:rsid w:val="00F7245B"/>
    <w:rsid w:val="00F72AD7"/>
    <w:rsid w:val="00F731B2"/>
    <w:rsid w:val="00F7333E"/>
    <w:rsid w:val="00F73C40"/>
    <w:rsid w:val="00F741A6"/>
    <w:rsid w:val="00F7421A"/>
    <w:rsid w:val="00F74F05"/>
    <w:rsid w:val="00F75C28"/>
    <w:rsid w:val="00F765BD"/>
    <w:rsid w:val="00F76BB6"/>
    <w:rsid w:val="00F77354"/>
    <w:rsid w:val="00F77D18"/>
    <w:rsid w:val="00F77F08"/>
    <w:rsid w:val="00F80296"/>
    <w:rsid w:val="00F807BF"/>
    <w:rsid w:val="00F811D8"/>
    <w:rsid w:val="00F82116"/>
    <w:rsid w:val="00F82524"/>
    <w:rsid w:val="00F836F0"/>
    <w:rsid w:val="00F837A4"/>
    <w:rsid w:val="00F83B49"/>
    <w:rsid w:val="00F83BE1"/>
    <w:rsid w:val="00F83EB3"/>
    <w:rsid w:val="00F847E5"/>
    <w:rsid w:val="00F848C3"/>
    <w:rsid w:val="00F84A94"/>
    <w:rsid w:val="00F84CD3"/>
    <w:rsid w:val="00F852AC"/>
    <w:rsid w:val="00F85C13"/>
    <w:rsid w:val="00F85CE1"/>
    <w:rsid w:val="00F85E04"/>
    <w:rsid w:val="00F85EA1"/>
    <w:rsid w:val="00F86187"/>
    <w:rsid w:val="00F86A45"/>
    <w:rsid w:val="00F86A67"/>
    <w:rsid w:val="00F86B3E"/>
    <w:rsid w:val="00F87571"/>
    <w:rsid w:val="00F90192"/>
    <w:rsid w:val="00F90D58"/>
    <w:rsid w:val="00F90E8D"/>
    <w:rsid w:val="00F90F7E"/>
    <w:rsid w:val="00F910E3"/>
    <w:rsid w:val="00F914B2"/>
    <w:rsid w:val="00F922A9"/>
    <w:rsid w:val="00F92302"/>
    <w:rsid w:val="00F9258D"/>
    <w:rsid w:val="00F92CFC"/>
    <w:rsid w:val="00F9339D"/>
    <w:rsid w:val="00F93791"/>
    <w:rsid w:val="00F93843"/>
    <w:rsid w:val="00F94786"/>
    <w:rsid w:val="00F94F5E"/>
    <w:rsid w:val="00F94F6E"/>
    <w:rsid w:val="00F9553F"/>
    <w:rsid w:val="00F957DC"/>
    <w:rsid w:val="00F96329"/>
    <w:rsid w:val="00F96460"/>
    <w:rsid w:val="00F9674C"/>
    <w:rsid w:val="00F96795"/>
    <w:rsid w:val="00F96BBD"/>
    <w:rsid w:val="00F96C00"/>
    <w:rsid w:val="00F96D65"/>
    <w:rsid w:val="00F973CE"/>
    <w:rsid w:val="00F979A9"/>
    <w:rsid w:val="00FA0BFD"/>
    <w:rsid w:val="00FA16E2"/>
    <w:rsid w:val="00FA17C2"/>
    <w:rsid w:val="00FA184E"/>
    <w:rsid w:val="00FA18CB"/>
    <w:rsid w:val="00FA1B5B"/>
    <w:rsid w:val="00FA1D01"/>
    <w:rsid w:val="00FA1D80"/>
    <w:rsid w:val="00FA29FC"/>
    <w:rsid w:val="00FA4B92"/>
    <w:rsid w:val="00FA5CC5"/>
    <w:rsid w:val="00FA6DF3"/>
    <w:rsid w:val="00FA7676"/>
    <w:rsid w:val="00FA7E71"/>
    <w:rsid w:val="00FB0DC2"/>
    <w:rsid w:val="00FB0E55"/>
    <w:rsid w:val="00FB12FA"/>
    <w:rsid w:val="00FB16D1"/>
    <w:rsid w:val="00FB1B7F"/>
    <w:rsid w:val="00FB2027"/>
    <w:rsid w:val="00FB2258"/>
    <w:rsid w:val="00FB230E"/>
    <w:rsid w:val="00FB2535"/>
    <w:rsid w:val="00FB3E6E"/>
    <w:rsid w:val="00FB40E5"/>
    <w:rsid w:val="00FB44C4"/>
    <w:rsid w:val="00FB4571"/>
    <w:rsid w:val="00FB5014"/>
    <w:rsid w:val="00FB531E"/>
    <w:rsid w:val="00FB55E8"/>
    <w:rsid w:val="00FB5867"/>
    <w:rsid w:val="00FB600B"/>
    <w:rsid w:val="00FB6218"/>
    <w:rsid w:val="00FB6349"/>
    <w:rsid w:val="00FB6ACF"/>
    <w:rsid w:val="00FB6C24"/>
    <w:rsid w:val="00FB730B"/>
    <w:rsid w:val="00FB7427"/>
    <w:rsid w:val="00FB7544"/>
    <w:rsid w:val="00FB79A2"/>
    <w:rsid w:val="00FB7ABF"/>
    <w:rsid w:val="00FC0BA0"/>
    <w:rsid w:val="00FC0E70"/>
    <w:rsid w:val="00FC17F9"/>
    <w:rsid w:val="00FC1F98"/>
    <w:rsid w:val="00FC2769"/>
    <w:rsid w:val="00FC2ABE"/>
    <w:rsid w:val="00FC2EBA"/>
    <w:rsid w:val="00FC419C"/>
    <w:rsid w:val="00FC567E"/>
    <w:rsid w:val="00FC5733"/>
    <w:rsid w:val="00FC59F6"/>
    <w:rsid w:val="00FC5E3E"/>
    <w:rsid w:val="00FC665B"/>
    <w:rsid w:val="00FC6876"/>
    <w:rsid w:val="00FC6A2E"/>
    <w:rsid w:val="00FC6EA6"/>
    <w:rsid w:val="00FC6EA7"/>
    <w:rsid w:val="00FC710D"/>
    <w:rsid w:val="00FC71D6"/>
    <w:rsid w:val="00FC7311"/>
    <w:rsid w:val="00FC79A6"/>
    <w:rsid w:val="00FD1313"/>
    <w:rsid w:val="00FD1695"/>
    <w:rsid w:val="00FD20D1"/>
    <w:rsid w:val="00FD241F"/>
    <w:rsid w:val="00FD2FA7"/>
    <w:rsid w:val="00FD331B"/>
    <w:rsid w:val="00FD370B"/>
    <w:rsid w:val="00FD3817"/>
    <w:rsid w:val="00FD431D"/>
    <w:rsid w:val="00FD43B8"/>
    <w:rsid w:val="00FD48B1"/>
    <w:rsid w:val="00FD50DD"/>
    <w:rsid w:val="00FD528A"/>
    <w:rsid w:val="00FD5430"/>
    <w:rsid w:val="00FD5494"/>
    <w:rsid w:val="00FD55B0"/>
    <w:rsid w:val="00FD5AAB"/>
    <w:rsid w:val="00FD5F62"/>
    <w:rsid w:val="00FD60BF"/>
    <w:rsid w:val="00FD6282"/>
    <w:rsid w:val="00FD6417"/>
    <w:rsid w:val="00FD68B1"/>
    <w:rsid w:val="00FD6F01"/>
    <w:rsid w:val="00FD7022"/>
    <w:rsid w:val="00FE111F"/>
    <w:rsid w:val="00FE14EB"/>
    <w:rsid w:val="00FE15E7"/>
    <w:rsid w:val="00FE23D3"/>
    <w:rsid w:val="00FE2612"/>
    <w:rsid w:val="00FE2F4C"/>
    <w:rsid w:val="00FE3258"/>
    <w:rsid w:val="00FE32D1"/>
    <w:rsid w:val="00FE373A"/>
    <w:rsid w:val="00FE3BBE"/>
    <w:rsid w:val="00FE45B8"/>
    <w:rsid w:val="00FE4A9E"/>
    <w:rsid w:val="00FE4FBD"/>
    <w:rsid w:val="00FE5967"/>
    <w:rsid w:val="00FE68D4"/>
    <w:rsid w:val="00FE6CAB"/>
    <w:rsid w:val="00FE7297"/>
    <w:rsid w:val="00FE779C"/>
    <w:rsid w:val="00FF10BB"/>
    <w:rsid w:val="00FF14CD"/>
    <w:rsid w:val="00FF1C30"/>
    <w:rsid w:val="00FF2D93"/>
    <w:rsid w:val="00FF31D6"/>
    <w:rsid w:val="00FF3A03"/>
    <w:rsid w:val="00FF3C59"/>
    <w:rsid w:val="00FF40DD"/>
    <w:rsid w:val="00FF4FFF"/>
    <w:rsid w:val="00FF5564"/>
    <w:rsid w:val="00FF5809"/>
    <w:rsid w:val="00FF5AAD"/>
    <w:rsid w:val="00FF5E29"/>
    <w:rsid w:val="00FF6044"/>
    <w:rsid w:val="00FF6104"/>
    <w:rsid w:val="00FF6BAF"/>
    <w:rsid w:val="00FF7601"/>
    <w:rsid w:val="00FF7B7E"/>
  </w:rsids>
  <m:mathPr>
    <m:mathFont m:val="Cambria Math"/>
    <m:brkBin m:val="before"/>
    <m:brkBinSub m:val="--"/>
    <m:smallFrac m:val="0"/>
    <m:dispDef/>
    <m:lMargin m:val="0"/>
    <m:rMargin m:val="0"/>
    <m:defJc m:val="centerGroup"/>
    <m:wrapIndent m:val="1440"/>
    <m:intLim m:val="subSup"/>
    <m:naryLim m:val="undOvr"/>
  </m:mathPr>
  <w:themeFontLang w:val="pl-PL"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C237785"/>
  <w15:docId w15:val="{1AC1E5B3-E7B8-4727-9BBB-3967F39EF4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qFormat="1"/>
    <w:lsdException w:name="Colorful Grid" w:uiPriority="73" w:qFormat="1"/>
    <w:lsdException w:name="Light Shading Accent 1" w:uiPriority="60" w:qFormat="1"/>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qFormat="1"/>
    <w:lsdException w:name="Medium List 2 Accent 6" w:uiPriority="66" w:qFormat="1"/>
    <w:lsdException w:name="Medium Grid 1 Accent 6" w:uiPriority="67" w:qFormat="1"/>
    <w:lsdException w:name="Medium Grid 2 Accent 6" w:uiPriority="68" w:qFormat="1"/>
    <w:lsdException w:name="Medium Grid 3 Accent 6" w:uiPriority="69" w:qFormat="1"/>
    <w:lsdException w:name="Dark List Accent 6" w:uiPriority="70"/>
    <w:lsdException w:name="Colorful Shading Accent 6" w:uiPriority="7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184FBB"/>
    <w:rPr>
      <w:sz w:val="24"/>
      <w:szCs w:val="24"/>
    </w:rPr>
  </w:style>
  <w:style w:type="paragraph" w:styleId="Nagwek1">
    <w:name w:val="heading 1"/>
    <w:basedOn w:val="styl0"/>
    <w:next w:val="styl0"/>
    <w:link w:val="Nagwek1Znak"/>
    <w:qFormat/>
    <w:rsid w:val="00E41190"/>
    <w:pPr>
      <w:keepNext/>
      <w:ind w:left="340" w:hanging="340"/>
      <w:outlineLvl w:val="0"/>
    </w:pPr>
    <w:rPr>
      <w:b/>
      <w:kern w:val="28"/>
      <w:sz w:val="28"/>
      <w:lang w:val="x-none" w:eastAsia="x-none"/>
    </w:rPr>
  </w:style>
  <w:style w:type="paragraph" w:styleId="Nagwek2">
    <w:name w:val="heading 2"/>
    <w:basedOn w:val="Normalny"/>
    <w:next w:val="Normalny"/>
    <w:qFormat/>
    <w:rsid w:val="00E41190"/>
    <w:pPr>
      <w:keepNext/>
      <w:outlineLvl w:val="1"/>
    </w:pPr>
    <w:rPr>
      <w:b/>
      <w:bCs/>
    </w:rPr>
  </w:style>
  <w:style w:type="paragraph" w:styleId="Nagwek3">
    <w:name w:val="heading 3"/>
    <w:basedOn w:val="Normalny"/>
    <w:next w:val="Normalny"/>
    <w:qFormat/>
    <w:rsid w:val="00E41190"/>
    <w:pPr>
      <w:keepNext/>
      <w:jc w:val="center"/>
      <w:outlineLvl w:val="2"/>
    </w:pPr>
    <w:rPr>
      <w:b/>
      <w:bCs/>
    </w:rPr>
  </w:style>
  <w:style w:type="paragraph" w:styleId="Nagwek4">
    <w:name w:val="heading 4"/>
    <w:basedOn w:val="Normalny"/>
    <w:next w:val="Normalny"/>
    <w:qFormat/>
    <w:rsid w:val="00E41190"/>
    <w:pPr>
      <w:keepNext/>
      <w:jc w:val="center"/>
      <w:outlineLvl w:val="3"/>
    </w:pPr>
    <w:rPr>
      <w:b/>
      <w:sz w:val="32"/>
    </w:rPr>
  </w:style>
  <w:style w:type="paragraph" w:styleId="Nagwek5">
    <w:name w:val="heading 5"/>
    <w:basedOn w:val="Normalny"/>
    <w:next w:val="Normalny"/>
    <w:link w:val="Nagwek5Znak"/>
    <w:qFormat/>
    <w:rsid w:val="00E41190"/>
    <w:pPr>
      <w:keepNext/>
      <w:tabs>
        <w:tab w:val="center" w:pos="4536"/>
        <w:tab w:val="right" w:pos="9072"/>
      </w:tabs>
      <w:jc w:val="both"/>
      <w:outlineLvl w:val="4"/>
    </w:pPr>
    <w:rPr>
      <w:b/>
      <w:bCs/>
      <w:color w:val="000000"/>
      <w:szCs w:val="20"/>
      <w:lang w:val="x-none" w:eastAsia="x-none"/>
    </w:rPr>
  </w:style>
  <w:style w:type="paragraph" w:styleId="Nagwek6">
    <w:name w:val="heading 6"/>
    <w:basedOn w:val="Normalny"/>
    <w:next w:val="Normalny"/>
    <w:qFormat/>
    <w:rsid w:val="00E41190"/>
    <w:pPr>
      <w:keepNext/>
      <w:jc w:val="center"/>
      <w:outlineLvl w:val="5"/>
    </w:pPr>
    <w:rPr>
      <w:bCs/>
      <w:sz w:val="32"/>
    </w:rPr>
  </w:style>
  <w:style w:type="paragraph" w:styleId="Nagwek7">
    <w:name w:val="heading 7"/>
    <w:basedOn w:val="Normalny"/>
    <w:next w:val="Normalny"/>
    <w:link w:val="Nagwek7Znak"/>
    <w:qFormat/>
    <w:rsid w:val="00E41190"/>
    <w:pPr>
      <w:spacing w:before="240" w:after="60"/>
      <w:outlineLvl w:val="6"/>
    </w:pPr>
    <w:rPr>
      <w:rFonts w:ascii="Arial" w:hAnsi="Arial"/>
      <w:sz w:val="20"/>
      <w:szCs w:val="20"/>
    </w:rPr>
  </w:style>
  <w:style w:type="paragraph" w:styleId="Nagwek8">
    <w:name w:val="heading 8"/>
    <w:basedOn w:val="Normalny"/>
    <w:next w:val="Normalny"/>
    <w:qFormat/>
    <w:rsid w:val="00E41190"/>
    <w:pPr>
      <w:spacing w:before="240" w:after="60"/>
      <w:outlineLvl w:val="7"/>
    </w:pPr>
    <w:rPr>
      <w:i/>
      <w:i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styl0">
    <w:name w:val="styl0"/>
    <w:basedOn w:val="Normalny"/>
    <w:uiPriority w:val="99"/>
    <w:rsid w:val="00E41190"/>
    <w:pPr>
      <w:tabs>
        <w:tab w:val="center" w:pos="4536"/>
        <w:tab w:val="right" w:pos="9072"/>
      </w:tabs>
      <w:jc w:val="both"/>
    </w:pPr>
    <w:rPr>
      <w:color w:val="000000"/>
      <w:szCs w:val="20"/>
    </w:rPr>
  </w:style>
  <w:style w:type="character" w:customStyle="1" w:styleId="Nagwek1Znak">
    <w:name w:val="Nagłówek 1 Znak"/>
    <w:link w:val="Nagwek1"/>
    <w:rsid w:val="00807C43"/>
    <w:rPr>
      <w:b/>
      <w:color w:val="000000"/>
      <w:kern w:val="28"/>
      <w:sz w:val="28"/>
    </w:rPr>
  </w:style>
  <w:style w:type="character" w:customStyle="1" w:styleId="Nagwek5Znak">
    <w:name w:val="Nagłówek 5 Znak"/>
    <w:link w:val="Nagwek5"/>
    <w:rsid w:val="00807C43"/>
    <w:rPr>
      <w:b/>
      <w:bCs/>
      <w:color w:val="000000"/>
      <w:sz w:val="24"/>
    </w:rPr>
  </w:style>
  <w:style w:type="paragraph" w:customStyle="1" w:styleId="stylTN">
    <w:name w:val="stylTN"/>
    <w:basedOn w:val="Normalny"/>
    <w:next w:val="styl0"/>
    <w:rsid w:val="00E41190"/>
    <w:pPr>
      <w:keepLines/>
      <w:tabs>
        <w:tab w:val="center" w:pos="4536"/>
      </w:tabs>
      <w:spacing w:after="120"/>
      <w:jc w:val="center"/>
    </w:pPr>
    <w:rPr>
      <w:color w:val="000000"/>
      <w:szCs w:val="20"/>
    </w:rPr>
  </w:style>
  <w:style w:type="paragraph" w:styleId="Nagwek">
    <w:name w:val="header"/>
    <w:basedOn w:val="Normalny"/>
    <w:link w:val="NagwekZnak"/>
    <w:uiPriority w:val="99"/>
    <w:rsid w:val="00E41190"/>
    <w:pPr>
      <w:tabs>
        <w:tab w:val="center" w:pos="4536"/>
        <w:tab w:val="right" w:pos="9072"/>
      </w:tabs>
      <w:jc w:val="both"/>
    </w:pPr>
    <w:rPr>
      <w:color w:val="000000"/>
      <w:szCs w:val="20"/>
      <w:lang w:val="x-none" w:eastAsia="x-none"/>
    </w:rPr>
  </w:style>
  <w:style w:type="character" w:customStyle="1" w:styleId="NagwekZnak">
    <w:name w:val="Nagłówek Znak"/>
    <w:link w:val="Nagwek"/>
    <w:uiPriority w:val="99"/>
    <w:locked/>
    <w:rsid w:val="00C716DF"/>
    <w:rPr>
      <w:color w:val="000000"/>
      <w:sz w:val="24"/>
    </w:rPr>
  </w:style>
  <w:style w:type="paragraph" w:styleId="Tekstpodstawowy">
    <w:name w:val="Body Text"/>
    <w:basedOn w:val="Normalny"/>
    <w:link w:val="TekstpodstawowyZnak"/>
    <w:rsid w:val="00E41190"/>
    <w:pPr>
      <w:tabs>
        <w:tab w:val="center" w:pos="4536"/>
        <w:tab w:val="right" w:pos="9072"/>
      </w:tabs>
      <w:spacing w:after="120"/>
      <w:jc w:val="both"/>
    </w:pPr>
    <w:rPr>
      <w:color w:val="000000"/>
      <w:szCs w:val="20"/>
      <w:lang w:val="en-GB" w:eastAsia="x-none"/>
    </w:rPr>
  </w:style>
  <w:style w:type="character" w:customStyle="1" w:styleId="TekstpodstawowyZnak">
    <w:name w:val="Tekst podstawowy Znak"/>
    <w:link w:val="Tekstpodstawowy"/>
    <w:rsid w:val="00807C43"/>
    <w:rPr>
      <w:color w:val="000000"/>
      <w:sz w:val="24"/>
      <w:lang w:val="en-GB"/>
    </w:rPr>
  </w:style>
  <w:style w:type="paragraph" w:customStyle="1" w:styleId="Stylwyliczanie">
    <w:name w:val="Styl wyliczanie"/>
    <w:basedOn w:val="Normalny"/>
    <w:link w:val="StylwyliczanieZnak"/>
    <w:rsid w:val="00E41190"/>
    <w:pPr>
      <w:tabs>
        <w:tab w:val="left" w:pos="1276"/>
        <w:tab w:val="left" w:pos="2552"/>
        <w:tab w:val="left" w:pos="3261"/>
        <w:tab w:val="center" w:pos="4536"/>
        <w:tab w:val="right" w:pos="9072"/>
      </w:tabs>
      <w:spacing w:before="120"/>
      <w:jc w:val="both"/>
    </w:pPr>
    <w:rPr>
      <w:color w:val="000000"/>
      <w:szCs w:val="20"/>
    </w:rPr>
  </w:style>
  <w:style w:type="paragraph" w:styleId="Tekstpodstawowywcity">
    <w:name w:val="Body Text Indent"/>
    <w:basedOn w:val="Normalny"/>
    <w:link w:val="TekstpodstawowywcityZnak"/>
    <w:rsid w:val="00E41190"/>
    <w:pPr>
      <w:tabs>
        <w:tab w:val="center" w:pos="4536"/>
        <w:tab w:val="right" w:pos="9072"/>
      </w:tabs>
      <w:spacing w:after="120"/>
      <w:ind w:left="283"/>
      <w:jc w:val="both"/>
    </w:pPr>
    <w:rPr>
      <w:color w:val="000000"/>
      <w:szCs w:val="20"/>
      <w:lang w:val="en-GB" w:eastAsia="x-none"/>
    </w:rPr>
  </w:style>
  <w:style w:type="character" w:customStyle="1" w:styleId="TekstpodstawowywcityZnak">
    <w:name w:val="Tekst podstawowy wcięty Znak"/>
    <w:link w:val="Tekstpodstawowywcity"/>
    <w:rsid w:val="00F922A9"/>
    <w:rPr>
      <w:color w:val="000000"/>
      <w:sz w:val="24"/>
      <w:lang w:val="en-GB"/>
    </w:rPr>
  </w:style>
  <w:style w:type="character" w:styleId="Numerstrony">
    <w:name w:val="page number"/>
    <w:basedOn w:val="Domylnaczcionkaakapitu"/>
    <w:uiPriority w:val="99"/>
    <w:rsid w:val="00E41190"/>
  </w:style>
  <w:style w:type="paragraph" w:styleId="Stopka">
    <w:name w:val="footer"/>
    <w:basedOn w:val="Normalny"/>
    <w:link w:val="StopkaZnak"/>
    <w:uiPriority w:val="99"/>
    <w:rsid w:val="00E41190"/>
    <w:pPr>
      <w:tabs>
        <w:tab w:val="center" w:pos="4536"/>
        <w:tab w:val="right" w:pos="9072"/>
      </w:tabs>
    </w:pPr>
    <w:rPr>
      <w:lang w:val="x-none" w:eastAsia="x-none"/>
    </w:rPr>
  </w:style>
  <w:style w:type="character" w:customStyle="1" w:styleId="StopkaZnak">
    <w:name w:val="Stopka Znak"/>
    <w:link w:val="Stopka"/>
    <w:uiPriority w:val="99"/>
    <w:locked/>
    <w:rsid w:val="00C716DF"/>
    <w:rPr>
      <w:sz w:val="24"/>
      <w:szCs w:val="24"/>
    </w:rPr>
  </w:style>
  <w:style w:type="paragraph" w:styleId="Tekstpodstawowy2">
    <w:name w:val="Body Text 2"/>
    <w:basedOn w:val="Normalny"/>
    <w:link w:val="Tekstpodstawowy2Znak"/>
    <w:rsid w:val="00E41190"/>
    <w:pPr>
      <w:jc w:val="center"/>
    </w:pPr>
    <w:rPr>
      <w:bCs/>
      <w:i/>
      <w:lang w:val="x-none" w:eastAsia="x-none"/>
    </w:rPr>
  </w:style>
  <w:style w:type="character" w:customStyle="1" w:styleId="Tekstpodstawowy2Znak">
    <w:name w:val="Tekst podstawowy 2 Znak"/>
    <w:link w:val="Tekstpodstawowy2"/>
    <w:rsid w:val="00807C43"/>
    <w:rPr>
      <w:bCs/>
      <w:i/>
      <w:sz w:val="24"/>
      <w:szCs w:val="24"/>
    </w:rPr>
  </w:style>
  <w:style w:type="paragraph" w:styleId="Tekstprzypisudolnego">
    <w:name w:val="footnote text"/>
    <w:basedOn w:val="Normalny"/>
    <w:semiHidden/>
    <w:rsid w:val="00E41190"/>
    <w:rPr>
      <w:sz w:val="20"/>
      <w:szCs w:val="20"/>
    </w:rPr>
  </w:style>
  <w:style w:type="paragraph" w:styleId="Tekstpodstawowy3">
    <w:name w:val="Body Text 3"/>
    <w:basedOn w:val="Normalny"/>
    <w:rsid w:val="00E41190"/>
    <w:pPr>
      <w:jc w:val="center"/>
    </w:pPr>
    <w:rPr>
      <w:b/>
      <w:bCs/>
    </w:rPr>
  </w:style>
  <w:style w:type="paragraph" w:customStyle="1" w:styleId="StyleT">
    <w:name w:val="StyleT"/>
    <w:basedOn w:val="styl0"/>
    <w:next w:val="stylTN"/>
    <w:rsid w:val="00E41190"/>
    <w:pPr>
      <w:keepLines/>
      <w:tabs>
        <w:tab w:val="clear" w:pos="9072"/>
      </w:tabs>
      <w:spacing w:before="240"/>
      <w:jc w:val="right"/>
    </w:pPr>
    <w:rPr>
      <w:color w:val="auto"/>
    </w:rPr>
  </w:style>
  <w:style w:type="paragraph" w:customStyle="1" w:styleId="Style1">
    <w:name w:val="Style1"/>
    <w:basedOn w:val="Normalny"/>
    <w:rsid w:val="00E41190"/>
    <w:pPr>
      <w:tabs>
        <w:tab w:val="center" w:pos="4536"/>
        <w:tab w:val="right" w:pos="9072"/>
      </w:tabs>
      <w:spacing w:before="120"/>
      <w:ind w:left="284" w:hanging="284"/>
      <w:jc w:val="both"/>
    </w:pPr>
    <w:rPr>
      <w:color w:val="000000"/>
      <w:szCs w:val="20"/>
    </w:rPr>
  </w:style>
  <w:style w:type="paragraph" w:customStyle="1" w:styleId="stylT">
    <w:name w:val="stylT"/>
    <w:basedOn w:val="Normalny"/>
    <w:next w:val="stylTN"/>
    <w:rsid w:val="00E41190"/>
    <w:pPr>
      <w:keepLines/>
      <w:pageBreakBefore/>
      <w:tabs>
        <w:tab w:val="center" w:pos="4536"/>
        <w:tab w:val="right" w:pos="9072"/>
      </w:tabs>
      <w:spacing w:before="120" w:after="120"/>
      <w:jc w:val="center"/>
    </w:pPr>
    <w:rPr>
      <w:color w:val="000000"/>
      <w:szCs w:val="20"/>
    </w:rPr>
  </w:style>
  <w:style w:type="paragraph" w:customStyle="1" w:styleId="StylTcd">
    <w:name w:val="StylTcd"/>
    <w:basedOn w:val="stylT"/>
    <w:next w:val="styl0"/>
    <w:rsid w:val="00E41190"/>
    <w:pPr>
      <w:jc w:val="right"/>
    </w:pPr>
  </w:style>
  <w:style w:type="paragraph" w:customStyle="1" w:styleId="BodyText21">
    <w:name w:val="Body Text 21"/>
    <w:basedOn w:val="Normalny"/>
    <w:uiPriority w:val="99"/>
    <w:rsid w:val="00E41190"/>
    <w:rPr>
      <w:szCs w:val="20"/>
    </w:rPr>
  </w:style>
  <w:style w:type="paragraph" w:customStyle="1" w:styleId="Stylakapit">
    <w:name w:val="Styl akapit"/>
    <w:basedOn w:val="Normalny"/>
    <w:rsid w:val="00E41190"/>
    <w:pPr>
      <w:tabs>
        <w:tab w:val="center" w:pos="4536"/>
        <w:tab w:val="right" w:pos="9072"/>
      </w:tabs>
      <w:spacing w:before="120"/>
      <w:ind w:firstLine="425"/>
      <w:jc w:val="both"/>
    </w:pPr>
    <w:rPr>
      <w:color w:val="000000"/>
      <w:szCs w:val="20"/>
    </w:rPr>
  </w:style>
  <w:style w:type="paragraph" w:styleId="Tekstblokowy">
    <w:name w:val="Block Text"/>
    <w:basedOn w:val="Normalny"/>
    <w:rsid w:val="00E41190"/>
    <w:pPr>
      <w:spacing w:line="360" w:lineRule="auto"/>
      <w:ind w:left="360" w:right="27" w:hanging="360"/>
      <w:jc w:val="both"/>
    </w:pPr>
    <w:rPr>
      <w:szCs w:val="20"/>
    </w:rPr>
  </w:style>
  <w:style w:type="character" w:styleId="Hipercze">
    <w:name w:val="Hyperlink"/>
    <w:rsid w:val="00E41190"/>
    <w:rPr>
      <w:color w:val="0000FF"/>
      <w:u w:val="single"/>
    </w:rPr>
  </w:style>
  <w:style w:type="paragraph" w:customStyle="1" w:styleId="BodyTextIndent31">
    <w:name w:val="Body Text Indent 31"/>
    <w:basedOn w:val="Normalny"/>
    <w:rsid w:val="00E41190"/>
    <w:pPr>
      <w:spacing w:line="360" w:lineRule="auto"/>
      <w:ind w:left="284" w:hanging="284"/>
      <w:jc w:val="both"/>
    </w:pPr>
    <w:rPr>
      <w:szCs w:val="20"/>
    </w:rPr>
  </w:style>
  <w:style w:type="paragraph" w:customStyle="1" w:styleId="Tekstpodstawowy21">
    <w:name w:val="Tekst podstawowy 21"/>
    <w:basedOn w:val="Normalny"/>
    <w:rsid w:val="00E41190"/>
    <w:rPr>
      <w:szCs w:val="20"/>
    </w:rPr>
  </w:style>
  <w:style w:type="paragraph" w:customStyle="1" w:styleId="2">
    <w:name w:val="2"/>
    <w:basedOn w:val="Normalny"/>
    <w:next w:val="Nagwek"/>
    <w:rsid w:val="00E41190"/>
    <w:pPr>
      <w:tabs>
        <w:tab w:val="center" w:pos="4536"/>
        <w:tab w:val="right" w:pos="9072"/>
      </w:tabs>
      <w:jc w:val="both"/>
    </w:pPr>
    <w:rPr>
      <w:color w:val="000000"/>
      <w:szCs w:val="20"/>
    </w:rPr>
  </w:style>
  <w:style w:type="paragraph" w:customStyle="1" w:styleId="1">
    <w:name w:val="1"/>
    <w:basedOn w:val="Normalny"/>
    <w:next w:val="Tekstprzypisudolnego"/>
    <w:semiHidden/>
    <w:rsid w:val="00E41190"/>
    <w:rPr>
      <w:sz w:val="20"/>
      <w:szCs w:val="20"/>
    </w:rPr>
  </w:style>
  <w:style w:type="paragraph" w:styleId="Tekstdymka">
    <w:name w:val="Balloon Text"/>
    <w:basedOn w:val="Normalny"/>
    <w:link w:val="TekstdymkaZnak"/>
    <w:uiPriority w:val="99"/>
    <w:semiHidden/>
    <w:rsid w:val="00E41190"/>
    <w:rPr>
      <w:rFonts w:ascii="Tahoma" w:hAnsi="Tahoma"/>
      <w:sz w:val="16"/>
      <w:szCs w:val="16"/>
      <w:lang w:val="x-none" w:eastAsia="x-none"/>
    </w:rPr>
  </w:style>
  <w:style w:type="character" w:customStyle="1" w:styleId="TekstdymkaZnak">
    <w:name w:val="Tekst dymka Znak"/>
    <w:link w:val="Tekstdymka"/>
    <w:uiPriority w:val="99"/>
    <w:semiHidden/>
    <w:locked/>
    <w:rsid w:val="00C716DF"/>
    <w:rPr>
      <w:rFonts w:ascii="Tahoma" w:hAnsi="Tahoma" w:cs="Tahoma"/>
      <w:sz w:val="16"/>
      <w:szCs w:val="16"/>
    </w:rPr>
  </w:style>
  <w:style w:type="paragraph" w:styleId="Tekstkomentarza">
    <w:name w:val="annotation text"/>
    <w:basedOn w:val="Normalny"/>
    <w:link w:val="TekstkomentarzaZnak"/>
    <w:uiPriority w:val="99"/>
    <w:rsid w:val="00E41190"/>
    <w:rPr>
      <w:sz w:val="20"/>
      <w:szCs w:val="20"/>
    </w:rPr>
  </w:style>
  <w:style w:type="character" w:customStyle="1" w:styleId="TekstkomentarzaZnak">
    <w:name w:val="Tekst komentarza Znak"/>
    <w:link w:val="Tekstkomentarza"/>
    <w:uiPriority w:val="99"/>
    <w:rsid w:val="008F1456"/>
  </w:style>
  <w:style w:type="paragraph" w:styleId="Tematkomentarza">
    <w:name w:val="annotation subject"/>
    <w:basedOn w:val="Tekstkomentarza"/>
    <w:next w:val="Tekstkomentarza"/>
    <w:semiHidden/>
    <w:rsid w:val="00E41190"/>
    <w:rPr>
      <w:b/>
      <w:bCs/>
    </w:rPr>
  </w:style>
  <w:style w:type="paragraph" w:styleId="Tekstprzypisukocowego">
    <w:name w:val="endnote text"/>
    <w:basedOn w:val="Normalny"/>
    <w:semiHidden/>
    <w:rsid w:val="00E41190"/>
    <w:rPr>
      <w:sz w:val="20"/>
      <w:szCs w:val="20"/>
    </w:rPr>
  </w:style>
  <w:style w:type="character" w:styleId="Odwoanieprzypisukocowego">
    <w:name w:val="endnote reference"/>
    <w:semiHidden/>
    <w:rsid w:val="00E41190"/>
    <w:rPr>
      <w:vertAlign w:val="superscript"/>
    </w:rPr>
  </w:style>
  <w:style w:type="character" w:styleId="Odwoaniedokomentarza">
    <w:name w:val="annotation reference"/>
    <w:uiPriority w:val="99"/>
    <w:rsid w:val="005C3A44"/>
    <w:rPr>
      <w:sz w:val="16"/>
      <w:szCs w:val="16"/>
    </w:rPr>
  </w:style>
  <w:style w:type="paragraph" w:customStyle="1" w:styleId="Kolorowecieniowanieakcent11">
    <w:name w:val="Kolorowe cieniowanie — akcent 11"/>
    <w:hidden/>
    <w:uiPriority w:val="99"/>
    <w:semiHidden/>
    <w:rsid w:val="006E4741"/>
    <w:rPr>
      <w:sz w:val="24"/>
      <w:szCs w:val="24"/>
    </w:rPr>
  </w:style>
  <w:style w:type="paragraph" w:customStyle="1" w:styleId="Znak">
    <w:name w:val="Znak"/>
    <w:basedOn w:val="Normalny"/>
    <w:rsid w:val="0028357F"/>
  </w:style>
  <w:style w:type="paragraph" w:customStyle="1" w:styleId="Tekstpodstawowy211">
    <w:name w:val="Tekst podstawowy 211"/>
    <w:basedOn w:val="Normalny"/>
    <w:rsid w:val="00807C43"/>
    <w:rPr>
      <w:szCs w:val="20"/>
    </w:rPr>
  </w:style>
  <w:style w:type="paragraph" w:styleId="Tekstpodstawowywcity3">
    <w:name w:val="Body Text Indent 3"/>
    <w:basedOn w:val="Normalny"/>
    <w:link w:val="Tekstpodstawowywcity3Znak"/>
    <w:rsid w:val="00807C43"/>
    <w:pPr>
      <w:spacing w:after="120"/>
      <w:ind w:left="283"/>
    </w:pPr>
    <w:rPr>
      <w:sz w:val="16"/>
      <w:szCs w:val="16"/>
      <w:lang w:val="x-none" w:eastAsia="x-none"/>
    </w:rPr>
  </w:style>
  <w:style w:type="character" w:customStyle="1" w:styleId="Tekstpodstawowywcity3Znak">
    <w:name w:val="Tekst podstawowy wcięty 3 Znak"/>
    <w:link w:val="Tekstpodstawowywcity3"/>
    <w:rsid w:val="00807C43"/>
    <w:rPr>
      <w:sz w:val="16"/>
      <w:szCs w:val="16"/>
    </w:rPr>
  </w:style>
  <w:style w:type="paragraph" w:styleId="Listapunktowana">
    <w:name w:val="List Bullet"/>
    <w:basedOn w:val="Normalny"/>
    <w:uiPriority w:val="99"/>
    <w:unhideWhenUsed/>
    <w:rsid w:val="001A4CED"/>
    <w:pPr>
      <w:numPr>
        <w:numId w:val="26"/>
      </w:numPr>
      <w:contextualSpacing/>
    </w:pPr>
  </w:style>
  <w:style w:type="paragraph" w:customStyle="1" w:styleId="Kolorowalistaakcent11">
    <w:name w:val="Kolorowa lista — akcent 11"/>
    <w:basedOn w:val="Normalny"/>
    <w:uiPriority w:val="99"/>
    <w:qFormat/>
    <w:rsid w:val="00DA3227"/>
    <w:pPr>
      <w:ind w:left="708"/>
    </w:pPr>
  </w:style>
  <w:style w:type="paragraph" w:customStyle="1" w:styleId="Default">
    <w:name w:val="Default"/>
    <w:rsid w:val="005F12A1"/>
    <w:pPr>
      <w:widowControl w:val="0"/>
      <w:autoSpaceDE w:val="0"/>
      <w:autoSpaceDN w:val="0"/>
      <w:adjustRightInd w:val="0"/>
    </w:pPr>
    <w:rPr>
      <w:rFonts w:ascii="Arial" w:hAnsi="Arial"/>
      <w:color w:val="000000"/>
      <w:sz w:val="24"/>
      <w:szCs w:val="24"/>
    </w:rPr>
  </w:style>
  <w:style w:type="paragraph" w:customStyle="1" w:styleId="CM1">
    <w:name w:val="CM1"/>
    <w:basedOn w:val="Default"/>
    <w:next w:val="Default"/>
    <w:rsid w:val="005F12A1"/>
    <w:pPr>
      <w:spacing w:line="213" w:lineRule="atLeast"/>
    </w:pPr>
    <w:rPr>
      <w:color w:val="auto"/>
    </w:rPr>
  </w:style>
  <w:style w:type="paragraph" w:styleId="Lista">
    <w:name w:val="List"/>
    <w:basedOn w:val="Normalny"/>
    <w:rsid w:val="005F12A1"/>
    <w:pPr>
      <w:widowControl w:val="0"/>
      <w:ind w:left="283" w:hanging="283"/>
    </w:pPr>
    <w:rPr>
      <w:rFonts w:ascii="Arial" w:hAnsi="Arial" w:cs="Arial"/>
      <w:i/>
      <w:iCs/>
      <w:sz w:val="20"/>
      <w:szCs w:val="20"/>
    </w:rPr>
  </w:style>
  <w:style w:type="paragraph" w:customStyle="1" w:styleId="CM2">
    <w:name w:val="CM2"/>
    <w:basedOn w:val="Default"/>
    <w:next w:val="Default"/>
    <w:rsid w:val="005F12A1"/>
    <w:pPr>
      <w:spacing w:line="211" w:lineRule="atLeast"/>
    </w:pPr>
    <w:rPr>
      <w:color w:val="auto"/>
    </w:rPr>
  </w:style>
  <w:style w:type="character" w:customStyle="1" w:styleId="txt-new">
    <w:name w:val="txt-new"/>
    <w:rsid w:val="00214D4D"/>
  </w:style>
  <w:style w:type="paragraph" w:customStyle="1" w:styleId="ListParagraph1">
    <w:name w:val="List Paragraph1"/>
    <w:basedOn w:val="Normalny"/>
    <w:uiPriority w:val="99"/>
    <w:rsid w:val="009D2C3E"/>
    <w:pPr>
      <w:ind w:left="708"/>
    </w:pPr>
  </w:style>
  <w:style w:type="character" w:customStyle="1" w:styleId="apple-converted-space">
    <w:name w:val="apple-converted-space"/>
    <w:basedOn w:val="Domylnaczcionkaakapitu"/>
    <w:rsid w:val="007A2538"/>
  </w:style>
  <w:style w:type="paragraph" w:customStyle="1" w:styleId="Kolorowecieniowanieakcent12">
    <w:name w:val="Kolorowe cieniowanie — akcent 12"/>
    <w:hidden/>
    <w:uiPriority w:val="99"/>
    <w:semiHidden/>
    <w:rsid w:val="00914C0B"/>
    <w:rPr>
      <w:sz w:val="24"/>
      <w:szCs w:val="24"/>
    </w:rPr>
  </w:style>
  <w:style w:type="paragraph" w:customStyle="1" w:styleId="Kolorowalistaakcent12">
    <w:name w:val="Kolorowa lista — akcent 12"/>
    <w:basedOn w:val="Normalny"/>
    <w:uiPriority w:val="99"/>
    <w:qFormat/>
    <w:rsid w:val="00CA17B2"/>
    <w:pPr>
      <w:ind w:left="708"/>
    </w:pPr>
  </w:style>
  <w:style w:type="paragraph" w:customStyle="1" w:styleId="Kolorowalistaakcent13">
    <w:name w:val="Kolorowa lista — akcent 13"/>
    <w:basedOn w:val="Normalny"/>
    <w:uiPriority w:val="99"/>
    <w:qFormat/>
    <w:rsid w:val="00A64011"/>
    <w:pPr>
      <w:ind w:left="708"/>
    </w:pPr>
  </w:style>
  <w:style w:type="paragraph" w:customStyle="1" w:styleId="Kolorowecieniowanieakcent13">
    <w:name w:val="Kolorowe cieniowanie — akcent 13"/>
    <w:hidden/>
    <w:uiPriority w:val="99"/>
    <w:semiHidden/>
    <w:rsid w:val="00771B75"/>
    <w:rPr>
      <w:sz w:val="24"/>
      <w:szCs w:val="24"/>
    </w:rPr>
  </w:style>
  <w:style w:type="paragraph" w:styleId="Akapitzlist">
    <w:name w:val="List Paragraph"/>
    <w:aliases w:val="Normal,Akapit z listą3,Akapit z listą31,Podsis rysunku,Normalny1,HŁ_Bullet1,lp1,Tytuły,Preambuła,Lista num,Normalny2,Normalny3,Lista - poziom 1,Tabela - naglowek,SM-nagłówek2,CP-UC,List Paragraph,Tytuł_procedury,1_literowka,Literowanie,Na"/>
    <w:basedOn w:val="Normalny"/>
    <w:link w:val="AkapitzlistZnak"/>
    <w:uiPriority w:val="34"/>
    <w:qFormat/>
    <w:rsid w:val="005C2E4C"/>
    <w:pPr>
      <w:ind w:left="708"/>
    </w:pPr>
  </w:style>
  <w:style w:type="character" w:customStyle="1" w:styleId="AkapitzlistZnak">
    <w:name w:val="Akapit z listą Znak"/>
    <w:aliases w:val="Normal Znak,Akapit z listą3 Znak,Akapit z listą31 Znak,Podsis rysunku Znak,Normalny1 Znak,HŁ_Bullet1 Znak,lp1 Znak,Tytuły Znak,Preambuła Znak,Lista num Znak,Normalny2 Znak,Normalny3 Znak,Lista - poziom 1 Znak,Tabela - naglowek Znak"/>
    <w:basedOn w:val="Domylnaczcionkaakapitu"/>
    <w:link w:val="Akapitzlist"/>
    <w:uiPriority w:val="34"/>
    <w:qFormat/>
    <w:locked/>
    <w:rsid w:val="00B72F1C"/>
    <w:rPr>
      <w:sz w:val="24"/>
      <w:szCs w:val="24"/>
    </w:rPr>
  </w:style>
  <w:style w:type="paragraph" w:styleId="Poprawka">
    <w:name w:val="Revision"/>
    <w:hidden/>
    <w:uiPriority w:val="99"/>
    <w:semiHidden/>
    <w:rsid w:val="006B78E7"/>
    <w:rPr>
      <w:sz w:val="24"/>
      <w:szCs w:val="24"/>
    </w:rPr>
  </w:style>
  <w:style w:type="character" w:customStyle="1" w:styleId="ParagrafZnak">
    <w:name w:val="Paragraf Znak"/>
    <w:basedOn w:val="TekstpodstawowyZnak"/>
    <w:link w:val="Paragraf"/>
    <w:locked/>
    <w:rsid w:val="00B72F1C"/>
    <w:rPr>
      <w:rFonts w:asciiTheme="minorHAnsi" w:eastAsiaTheme="minorHAnsi" w:hAnsiTheme="minorHAnsi" w:cstheme="minorBidi"/>
      <w:b/>
      <w:color w:val="000000"/>
      <w:sz w:val="22"/>
      <w:szCs w:val="22"/>
      <w:lang w:val="en-GB" w:eastAsia="en-US"/>
    </w:rPr>
  </w:style>
  <w:style w:type="paragraph" w:customStyle="1" w:styleId="Paragraf">
    <w:name w:val="Paragraf"/>
    <w:basedOn w:val="Tekstpodstawowy"/>
    <w:link w:val="ParagrafZnak"/>
    <w:qFormat/>
    <w:rsid w:val="00B72F1C"/>
    <w:pPr>
      <w:spacing w:before="240" w:after="240" w:line="264" w:lineRule="auto"/>
      <w:jc w:val="center"/>
    </w:pPr>
    <w:rPr>
      <w:rFonts w:asciiTheme="minorHAnsi" w:eastAsiaTheme="minorHAnsi" w:hAnsiTheme="minorHAnsi" w:cstheme="minorBidi"/>
      <w:b/>
      <w:sz w:val="22"/>
      <w:szCs w:val="22"/>
      <w:lang w:eastAsia="en-US"/>
    </w:rPr>
  </w:style>
  <w:style w:type="paragraph" w:styleId="Listanumerowana2">
    <w:name w:val="List Number 2"/>
    <w:basedOn w:val="Normalny"/>
    <w:uiPriority w:val="99"/>
    <w:semiHidden/>
    <w:unhideWhenUsed/>
    <w:rsid w:val="001B64A1"/>
    <w:pPr>
      <w:numPr>
        <w:numId w:val="79"/>
      </w:numPr>
      <w:tabs>
        <w:tab w:val="clear" w:pos="643"/>
        <w:tab w:val="num" w:pos="360"/>
      </w:tabs>
      <w:ind w:left="360"/>
      <w:contextualSpacing/>
    </w:pPr>
  </w:style>
  <w:style w:type="character" w:customStyle="1" w:styleId="CharStyle3">
    <w:name w:val="Char Style 3"/>
    <w:basedOn w:val="Domylnaczcionkaakapitu"/>
    <w:link w:val="Style2"/>
    <w:rsid w:val="001B64A1"/>
    <w:rPr>
      <w:rFonts w:ascii="Arial" w:eastAsia="Arial" w:hAnsi="Arial" w:cs="Arial"/>
      <w:sz w:val="19"/>
      <w:szCs w:val="19"/>
      <w:shd w:val="clear" w:color="auto" w:fill="FFFFFF"/>
    </w:rPr>
  </w:style>
  <w:style w:type="paragraph" w:customStyle="1" w:styleId="Style2">
    <w:name w:val="Style 2"/>
    <w:basedOn w:val="Normalny"/>
    <w:link w:val="CharStyle3"/>
    <w:rsid w:val="001B64A1"/>
    <w:pPr>
      <w:widowControl w:val="0"/>
      <w:shd w:val="clear" w:color="auto" w:fill="FFFFFF"/>
      <w:spacing w:after="480" w:line="0" w:lineRule="atLeast"/>
      <w:ind w:hanging="400"/>
      <w:jc w:val="both"/>
    </w:pPr>
    <w:rPr>
      <w:rFonts w:ascii="Arial" w:eastAsia="Arial" w:hAnsi="Arial" w:cs="Arial"/>
      <w:sz w:val="19"/>
      <w:szCs w:val="19"/>
    </w:rPr>
  </w:style>
  <w:style w:type="paragraph" w:customStyle="1" w:styleId="Tekstpodstawowywcity0">
    <w:name w:val="Tekst podstawowy wci?ty"/>
    <w:basedOn w:val="Normalny"/>
    <w:rsid w:val="001E4BE6"/>
    <w:pPr>
      <w:spacing w:line="360" w:lineRule="auto"/>
      <w:ind w:left="284" w:hanging="284"/>
      <w:jc w:val="both"/>
    </w:pPr>
    <w:rPr>
      <w:rFonts w:ascii="Arial" w:eastAsiaTheme="minorHAnsi" w:hAnsi="Arial" w:cs="Arial"/>
    </w:rPr>
  </w:style>
  <w:style w:type="paragraph" w:customStyle="1" w:styleId="EYNumber">
    <w:name w:val="EY Number"/>
    <w:basedOn w:val="Normalny"/>
    <w:rsid w:val="001A38F1"/>
    <w:pPr>
      <w:numPr>
        <w:numId w:val="109"/>
      </w:numPr>
    </w:pPr>
    <w:rPr>
      <w:rFonts w:ascii="Arial" w:hAnsi="Arial"/>
      <w:kern w:val="12"/>
      <w:sz w:val="20"/>
      <w:lang w:eastAsia="en-US"/>
    </w:rPr>
  </w:style>
  <w:style w:type="paragraph" w:customStyle="1" w:styleId="EYLetter">
    <w:name w:val="EY Letter"/>
    <w:basedOn w:val="EYNumber"/>
    <w:rsid w:val="001A38F1"/>
    <w:pPr>
      <w:numPr>
        <w:ilvl w:val="1"/>
      </w:numPr>
    </w:pPr>
  </w:style>
  <w:style w:type="paragraph" w:customStyle="1" w:styleId="EYRoman">
    <w:name w:val="EY Roman"/>
    <w:basedOn w:val="EYNumber"/>
    <w:rsid w:val="001A38F1"/>
    <w:pPr>
      <w:numPr>
        <w:ilvl w:val="2"/>
      </w:numPr>
    </w:pPr>
  </w:style>
  <w:style w:type="paragraph" w:customStyle="1" w:styleId="LEGWMATFIZCHEMlegendawzorumatfizlubchem">
    <w:name w:val="LEG_W_MAT(FIZ|CHEM) – legenda wzoru mat. (fiz. lub chem.)"/>
    <w:basedOn w:val="Normalny"/>
    <w:uiPriority w:val="19"/>
    <w:qFormat/>
    <w:rsid w:val="00AA2CDD"/>
    <w:pPr>
      <w:spacing w:line="360" w:lineRule="auto"/>
      <w:ind w:left="1304" w:hanging="794"/>
      <w:jc w:val="both"/>
    </w:pPr>
    <w:rPr>
      <w:rFonts w:eastAsiaTheme="minorEastAsia" w:cs="Arial"/>
      <w:szCs w:val="20"/>
    </w:rPr>
  </w:style>
  <w:style w:type="paragraph" w:customStyle="1" w:styleId="WMATFIZCHEMwzrmatfizlubchem">
    <w:name w:val="W_MAT(FIZ|CHEM) – wzór mat. (fiz. lub chem.)"/>
    <w:uiPriority w:val="18"/>
    <w:qFormat/>
    <w:rsid w:val="0007492E"/>
    <w:pPr>
      <w:spacing w:line="360" w:lineRule="auto"/>
      <w:jc w:val="center"/>
    </w:pPr>
    <w:rPr>
      <w:rFonts w:eastAsiaTheme="minorEastAsia" w:cs="Arial"/>
      <w:sz w:val="24"/>
    </w:rPr>
  </w:style>
  <w:style w:type="paragraph" w:customStyle="1" w:styleId="USTustnpkodeksu">
    <w:name w:val="UST(§) – ust. (§ np. kodeksu)"/>
    <w:basedOn w:val="Normalny"/>
    <w:uiPriority w:val="12"/>
    <w:qFormat/>
    <w:rsid w:val="003E230B"/>
    <w:pPr>
      <w:suppressAutoHyphens/>
      <w:autoSpaceDE w:val="0"/>
      <w:autoSpaceDN w:val="0"/>
      <w:adjustRightInd w:val="0"/>
      <w:spacing w:line="360" w:lineRule="auto"/>
      <w:ind w:firstLine="510"/>
      <w:jc w:val="both"/>
    </w:pPr>
    <w:rPr>
      <w:rFonts w:ascii="Times" w:eastAsiaTheme="minorEastAsia" w:hAnsi="Times" w:cs="Arial"/>
      <w:bCs/>
      <w:szCs w:val="20"/>
    </w:rPr>
  </w:style>
  <w:style w:type="paragraph" w:customStyle="1" w:styleId="PKTpunkt">
    <w:name w:val="PKT – punkt"/>
    <w:uiPriority w:val="13"/>
    <w:qFormat/>
    <w:rsid w:val="003E230B"/>
    <w:pPr>
      <w:spacing w:line="360" w:lineRule="auto"/>
      <w:ind w:left="510" w:hanging="510"/>
      <w:jc w:val="both"/>
    </w:pPr>
    <w:rPr>
      <w:rFonts w:ascii="Times" w:eastAsiaTheme="minorEastAsia" w:hAnsi="Times" w:cs="Arial"/>
      <w:bCs/>
      <w:sz w:val="24"/>
    </w:rPr>
  </w:style>
  <w:style w:type="character" w:customStyle="1" w:styleId="Nagwek7Znak">
    <w:name w:val="Nagłówek 7 Znak"/>
    <w:basedOn w:val="Domylnaczcionkaakapitu"/>
    <w:link w:val="Nagwek7"/>
    <w:rsid w:val="005378DC"/>
    <w:rPr>
      <w:rFonts w:ascii="Arial" w:hAnsi="Arial"/>
    </w:rPr>
  </w:style>
  <w:style w:type="paragraph" w:styleId="Tekstpodstawowywcity2">
    <w:name w:val="Body Text Indent 2"/>
    <w:basedOn w:val="Normalny"/>
    <w:link w:val="Tekstpodstawowywcity2Znak"/>
    <w:rsid w:val="00E65D6F"/>
    <w:pPr>
      <w:spacing w:after="120" w:line="480" w:lineRule="auto"/>
      <w:ind w:left="283"/>
    </w:pPr>
    <w:rPr>
      <w:lang w:val="x-none" w:eastAsia="x-none"/>
    </w:rPr>
  </w:style>
  <w:style w:type="character" w:customStyle="1" w:styleId="Tekstpodstawowywcity2Znak">
    <w:name w:val="Tekst podstawowy wcięty 2 Znak"/>
    <w:basedOn w:val="Domylnaczcionkaakapitu"/>
    <w:link w:val="Tekstpodstawowywcity2"/>
    <w:rsid w:val="00E65D6F"/>
    <w:rPr>
      <w:sz w:val="24"/>
      <w:szCs w:val="24"/>
      <w:lang w:val="x-none" w:eastAsia="x-none"/>
    </w:rPr>
  </w:style>
  <w:style w:type="character" w:customStyle="1" w:styleId="StylwyliczanieZnak">
    <w:name w:val="Styl wyliczanie Znak"/>
    <w:link w:val="Stylwyliczanie"/>
    <w:rsid w:val="00E65D6F"/>
    <w:rPr>
      <w:color w:val="000000"/>
      <w:sz w:val="24"/>
    </w:rPr>
  </w:style>
  <w:style w:type="table" w:styleId="Tabela-Siatka">
    <w:name w:val="Table Grid"/>
    <w:basedOn w:val="Standardowy"/>
    <w:rsid w:val="00416B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5780348">
      <w:bodyDiv w:val="1"/>
      <w:marLeft w:val="0"/>
      <w:marRight w:val="0"/>
      <w:marTop w:val="0"/>
      <w:marBottom w:val="0"/>
      <w:divBdr>
        <w:top w:val="none" w:sz="0" w:space="0" w:color="auto"/>
        <w:left w:val="none" w:sz="0" w:space="0" w:color="auto"/>
        <w:bottom w:val="none" w:sz="0" w:space="0" w:color="auto"/>
        <w:right w:val="none" w:sz="0" w:space="0" w:color="auto"/>
      </w:divBdr>
    </w:div>
    <w:div w:id="208493908">
      <w:bodyDiv w:val="1"/>
      <w:marLeft w:val="0"/>
      <w:marRight w:val="0"/>
      <w:marTop w:val="0"/>
      <w:marBottom w:val="0"/>
      <w:divBdr>
        <w:top w:val="none" w:sz="0" w:space="0" w:color="auto"/>
        <w:left w:val="none" w:sz="0" w:space="0" w:color="auto"/>
        <w:bottom w:val="none" w:sz="0" w:space="0" w:color="auto"/>
        <w:right w:val="none" w:sz="0" w:space="0" w:color="auto"/>
      </w:divBdr>
    </w:div>
    <w:div w:id="284506822">
      <w:bodyDiv w:val="1"/>
      <w:marLeft w:val="0"/>
      <w:marRight w:val="0"/>
      <w:marTop w:val="0"/>
      <w:marBottom w:val="0"/>
      <w:divBdr>
        <w:top w:val="none" w:sz="0" w:space="0" w:color="auto"/>
        <w:left w:val="none" w:sz="0" w:space="0" w:color="auto"/>
        <w:bottom w:val="none" w:sz="0" w:space="0" w:color="auto"/>
        <w:right w:val="none" w:sz="0" w:space="0" w:color="auto"/>
      </w:divBdr>
    </w:div>
    <w:div w:id="290744658">
      <w:bodyDiv w:val="1"/>
      <w:marLeft w:val="0"/>
      <w:marRight w:val="0"/>
      <w:marTop w:val="0"/>
      <w:marBottom w:val="0"/>
      <w:divBdr>
        <w:top w:val="none" w:sz="0" w:space="0" w:color="auto"/>
        <w:left w:val="none" w:sz="0" w:space="0" w:color="auto"/>
        <w:bottom w:val="none" w:sz="0" w:space="0" w:color="auto"/>
        <w:right w:val="none" w:sz="0" w:space="0" w:color="auto"/>
      </w:divBdr>
    </w:div>
    <w:div w:id="448546259">
      <w:bodyDiv w:val="1"/>
      <w:marLeft w:val="0"/>
      <w:marRight w:val="0"/>
      <w:marTop w:val="0"/>
      <w:marBottom w:val="0"/>
      <w:divBdr>
        <w:top w:val="none" w:sz="0" w:space="0" w:color="auto"/>
        <w:left w:val="none" w:sz="0" w:space="0" w:color="auto"/>
        <w:bottom w:val="none" w:sz="0" w:space="0" w:color="auto"/>
        <w:right w:val="none" w:sz="0" w:space="0" w:color="auto"/>
      </w:divBdr>
    </w:div>
    <w:div w:id="571624228">
      <w:bodyDiv w:val="1"/>
      <w:marLeft w:val="0"/>
      <w:marRight w:val="0"/>
      <w:marTop w:val="0"/>
      <w:marBottom w:val="0"/>
      <w:divBdr>
        <w:top w:val="none" w:sz="0" w:space="0" w:color="auto"/>
        <w:left w:val="none" w:sz="0" w:space="0" w:color="auto"/>
        <w:bottom w:val="none" w:sz="0" w:space="0" w:color="auto"/>
        <w:right w:val="none" w:sz="0" w:space="0" w:color="auto"/>
      </w:divBdr>
    </w:div>
    <w:div w:id="712653922">
      <w:bodyDiv w:val="1"/>
      <w:marLeft w:val="0"/>
      <w:marRight w:val="0"/>
      <w:marTop w:val="0"/>
      <w:marBottom w:val="0"/>
      <w:divBdr>
        <w:top w:val="none" w:sz="0" w:space="0" w:color="auto"/>
        <w:left w:val="none" w:sz="0" w:space="0" w:color="auto"/>
        <w:bottom w:val="none" w:sz="0" w:space="0" w:color="auto"/>
        <w:right w:val="none" w:sz="0" w:space="0" w:color="auto"/>
      </w:divBdr>
    </w:div>
    <w:div w:id="778527408">
      <w:bodyDiv w:val="1"/>
      <w:marLeft w:val="0"/>
      <w:marRight w:val="0"/>
      <w:marTop w:val="0"/>
      <w:marBottom w:val="0"/>
      <w:divBdr>
        <w:top w:val="none" w:sz="0" w:space="0" w:color="auto"/>
        <w:left w:val="none" w:sz="0" w:space="0" w:color="auto"/>
        <w:bottom w:val="none" w:sz="0" w:space="0" w:color="auto"/>
        <w:right w:val="none" w:sz="0" w:space="0" w:color="auto"/>
      </w:divBdr>
    </w:div>
    <w:div w:id="852111023">
      <w:bodyDiv w:val="1"/>
      <w:marLeft w:val="0"/>
      <w:marRight w:val="0"/>
      <w:marTop w:val="0"/>
      <w:marBottom w:val="0"/>
      <w:divBdr>
        <w:top w:val="none" w:sz="0" w:space="0" w:color="auto"/>
        <w:left w:val="none" w:sz="0" w:space="0" w:color="auto"/>
        <w:bottom w:val="none" w:sz="0" w:space="0" w:color="auto"/>
        <w:right w:val="none" w:sz="0" w:space="0" w:color="auto"/>
      </w:divBdr>
    </w:div>
    <w:div w:id="909080757">
      <w:bodyDiv w:val="1"/>
      <w:marLeft w:val="0"/>
      <w:marRight w:val="0"/>
      <w:marTop w:val="0"/>
      <w:marBottom w:val="0"/>
      <w:divBdr>
        <w:top w:val="none" w:sz="0" w:space="0" w:color="auto"/>
        <w:left w:val="none" w:sz="0" w:space="0" w:color="auto"/>
        <w:bottom w:val="none" w:sz="0" w:space="0" w:color="auto"/>
        <w:right w:val="none" w:sz="0" w:space="0" w:color="auto"/>
      </w:divBdr>
      <w:divsChild>
        <w:div w:id="1571571575">
          <w:marLeft w:val="0"/>
          <w:marRight w:val="0"/>
          <w:marTop w:val="0"/>
          <w:marBottom w:val="0"/>
          <w:divBdr>
            <w:top w:val="none" w:sz="0" w:space="0" w:color="auto"/>
            <w:left w:val="none" w:sz="0" w:space="0" w:color="auto"/>
            <w:bottom w:val="none" w:sz="0" w:space="0" w:color="auto"/>
            <w:right w:val="none" w:sz="0" w:space="0" w:color="auto"/>
          </w:divBdr>
          <w:divsChild>
            <w:div w:id="247010078">
              <w:marLeft w:val="480"/>
              <w:marRight w:val="0"/>
              <w:marTop w:val="0"/>
              <w:marBottom w:val="0"/>
              <w:divBdr>
                <w:top w:val="none" w:sz="0" w:space="0" w:color="auto"/>
                <w:left w:val="none" w:sz="0" w:space="0" w:color="auto"/>
                <w:bottom w:val="none" w:sz="0" w:space="0" w:color="auto"/>
                <w:right w:val="none" w:sz="0" w:space="0" w:color="auto"/>
              </w:divBdr>
            </w:div>
            <w:div w:id="1698584504">
              <w:marLeft w:val="480"/>
              <w:marRight w:val="0"/>
              <w:marTop w:val="0"/>
              <w:marBottom w:val="0"/>
              <w:divBdr>
                <w:top w:val="none" w:sz="0" w:space="0" w:color="auto"/>
                <w:left w:val="none" w:sz="0" w:space="0" w:color="auto"/>
                <w:bottom w:val="none" w:sz="0" w:space="0" w:color="auto"/>
                <w:right w:val="none" w:sz="0" w:space="0" w:color="auto"/>
              </w:divBdr>
            </w:div>
          </w:divsChild>
        </w:div>
      </w:divsChild>
    </w:div>
    <w:div w:id="924925302">
      <w:bodyDiv w:val="1"/>
      <w:marLeft w:val="0"/>
      <w:marRight w:val="0"/>
      <w:marTop w:val="0"/>
      <w:marBottom w:val="0"/>
      <w:divBdr>
        <w:top w:val="none" w:sz="0" w:space="0" w:color="auto"/>
        <w:left w:val="none" w:sz="0" w:space="0" w:color="auto"/>
        <w:bottom w:val="none" w:sz="0" w:space="0" w:color="auto"/>
        <w:right w:val="none" w:sz="0" w:space="0" w:color="auto"/>
      </w:divBdr>
    </w:div>
    <w:div w:id="956259789">
      <w:bodyDiv w:val="1"/>
      <w:marLeft w:val="0"/>
      <w:marRight w:val="0"/>
      <w:marTop w:val="0"/>
      <w:marBottom w:val="0"/>
      <w:divBdr>
        <w:top w:val="none" w:sz="0" w:space="0" w:color="auto"/>
        <w:left w:val="none" w:sz="0" w:space="0" w:color="auto"/>
        <w:bottom w:val="none" w:sz="0" w:space="0" w:color="auto"/>
        <w:right w:val="none" w:sz="0" w:space="0" w:color="auto"/>
      </w:divBdr>
    </w:div>
    <w:div w:id="999575703">
      <w:bodyDiv w:val="1"/>
      <w:marLeft w:val="0"/>
      <w:marRight w:val="0"/>
      <w:marTop w:val="0"/>
      <w:marBottom w:val="0"/>
      <w:divBdr>
        <w:top w:val="none" w:sz="0" w:space="0" w:color="auto"/>
        <w:left w:val="none" w:sz="0" w:space="0" w:color="auto"/>
        <w:bottom w:val="none" w:sz="0" w:space="0" w:color="auto"/>
        <w:right w:val="none" w:sz="0" w:space="0" w:color="auto"/>
      </w:divBdr>
      <w:divsChild>
        <w:div w:id="1491600039">
          <w:marLeft w:val="0"/>
          <w:marRight w:val="0"/>
          <w:marTop w:val="0"/>
          <w:marBottom w:val="0"/>
          <w:divBdr>
            <w:top w:val="none" w:sz="0" w:space="0" w:color="auto"/>
            <w:left w:val="none" w:sz="0" w:space="0" w:color="auto"/>
            <w:bottom w:val="none" w:sz="0" w:space="0" w:color="auto"/>
            <w:right w:val="none" w:sz="0" w:space="0" w:color="auto"/>
          </w:divBdr>
          <w:divsChild>
            <w:div w:id="403071866">
              <w:marLeft w:val="0"/>
              <w:marRight w:val="0"/>
              <w:marTop w:val="0"/>
              <w:marBottom w:val="0"/>
              <w:divBdr>
                <w:top w:val="none" w:sz="0" w:space="0" w:color="auto"/>
                <w:left w:val="none" w:sz="0" w:space="0" w:color="auto"/>
                <w:bottom w:val="none" w:sz="0" w:space="0" w:color="auto"/>
                <w:right w:val="none" w:sz="0" w:space="0" w:color="auto"/>
              </w:divBdr>
              <w:divsChild>
                <w:div w:id="258802278">
                  <w:marLeft w:val="0"/>
                  <w:marRight w:val="0"/>
                  <w:marTop w:val="0"/>
                  <w:marBottom w:val="0"/>
                  <w:divBdr>
                    <w:top w:val="none" w:sz="0" w:space="0" w:color="auto"/>
                    <w:left w:val="none" w:sz="0" w:space="0" w:color="auto"/>
                    <w:bottom w:val="none" w:sz="0" w:space="0" w:color="auto"/>
                    <w:right w:val="none" w:sz="0" w:space="0" w:color="auto"/>
                  </w:divBdr>
                  <w:divsChild>
                    <w:div w:id="1019625420">
                      <w:marLeft w:val="0"/>
                      <w:marRight w:val="0"/>
                      <w:marTop w:val="0"/>
                      <w:marBottom w:val="0"/>
                      <w:divBdr>
                        <w:top w:val="none" w:sz="0" w:space="0" w:color="auto"/>
                        <w:left w:val="none" w:sz="0" w:space="0" w:color="auto"/>
                        <w:bottom w:val="none" w:sz="0" w:space="0" w:color="auto"/>
                        <w:right w:val="none" w:sz="0" w:space="0" w:color="auto"/>
                      </w:divBdr>
                      <w:divsChild>
                        <w:div w:id="728574116">
                          <w:marLeft w:val="0"/>
                          <w:marRight w:val="0"/>
                          <w:marTop w:val="0"/>
                          <w:marBottom w:val="0"/>
                          <w:divBdr>
                            <w:top w:val="none" w:sz="0" w:space="0" w:color="auto"/>
                            <w:left w:val="none" w:sz="0" w:space="0" w:color="auto"/>
                            <w:bottom w:val="none" w:sz="0" w:space="0" w:color="auto"/>
                            <w:right w:val="none" w:sz="0" w:space="0" w:color="auto"/>
                          </w:divBdr>
                          <w:divsChild>
                            <w:div w:id="453476032">
                              <w:marLeft w:val="0"/>
                              <w:marRight w:val="0"/>
                              <w:marTop w:val="0"/>
                              <w:marBottom w:val="0"/>
                              <w:divBdr>
                                <w:top w:val="none" w:sz="0" w:space="0" w:color="auto"/>
                                <w:left w:val="none" w:sz="0" w:space="0" w:color="auto"/>
                                <w:bottom w:val="none" w:sz="0" w:space="0" w:color="auto"/>
                                <w:right w:val="none" w:sz="0" w:space="0" w:color="auto"/>
                              </w:divBdr>
                              <w:divsChild>
                                <w:div w:id="1818453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11756376">
      <w:bodyDiv w:val="1"/>
      <w:marLeft w:val="0"/>
      <w:marRight w:val="0"/>
      <w:marTop w:val="0"/>
      <w:marBottom w:val="0"/>
      <w:divBdr>
        <w:top w:val="none" w:sz="0" w:space="0" w:color="auto"/>
        <w:left w:val="none" w:sz="0" w:space="0" w:color="auto"/>
        <w:bottom w:val="none" w:sz="0" w:space="0" w:color="auto"/>
        <w:right w:val="none" w:sz="0" w:space="0" w:color="auto"/>
      </w:divBdr>
    </w:div>
    <w:div w:id="1164664028">
      <w:bodyDiv w:val="1"/>
      <w:marLeft w:val="0"/>
      <w:marRight w:val="0"/>
      <w:marTop w:val="0"/>
      <w:marBottom w:val="0"/>
      <w:divBdr>
        <w:top w:val="none" w:sz="0" w:space="0" w:color="auto"/>
        <w:left w:val="none" w:sz="0" w:space="0" w:color="auto"/>
        <w:bottom w:val="none" w:sz="0" w:space="0" w:color="auto"/>
        <w:right w:val="none" w:sz="0" w:space="0" w:color="auto"/>
      </w:divBdr>
    </w:div>
    <w:div w:id="1186600072">
      <w:bodyDiv w:val="1"/>
      <w:marLeft w:val="0"/>
      <w:marRight w:val="0"/>
      <w:marTop w:val="0"/>
      <w:marBottom w:val="0"/>
      <w:divBdr>
        <w:top w:val="none" w:sz="0" w:space="0" w:color="auto"/>
        <w:left w:val="none" w:sz="0" w:space="0" w:color="auto"/>
        <w:bottom w:val="none" w:sz="0" w:space="0" w:color="auto"/>
        <w:right w:val="none" w:sz="0" w:space="0" w:color="auto"/>
      </w:divBdr>
    </w:div>
    <w:div w:id="1460685972">
      <w:bodyDiv w:val="1"/>
      <w:marLeft w:val="0"/>
      <w:marRight w:val="0"/>
      <w:marTop w:val="0"/>
      <w:marBottom w:val="0"/>
      <w:divBdr>
        <w:top w:val="none" w:sz="0" w:space="0" w:color="auto"/>
        <w:left w:val="none" w:sz="0" w:space="0" w:color="auto"/>
        <w:bottom w:val="none" w:sz="0" w:space="0" w:color="auto"/>
        <w:right w:val="none" w:sz="0" w:space="0" w:color="auto"/>
      </w:divBdr>
    </w:div>
    <w:div w:id="1535074219">
      <w:bodyDiv w:val="1"/>
      <w:marLeft w:val="0"/>
      <w:marRight w:val="0"/>
      <w:marTop w:val="0"/>
      <w:marBottom w:val="0"/>
      <w:divBdr>
        <w:top w:val="none" w:sz="0" w:space="0" w:color="auto"/>
        <w:left w:val="none" w:sz="0" w:space="0" w:color="auto"/>
        <w:bottom w:val="none" w:sz="0" w:space="0" w:color="auto"/>
        <w:right w:val="none" w:sz="0" w:space="0" w:color="auto"/>
      </w:divBdr>
    </w:div>
    <w:div w:id="1856378859">
      <w:bodyDiv w:val="1"/>
      <w:marLeft w:val="0"/>
      <w:marRight w:val="0"/>
      <w:marTop w:val="0"/>
      <w:marBottom w:val="0"/>
      <w:divBdr>
        <w:top w:val="none" w:sz="0" w:space="0" w:color="auto"/>
        <w:left w:val="none" w:sz="0" w:space="0" w:color="auto"/>
        <w:bottom w:val="none" w:sz="0" w:space="0" w:color="auto"/>
        <w:right w:val="none" w:sz="0" w:space="0" w:color="auto"/>
      </w:divBdr>
    </w:div>
    <w:div w:id="1931888940">
      <w:bodyDiv w:val="1"/>
      <w:marLeft w:val="0"/>
      <w:marRight w:val="0"/>
      <w:marTop w:val="0"/>
      <w:marBottom w:val="0"/>
      <w:divBdr>
        <w:top w:val="none" w:sz="0" w:space="0" w:color="auto"/>
        <w:left w:val="none" w:sz="0" w:space="0" w:color="auto"/>
        <w:bottom w:val="none" w:sz="0" w:space="0" w:color="auto"/>
        <w:right w:val="none" w:sz="0" w:space="0" w:color="auto"/>
      </w:divBdr>
      <w:divsChild>
        <w:div w:id="919749876">
          <w:marLeft w:val="0"/>
          <w:marRight w:val="0"/>
          <w:marTop w:val="0"/>
          <w:marBottom w:val="0"/>
          <w:divBdr>
            <w:top w:val="none" w:sz="0" w:space="0" w:color="auto"/>
            <w:left w:val="none" w:sz="0" w:space="0" w:color="auto"/>
            <w:bottom w:val="none" w:sz="0" w:space="0" w:color="auto"/>
            <w:right w:val="none" w:sz="0" w:space="0" w:color="auto"/>
          </w:divBdr>
          <w:divsChild>
            <w:div w:id="2044670297">
              <w:marLeft w:val="0"/>
              <w:marRight w:val="0"/>
              <w:marTop w:val="0"/>
              <w:marBottom w:val="0"/>
              <w:divBdr>
                <w:top w:val="none" w:sz="0" w:space="0" w:color="auto"/>
                <w:left w:val="none" w:sz="0" w:space="0" w:color="auto"/>
                <w:bottom w:val="none" w:sz="0" w:space="0" w:color="auto"/>
                <w:right w:val="none" w:sz="0" w:space="0" w:color="auto"/>
              </w:divBdr>
              <w:divsChild>
                <w:div w:id="518128436">
                  <w:marLeft w:val="0"/>
                  <w:marRight w:val="0"/>
                  <w:marTop w:val="0"/>
                  <w:marBottom w:val="0"/>
                  <w:divBdr>
                    <w:top w:val="none" w:sz="0" w:space="0" w:color="auto"/>
                    <w:left w:val="none" w:sz="0" w:space="0" w:color="auto"/>
                    <w:bottom w:val="none" w:sz="0" w:space="0" w:color="auto"/>
                    <w:right w:val="none" w:sz="0" w:space="0" w:color="auto"/>
                  </w:divBdr>
                  <w:divsChild>
                    <w:div w:id="1770999347">
                      <w:marLeft w:val="0"/>
                      <w:marRight w:val="0"/>
                      <w:marTop w:val="0"/>
                      <w:marBottom w:val="0"/>
                      <w:divBdr>
                        <w:top w:val="none" w:sz="0" w:space="0" w:color="auto"/>
                        <w:left w:val="none" w:sz="0" w:space="0" w:color="auto"/>
                        <w:bottom w:val="none" w:sz="0" w:space="0" w:color="auto"/>
                        <w:right w:val="none" w:sz="0" w:space="0" w:color="auto"/>
                      </w:divBdr>
                      <w:divsChild>
                        <w:div w:id="1485001543">
                          <w:marLeft w:val="0"/>
                          <w:marRight w:val="0"/>
                          <w:marTop w:val="0"/>
                          <w:marBottom w:val="0"/>
                          <w:divBdr>
                            <w:top w:val="none" w:sz="0" w:space="0" w:color="auto"/>
                            <w:left w:val="none" w:sz="0" w:space="0" w:color="auto"/>
                            <w:bottom w:val="none" w:sz="0" w:space="0" w:color="auto"/>
                            <w:right w:val="none" w:sz="0" w:space="0" w:color="auto"/>
                          </w:divBdr>
                          <w:divsChild>
                            <w:div w:id="1223447300">
                              <w:marLeft w:val="0"/>
                              <w:marRight w:val="0"/>
                              <w:marTop w:val="0"/>
                              <w:marBottom w:val="0"/>
                              <w:divBdr>
                                <w:top w:val="none" w:sz="0" w:space="0" w:color="auto"/>
                                <w:left w:val="none" w:sz="0" w:space="0" w:color="auto"/>
                                <w:bottom w:val="none" w:sz="0" w:space="0" w:color="auto"/>
                                <w:right w:val="none" w:sz="0" w:space="0" w:color="auto"/>
                              </w:divBdr>
                              <w:divsChild>
                                <w:div w:id="2091585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Motyw pakietu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428773D1-3DE8-427F-9686-5E9274C08752}">
  <we:reference id="wa200008128" version="1.0.0.3" store="pl-PL" storeType="OMEX"/>
  <we:alternateReferences>
    <we:reference id="WA200008128" version="1.0.0.3" store=""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B217D3B-459C-458D-AF5B-F528ED9E0D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16</Pages>
  <Words>5707</Words>
  <Characters>34246</Characters>
  <Application>Microsoft Office Word</Application>
  <DocSecurity>4</DocSecurity>
  <Lines>285</Lines>
  <Paragraphs>79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39874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Wąs Grzegorz</dc:creator>
  <cp:keywords/>
  <dc:description/>
  <cp:lastModifiedBy>Jurusik, Rafał</cp:lastModifiedBy>
  <cp:revision>2</cp:revision>
  <cp:lastPrinted>2025-10-08T08:01:00Z</cp:lastPrinted>
  <dcterms:created xsi:type="dcterms:W3CDTF">2026-06-24T11:32:00Z</dcterms:created>
  <dcterms:modified xsi:type="dcterms:W3CDTF">2026-06-24T11:32:00Z</dcterms:modified>
</cp:coreProperties>
</file>